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7"/>
        <w:gridCol w:w="5055"/>
      </w:tblGrid>
      <w:tr w:rsidR="002F3788" w:rsidRPr="009B2294" w14:paraId="2DA03A15" w14:textId="77777777" w:rsidTr="0062120D">
        <w:trPr>
          <w:trHeight w:val="3939"/>
        </w:trPr>
        <w:tc>
          <w:tcPr>
            <w:tcW w:w="10421" w:type="dxa"/>
            <w:gridSpan w:val="2"/>
          </w:tcPr>
          <w:p w14:paraId="7370BC4B" w14:textId="77777777" w:rsidR="002F3788" w:rsidRDefault="00BA6472" w:rsidP="002F3788">
            <w:pPr>
              <w:pStyle w:val="a3"/>
            </w:pPr>
            <w:bookmarkStart w:id="0" w:name="_Hlk133351804"/>
            <w:bookmarkEnd w:id="0"/>
            <w:r>
              <w:t>Череповецкий государственный университет</w:t>
            </w:r>
          </w:p>
          <w:p w14:paraId="46F48507" w14:textId="77777777" w:rsidR="002F3788" w:rsidRPr="009B2294" w:rsidRDefault="002F3788" w:rsidP="0062120D">
            <w:pPr>
              <w:pStyle w:val="a3"/>
              <w:spacing w:before="240"/>
            </w:pPr>
            <w:r>
              <w:t>Кафедра «</w:t>
            </w:r>
            <w:r w:rsidR="00973BFA">
              <w:t>Математического и программного обеспечения ЭВМ</w:t>
            </w:r>
            <w:r>
              <w:t>»</w:t>
            </w:r>
          </w:p>
        </w:tc>
      </w:tr>
      <w:tr w:rsidR="002F3788" w:rsidRPr="009B2294" w14:paraId="124B1CDD" w14:textId="77777777" w:rsidTr="0062120D">
        <w:trPr>
          <w:trHeight w:val="3442"/>
        </w:trPr>
        <w:tc>
          <w:tcPr>
            <w:tcW w:w="10421" w:type="dxa"/>
            <w:gridSpan w:val="2"/>
          </w:tcPr>
          <w:p w14:paraId="76E0F79D" w14:textId="77777777" w:rsidR="002F3788" w:rsidRDefault="002F3788" w:rsidP="002F3788">
            <w:pPr>
              <w:pStyle w:val="a3"/>
            </w:pPr>
            <w:r>
              <w:t>ОТЧЕТ</w:t>
            </w:r>
            <w:r>
              <w:br/>
              <w:t>ПО ЛАБОРАТОРНОЙ РАБОТЕ</w:t>
            </w:r>
          </w:p>
          <w:p w14:paraId="2F8846E2" w14:textId="77777777" w:rsidR="002F3788" w:rsidRDefault="002F3788" w:rsidP="0062120D">
            <w:pPr>
              <w:pStyle w:val="a3"/>
              <w:spacing w:before="240"/>
            </w:pPr>
            <w:r>
              <w:t>по дисциплине «</w:t>
            </w:r>
            <w:r w:rsidR="00BA6472">
              <w:t>Теория информации</w:t>
            </w:r>
            <w:r>
              <w:t>»</w:t>
            </w:r>
          </w:p>
          <w:p w14:paraId="1A1427E4" w14:textId="77777777" w:rsidR="002F3788" w:rsidRPr="0062120D" w:rsidRDefault="00937757" w:rsidP="0062120D">
            <w:pPr>
              <w:pStyle w:val="a3"/>
              <w:spacing w:before="240"/>
              <w:rPr>
                <w:szCs w:val="28"/>
              </w:rPr>
            </w:pPr>
            <w:r>
              <w:rPr>
                <w:szCs w:val="28"/>
              </w:rPr>
              <w:t>КОДЫ ФАНО И ХАФФМАНА</w:t>
            </w:r>
          </w:p>
        </w:tc>
      </w:tr>
      <w:tr w:rsidR="002F3788" w:rsidRPr="009B2294" w14:paraId="7741742D" w14:textId="77777777" w:rsidTr="0062120D">
        <w:trPr>
          <w:trHeight w:val="3655"/>
        </w:trPr>
        <w:tc>
          <w:tcPr>
            <w:tcW w:w="5531" w:type="dxa"/>
          </w:tcPr>
          <w:p w14:paraId="669F0540" w14:textId="77777777" w:rsidR="002F3788" w:rsidRPr="009B2294" w:rsidRDefault="002F3788" w:rsidP="002F3788">
            <w:pPr>
              <w:pStyle w:val="a3"/>
            </w:pPr>
          </w:p>
        </w:tc>
        <w:tc>
          <w:tcPr>
            <w:tcW w:w="4890" w:type="dxa"/>
          </w:tcPr>
          <w:p w14:paraId="7D996693" w14:textId="77777777" w:rsidR="002F3788" w:rsidRPr="0062120D" w:rsidRDefault="002F3788" w:rsidP="0062120D">
            <w:pPr>
              <w:pStyle w:val="a3"/>
              <w:jc w:val="left"/>
              <w:rPr>
                <w:bCs/>
              </w:rPr>
            </w:pPr>
            <w:r w:rsidRPr="0062120D">
              <w:rPr>
                <w:bCs/>
              </w:rPr>
              <w:t>Принял:</w:t>
            </w:r>
          </w:p>
          <w:p w14:paraId="01011F0D" w14:textId="77777777" w:rsidR="002F3788" w:rsidRPr="0062120D" w:rsidRDefault="00973BFA" w:rsidP="0062120D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п</w:t>
            </w:r>
            <w:r w:rsidR="002F3788" w:rsidRPr="0062120D">
              <w:rPr>
                <w:bCs/>
              </w:rPr>
              <w:t xml:space="preserve">реподаватель </w:t>
            </w:r>
            <w:r w:rsidR="00BA6472" w:rsidRPr="0062120D">
              <w:rPr>
                <w:bCs/>
              </w:rPr>
              <w:t>Е.Н. Руденко</w:t>
            </w:r>
          </w:p>
          <w:p w14:paraId="2310DCC3" w14:textId="77777777" w:rsidR="002F3788" w:rsidRPr="0062120D" w:rsidRDefault="002F3788" w:rsidP="0062120D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ab/>
            </w:r>
          </w:p>
          <w:p w14:paraId="58F1F0AB" w14:textId="77777777" w:rsidR="002F3788" w:rsidRPr="0062120D" w:rsidRDefault="002F3788" w:rsidP="0062120D">
            <w:pPr>
              <w:pStyle w:val="a3"/>
              <w:tabs>
                <w:tab w:val="right" w:leader="underscore" w:pos="4407"/>
              </w:tabs>
              <w:rPr>
                <w:bCs/>
                <w:sz w:val="22"/>
                <w:szCs w:val="22"/>
              </w:rPr>
            </w:pPr>
            <w:r w:rsidRPr="0062120D">
              <w:rPr>
                <w:bCs/>
                <w:sz w:val="22"/>
                <w:szCs w:val="22"/>
              </w:rPr>
              <w:t>подпись, дата</w:t>
            </w:r>
          </w:p>
          <w:p w14:paraId="54AAAE91" w14:textId="77777777" w:rsidR="002F3788" w:rsidRPr="0062120D" w:rsidRDefault="002F3788" w:rsidP="0062120D">
            <w:pPr>
              <w:pStyle w:val="a3"/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>Выполнил:</w:t>
            </w:r>
          </w:p>
          <w:p w14:paraId="32F7DC20" w14:textId="77777777" w:rsidR="002F3788" w:rsidRDefault="00BA6472" w:rsidP="0062120D">
            <w:pPr>
              <w:pStyle w:val="a3"/>
              <w:jc w:val="left"/>
              <w:rPr>
                <w:bCs/>
              </w:rPr>
            </w:pPr>
            <w:r w:rsidRPr="0062120D">
              <w:rPr>
                <w:bCs/>
              </w:rPr>
              <w:t xml:space="preserve">студент гр. </w:t>
            </w:r>
            <w:r w:rsidR="009C4C04">
              <w:rPr>
                <w:bCs/>
              </w:rPr>
              <w:t>1ПИб-02-3оп-22</w:t>
            </w:r>
          </w:p>
          <w:p w14:paraId="69C47D3B" w14:textId="77777777" w:rsidR="009C4C04" w:rsidRPr="0062120D" w:rsidRDefault="009C4C04" w:rsidP="0062120D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Маркелов С.А.</w:t>
            </w:r>
          </w:p>
          <w:p w14:paraId="320536D2" w14:textId="77777777" w:rsidR="002F3788" w:rsidRPr="0062120D" w:rsidRDefault="002F3788" w:rsidP="0062120D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ab/>
            </w:r>
          </w:p>
          <w:p w14:paraId="0D14EFD5" w14:textId="77777777" w:rsidR="002F3788" w:rsidRPr="009B2294" w:rsidRDefault="002F3788" w:rsidP="002F3788">
            <w:pPr>
              <w:pStyle w:val="a3"/>
            </w:pPr>
            <w:r w:rsidRPr="0062120D">
              <w:rPr>
                <w:bCs/>
                <w:sz w:val="22"/>
                <w:szCs w:val="22"/>
              </w:rPr>
              <w:t>подпись, дата</w:t>
            </w:r>
          </w:p>
        </w:tc>
      </w:tr>
      <w:tr w:rsidR="002F3788" w:rsidRPr="009B2294" w14:paraId="5D317382" w14:textId="77777777" w:rsidTr="0062120D">
        <w:trPr>
          <w:trHeight w:hRule="exact" w:val="3515"/>
        </w:trPr>
        <w:tc>
          <w:tcPr>
            <w:tcW w:w="10421" w:type="dxa"/>
            <w:gridSpan w:val="2"/>
            <w:vAlign w:val="bottom"/>
          </w:tcPr>
          <w:p w14:paraId="2512CC39" w14:textId="77777777" w:rsidR="002F3788" w:rsidRPr="009B2294" w:rsidRDefault="00973BFA" w:rsidP="009C4C04">
            <w:pPr>
              <w:pStyle w:val="a3"/>
            </w:pPr>
            <w:r>
              <w:t xml:space="preserve">Череповец, </w:t>
            </w:r>
            <w:r w:rsidR="002F3788">
              <w:t>20</w:t>
            </w:r>
            <w:r>
              <w:t>2</w:t>
            </w:r>
            <w:r w:rsidR="009C4C04">
              <w:t>3</w:t>
            </w:r>
          </w:p>
        </w:tc>
      </w:tr>
    </w:tbl>
    <w:p w14:paraId="4D292309" w14:textId="77777777" w:rsidR="00483B23" w:rsidRDefault="00483B23" w:rsidP="002F3788">
      <w:pPr>
        <w:pStyle w:val="1-"/>
      </w:pPr>
      <w:r>
        <w:lastRenderedPageBreak/>
        <w:t>Реферат</w:t>
      </w:r>
    </w:p>
    <w:p w14:paraId="178FDA6B" w14:textId="2DFFA200" w:rsidR="000310E2" w:rsidRPr="000310E2" w:rsidRDefault="000310E2" w:rsidP="00B86954">
      <w:pPr>
        <w:pStyle w:val="13"/>
      </w:pPr>
      <w:r>
        <w:t xml:space="preserve">Предметом исследования являются коды </w:t>
      </w:r>
      <w:proofErr w:type="spellStart"/>
      <w:r>
        <w:t>Фано</w:t>
      </w:r>
      <w:proofErr w:type="spellEnd"/>
      <w:r>
        <w:t xml:space="preserve"> и Хаффмана, которые позволяют закодировать информацию самым оптимальным способом (т.е. избыточность кода будет минимальна).</w:t>
      </w:r>
    </w:p>
    <w:p w14:paraId="3E31DDD2" w14:textId="327F210F" w:rsidR="00483B23" w:rsidRDefault="00483B23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Цель</w:t>
      </w:r>
      <w:r w:rsidR="000310E2">
        <w:rPr>
          <w:color w:val="000000"/>
          <w:lang w:eastAsia="ru-RU"/>
        </w:rPr>
        <w:t xml:space="preserve"> работы –</w:t>
      </w:r>
      <w:r>
        <w:rPr>
          <w:color w:val="000000"/>
          <w:lang w:eastAsia="ru-RU"/>
        </w:rPr>
        <w:t xml:space="preserve"> научиться кодировать и декодировать по методу </w:t>
      </w:r>
      <w:proofErr w:type="spellStart"/>
      <w:r>
        <w:rPr>
          <w:color w:val="000000"/>
          <w:lang w:eastAsia="ru-RU"/>
        </w:rPr>
        <w:t>Фано</w:t>
      </w:r>
      <w:proofErr w:type="spellEnd"/>
      <w:r>
        <w:rPr>
          <w:color w:val="000000"/>
          <w:lang w:eastAsia="ru-RU"/>
        </w:rPr>
        <w:t xml:space="preserve"> и Хаффмана</w:t>
      </w:r>
    </w:p>
    <w:p w14:paraId="1A179B0E" w14:textId="4E4E7B8C" w:rsidR="00483B23" w:rsidRDefault="000310E2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В ходе работы проводились теоретические исследования различных методов кодирования.</w:t>
      </w:r>
    </w:p>
    <w:p w14:paraId="33E69695" w14:textId="2A1B0EA5" w:rsidR="000310E2" w:rsidRDefault="000310E2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В результате аналитических исследований</w:t>
      </w:r>
      <w:r w:rsidR="002C6E99">
        <w:rPr>
          <w:color w:val="000000"/>
          <w:lang w:eastAsia="ru-RU"/>
        </w:rPr>
        <w:t xml:space="preserve"> были найдены наиболее оптимальные методы кодирования.</w:t>
      </w:r>
      <w:r>
        <w:rPr>
          <w:color w:val="000000"/>
          <w:lang w:eastAsia="ru-RU"/>
        </w:rPr>
        <w:t xml:space="preserve"> </w:t>
      </w:r>
      <w:r w:rsidR="002C6E99">
        <w:rPr>
          <w:color w:val="000000"/>
          <w:lang w:eastAsia="ru-RU"/>
        </w:rPr>
        <w:t>Численно были получены значения оптимальности кодирования. П</w:t>
      </w:r>
      <w:r>
        <w:rPr>
          <w:color w:val="000000"/>
          <w:lang w:eastAsia="ru-RU"/>
        </w:rPr>
        <w:t xml:space="preserve">роведено кодирование различных сообщений методами </w:t>
      </w:r>
      <w:proofErr w:type="spellStart"/>
      <w:r>
        <w:rPr>
          <w:color w:val="000000"/>
          <w:lang w:eastAsia="ru-RU"/>
        </w:rPr>
        <w:t>Фано</w:t>
      </w:r>
      <w:proofErr w:type="spellEnd"/>
      <w:r>
        <w:rPr>
          <w:color w:val="000000"/>
          <w:lang w:eastAsia="ru-RU"/>
        </w:rPr>
        <w:t xml:space="preserve"> и Хаффмана</w:t>
      </w:r>
      <w:r w:rsidR="002C6E99">
        <w:rPr>
          <w:color w:val="000000"/>
          <w:lang w:eastAsia="ru-RU"/>
        </w:rPr>
        <w:t xml:space="preserve"> с </w:t>
      </w:r>
      <w:r w:rsidRPr="001B55F5">
        <w:rPr>
          <w:color w:val="000000"/>
          <w:lang w:eastAsia="ru-RU"/>
        </w:rPr>
        <w:t>примен</w:t>
      </w:r>
      <w:r w:rsidR="002C6E99">
        <w:rPr>
          <w:color w:val="000000"/>
          <w:lang w:eastAsia="ru-RU"/>
        </w:rPr>
        <w:t>ением</w:t>
      </w:r>
      <w:r w:rsidRPr="001B55F5">
        <w:rPr>
          <w:color w:val="000000"/>
          <w:lang w:eastAsia="ru-RU"/>
        </w:rPr>
        <w:t xml:space="preserve"> как традиционн</w:t>
      </w:r>
      <w:r w:rsidR="002C6E99">
        <w:rPr>
          <w:color w:val="000000"/>
          <w:lang w:eastAsia="ru-RU"/>
        </w:rPr>
        <w:t>ого</w:t>
      </w:r>
      <w:r w:rsidRPr="001B55F5">
        <w:rPr>
          <w:color w:val="000000"/>
          <w:lang w:eastAsia="ru-RU"/>
        </w:rPr>
        <w:t xml:space="preserve"> табличн</w:t>
      </w:r>
      <w:r w:rsidR="002C6E99">
        <w:rPr>
          <w:color w:val="000000"/>
          <w:lang w:eastAsia="ru-RU"/>
        </w:rPr>
        <w:t>ого</w:t>
      </w:r>
      <w:r w:rsidRPr="001B55F5">
        <w:rPr>
          <w:color w:val="000000"/>
          <w:lang w:eastAsia="ru-RU"/>
        </w:rPr>
        <w:t xml:space="preserve"> </w:t>
      </w:r>
      <w:proofErr w:type="spellStart"/>
      <w:r w:rsidRPr="001B55F5">
        <w:rPr>
          <w:color w:val="000000"/>
          <w:lang w:eastAsia="ru-RU"/>
        </w:rPr>
        <w:t>способ</w:t>
      </w:r>
      <w:r w:rsidR="002C6E99">
        <w:rPr>
          <w:color w:val="000000"/>
          <w:lang w:eastAsia="ru-RU"/>
        </w:rPr>
        <w:t>в</w:t>
      </w:r>
      <w:proofErr w:type="spellEnd"/>
      <w:r w:rsidRPr="001B55F5">
        <w:rPr>
          <w:color w:val="000000"/>
          <w:lang w:eastAsia="ru-RU"/>
        </w:rPr>
        <w:t xml:space="preserve"> кодирования, так и "кодовы</w:t>
      </w:r>
      <w:r w:rsidR="004E33D7">
        <w:rPr>
          <w:color w:val="000000"/>
          <w:lang w:eastAsia="ru-RU"/>
        </w:rPr>
        <w:t>х</w:t>
      </w:r>
      <w:r w:rsidRPr="001B55F5">
        <w:rPr>
          <w:color w:val="000000"/>
          <w:lang w:eastAsia="ru-RU"/>
        </w:rPr>
        <w:t xml:space="preserve"> деревь</w:t>
      </w:r>
      <w:r w:rsidR="004E33D7">
        <w:rPr>
          <w:color w:val="000000"/>
          <w:lang w:eastAsia="ru-RU"/>
        </w:rPr>
        <w:t>ев</w:t>
      </w:r>
      <w:r w:rsidRPr="001B55F5">
        <w:rPr>
          <w:color w:val="000000"/>
          <w:lang w:eastAsia="ru-RU"/>
        </w:rPr>
        <w:t>".</w:t>
      </w:r>
    </w:p>
    <w:p w14:paraId="6B0D8AFC" w14:textId="08593722" w:rsidR="004E33D7" w:rsidRDefault="004E33D7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Коды </w:t>
      </w:r>
      <w:proofErr w:type="spellStart"/>
      <w:r>
        <w:rPr>
          <w:color w:val="000000"/>
          <w:lang w:eastAsia="ru-RU"/>
        </w:rPr>
        <w:t>Фано</w:t>
      </w:r>
      <w:proofErr w:type="spellEnd"/>
      <w:r>
        <w:rPr>
          <w:color w:val="000000"/>
          <w:lang w:eastAsia="ru-RU"/>
        </w:rPr>
        <w:t xml:space="preserve"> и Хаффмана применяются при сжатии информации и кодировании сообщений.</w:t>
      </w:r>
    </w:p>
    <w:p w14:paraId="16A432CB" w14:textId="77777777" w:rsidR="00483B23" w:rsidRPr="00483B23" w:rsidRDefault="00483B23" w:rsidP="00483B23">
      <w:pPr>
        <w:pStyle w:val="13"/>
      </w:pPr>
    </w:p>
    <w:p w14:paraId="343D4CE5" w14:textId="05079482" w:rsidR="002F3788" w:rsidRDefault="004E33D7" w:rsidP="004E33D7">
      <w:pPr>
        <w:pStyle w:val="1-"/>
        <w:ind w:firstLine="480"/>
        <w:jc w:val="left"/>
      </w:pPr>
      <w:r>
        <w:lastRenderedPageBreak/>
        <w:t xml:space="preserve">1 Метод </w:t>
      </w:r>
      <w:proofErr w:type="spellStart"/>
      <w:r>
        <w:t>Фано</w:t>
      </w:r>
      <w:proofErr w:type="spellEnd"/>
    </w:p>
    <w:p w14:paraId="2EBBBB0B" w14:textId="77777777" w:rsidR="00937757" w:rsidRPr="00937757" w:rsidRDefault="00937757" w:rsidP="00937757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t xml:space="preserve">При кодировании по </w:t>
      </w:r>
      <w:proofErr w:type="spellStart"/>
      <w:r w:rsidRPr="00937757">
        <w:rPr>
          <w:color w:val="000000"/>
          <w:lang w:eastAsia="ru-RU"/>
        </w:rPr>
        <w:t>Фано</w:t>
      </w:r>
      <w:proofErr w:type="spellEnd"/>
      <w:r w:rsidRPr="00937757">
        <w:rPr>
          <w:color w:val="000000"/>
          <w:lang w:eastAsia="ru-RU"/>
        </w:rPr>
        <w:t xml:space="preserve"> все сообщения записываются в таблицу по степени убывания вероятности и разбиваются на две группы примерно (насколько это возможно) равной вероятности. Соответственно этой процедуре из корня кодового дерева исходят два ребра, которым в качестве весов присваиваются полученные вероятности. Двум образовавшимся вершинам приписывают кодовые символы 0 и 1. Затем каждая из групп вероятностей вновь делится на две подгруппы примерно равной вероятности. В соответствии с этим из каждой вершины 0 и 1 исходят по два ребра с весами, равными вероятностям подгрупп, а вновь образованным вершинам приписывают символы 00 и 01, 10 и 11. В результате многократного повторения процедуры разделения вероятностей и образования вершин приходим к ситуации, когда в качестве веса, приписанного ребру бинарного дерева, выступает вероятность одного из данных сообщений. В этом случае вновь образованная вершина оказывается листом дерева, т.к. процесс деления вероятностей для нее завершен. Задача кодирования считается решенной, когда на всех ветвях кодового бинарного дерева образуются листья.</w:t>
      </w:r>
    </w:p>
    <w:p w14:paraId="73036444" w14:textId="0EB68FDE" w:rsidR="00937757" w:rsidRPr="00937757" w:rsidRDefault="004B6E62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b/>
          <w:bCs/>
          <w:color w:val="000000"/>
          <w:lang w:eastAsia="ru-RU"/>
        </w:rPr>
        <w:t>Задание</w:t>
      </w:r>
      <w:r w:rsidR="00937757" w:rsidRPr="00937757">
        <w:rPr>
          <w:b/>
          <w:bCs/>
          <w:color w:val="000000"/>
          <w:lang w:eastAsia="ru-RU"/>
        </w:rPr>
        <w:t xml:space="preserve"> 1. </w:t>
      </w:r>
      <w:r w:rsidRPr="001B55F5">
        <w:rPr>
          <w:color w:val="000000"/>
          <w:lang w:eastAsia="ru-RU"/>
        </w:rPr>
        <w:t xml:space="preserve">Проведите кодирование по методу </w:t>
      </w:r>
      <w:proofErr w:type="spellStart"/>
      <w:r w:rsidRPr="001B55F5">
        <w:rPr>
          <w:color w:val="000000"/>
          <w:lang w:eastAsia="ru-RU"/>
        </w:rPr>
        <w:t>Фано</w:t>
      </w:r>
      <w:proofErr w:type="spellEnd"/>
      <w:r w:rsidRPr="001B55F5">
        <w:rPr>
          <w:color w:val="000000"/>
          <w:lang w:eastAsia="ru-RU"/>
        </w:rPr>
        <w:t xml:space="preserve"> алфавита из четырех букв, вероятности которых равны 0,4; 0,3; 0,2 и 0,1.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276"/>
        <w:gridCol w:w="1276"/>
      </w:tblGrid>
      <w:tr w:rsidR="004B6E62" w14:paraId="1E17008A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2BC2C93C" w14:textId="77777777" w:rsidR="004B6E62" w:rsidRDefault="004B6E62" w:rsidP="00BA151F">
            <w:pPr>
              <w:pStyle w:val="13"/>
              <w:ind w:firstLine="0"/>
            </w:pPr>
            <w:r>
              <w:t>Сообщение</w:t>
            </w:r>
          </w:p>
        </w:tc>
        <w:tc>
          <w:tcPr>
            <w:tcW w:w="1276" w:type="dxa"/>
            <w:shd w:val="clear" w:color="auto" w:fill="auto"/>
          </w:tcPr>
          <w:p w14:paraId="6AAED956" w14:textId="77777777" w:rsidR="004B6E62" w:rsidRDefault="004B6E62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50D4B094" w14:textId="77777777" w:rsidR="004B6E62" w:rsidRDefault="004B6E62" w:rsidP="00BA151F">
            <w:pPr>
              <w:pStyle w:val="13"/>
              <w:ind w:firstLine="0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A86ECAB" w14:textId="77777777" w:rsidR="004B6E62" w:rsidRDefault="004B6E62" w:rsidP="00BA151F">
            <w:pPr>
              <w:pStyle w:val="13"/>
              <w:ind w:firstLine="0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753219DC" w14:textId="77777777" w:rsidR="004B6E62" w:rsidRDefault="004B6E62" w:rsidP="00BA151F">
            <w:pPr>
              <w:pStyle w:val="13"/>
              <w:ind w:firstLine="0"/>
            </w:pPr>
            <w:r>
              <w:t>4</w:t>
            </w:r>
          </w:p>
        </w:tc>
      </w:tr>
      <w:tr w:rsidR="004B6E62" w14:paraId="31BE19BC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737C6C18" w14:textId="77777777" w:rsidR="004B6E62" w:rsidRDefault="004B6E62" w:rsidP="00BA151F">
            <w:pPr>
              <w:pStyle w:val="13"/>
              <w:ind w:firstLine="0"/>
            </w:pPr>
            <w:r>
              <w:t>Вероятность</w:t>
            </w:r>
          </w:p>
        </w:tc>
        <w:tc>
          <w:tcPr>
            <w:tcW w:w="1276" w:type="dxa"/>
            <w:shd w:val="clear" w:color="auto" w:fill="auto"/>
          </w:tcPr>
          <w:p w14:paraId="074BDD3E" w14:textId="77777777" w:rsidR="004B6E62" w:rsidRDefault="004B6E62" w:rsidP="00BA151F">
            <w:pPr>
              <w:pStyle w:val="13"/>
              <w:ind w:firstLine="0"/>
            </w:pPr>
            <w:r>
              <w:t>0,4</w:t>
            </w:r>
          </w:p>
        </w:tc>
        <w:tc>
          <w:tcPr>
            <w:tcW w:w="1275" w:type="dxa"/>
            <w:shd w:val="clear" w:color="auto" w:fill="auto"/>
          </w:tcPr>
          <w:p w14:paraId="04734534" w14:textId="77777777" w:rsidR="004B6E62" w:rsidRDefault="004B6E62" w:rsidP="00BA151F">
            <w:pPr>
              <w:pStyle w:val="13"/>
              <w:ind w:firstLine="0"/>
            </w:pPr>
            <w:r>
              <w:t>0,3</w:t>
            </w:r>
          </w:p>
        </w:tc>
        <w:tc>
          <w:tcPr>
            <w:tcW w:w="1276" w:type="dxa"/>
            <w:shd w:val="clear" w:color="auto" w:fill="auto"/>
          </w:tcPr>
          <w:p w14:paraId="55329FC6" w14:textId="77777777" w:rsidR="004B6E62" w:rsidRDefault="004B6E62" w:rsidP="00BA151F">
            <w:pPr>
              <w:pStyle w:val="13"/>
              <w:ind w:firstLine="0"/>
            </w:pPr>
            <w:r>
              <w:t>0,2</w:t>
            </w:r>
          </w:p>
        </w:tc>
        <w:tc>
          <w:tcPr>
            <w:tcW w:w="1276" w:type="dxa"/>
            <w:shd w:val="clear" w:color="auto" w:fill="auto"/>
          </w:tcPr>
          <w:p w14:paraId="12285E80" w14:textId="77777777" w:rsidR="004B6E62" w:rsidRDefault="004B6E62" w:rsidP="00BA151F">
            <w:pPr>
              <w:pStyle w:val="13"/>
              <w:ind w:firstLine="0"/>
            </w:pPr>
            <w:r>
              <w:t>0,1</w:t>
            </w:r>
          </w:p>
        </w:tc>
      </w:tr>
    </w:tbl>
    <w:p w14:paraId="64EE14D7" w14:textId="77777777" w:rsidR="004B6E62" w:rsidRDefault="004B6E62" w:rsidP="004B6E62">
      <w:pPr>
        <w:pStyle w:val="13"/>
      </w:pPr>
    </w:p>
    <w:p w14:paraId="1CA26A41" w14:textId="77777777" w:rsidR="004B6E62" w:rsidRDefault="004B6E62" w:rsidP="004B6E62">
      <w:pPr>
        <w:pStyle w:val="13"/>
      </w:pPr>
      <w:r>
        <w:t>Решение с использованием кодового дерева:</w:t>
      </w:r>
    </w:p>
    <w:p w14:paraId="1DD2F38A" w14:textId="77777777" w:rsidR="004B6E62" w:rsidRDefault="004B6E62" w:rsidP="004B6E62">
      <w:pPr>
        <w:pStyle w:val="13"/>
      </w:pPr>
    </w:p>
    <w:p w14:paraId="40D5CA40" w14:textId="77777777" w:rsidR="004B6E62" w:rsidRDefault="004B6E62" w:rsidP="004E33D7">
      <w:pPr>
        <w:pStyle w:val="13"/>
        <w:jc w:val="center"/>
      </w:pPr>
      <w:r>
        <w:object w:dxaOrig="8281" w:dyaOrig="4936" w14:anchorId="22337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46.75pt" o:ole="">
            <v:imagedata r:id="rId5" o:title=""/>
          </v:shape>
          <o:OLEObject Type="Embed" ProgID="Visio.Drawing.15" ShapeID="_x0000_i1025" DrawAspect="Content" ObjectID="_1743973179" r:id="rId6"/>
        </w:object>
      </w:r>
    </w:p>
    <w:p w14:paraId="64BCE046" w14:textId="50E827F5" w:rsidR="004B6E62" w:rsidRDefault="004E33D7" w:rsidP="004E33D7">
      <w:pPr>
        <w:pStyle w:val="13"/>
        <w:jc w:val="center"/>
      </w:pPr>
      <w:r>
        <w:t>Рис. 1</w:t>
      </w:r>
    </w:p>
    <w:p w14:paraId="3CF4D444" w14:textId="77777777" w:rsidR="004B6E62" w:rsidRPr="00FC3839" w:rsidRDefault="004B6E62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t>Листья кодового дерева представляют собой кодируемые сообщения с присвоенными им кодовыми словами.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276"/>
        <w:gridCol w:w="1276"/>
      </w:tblGrid>
      <w:tr w:rsidR="004B6E62" w14:paraId="37DE3980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178011B1" w14:textId="77777777" w:rsidR="004B6E62" w:rsidRDefault="004B6E62" w:rsidP="00BA151F">
            <w:pPr>
              <w:pStyle w:val="13"/>
              <w:ind w:firstLine="0"/>
            </w:pPr>
            <w:r>
              <w:t>Сообщение</w:t>
            </w:r>
          </w:p>
        </w:tc>
        <w:tc>
          <w:tcPr>
            <w:tcW w:w="1276" w:type="dxa"/>
            <w:shd w:val="clear" w:color="auto" w:fill="auto"/>
          </w:tcPr>
          <w:p w14:paraId="273376BD" w14:textId="77777777" w:rsidR="004B6E62" w:rsidRDefault="004B6E62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7C5EF66A" w14:textId="77777777" w:rsidR="004B6E62" w:rsidRDefault="004B6E62" w:rsidP="00BA151F">
            <w:pPr>
              <w:pStyle w:val="13"/>
              <w:ind w:firstLine="0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622044D4" w14:textId="77777777" w:rsidR="004B6E62" w:rsidRDefault="004B6E62" w:rsidP="00BA151F">
            <w:pPr>
              <w:pStyle w:val="13"/>
              <w:ind w:firstLine="0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0AFD70D4" w14:textId="77777777" w:rsidR="004B6E62" w:rsidRDefault="004B6E62" w:rsidP="00BA151F">
            <w:pPr>
              <w:pStyle w:val="13"/>
              <w:ind w:firstLine="0"/>
            </w:pPr>
            <w:r>
              <w:t>4</w:t>
            </w:r>
          </w:p>
        </w:tc>
      </w:tr>
      <w:tr w:rsidR="004B6E62" w14:paraId="3647BF9D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6350BE16" w14:textId="77777777" w:rsidR="004B6E62" w:rsidRDefault="004B6E62" w:rsidP="00BA151F">
            <w:pPr>
              <w:pStyle w:val="13"/>
              <w:ind w:firstLine="0"/>
            </w:pPr>
            <w:r>
              <w:t>Код</w:t>
            </w:r>
          </w:p>
        </w:tc>
        <w:tc>
          <w:tcPr>
            <w:tcW w:w="1276" w:type="dxa"/>
            <w:shd w:val="clear" w:color="auto" w:fill="auto"/>
          </w:tcPr>
          <w:p w14:paraId="2B9942FC" w14:textId="77777777" w:rsidR="004B6E62" w:rsidRDefault="004B6E62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31AB9417" w14:textId="77777777" w:rsidR="004B6E62" w:rsidRDefault="004B6E62" w:rsidP="00BA151F">
            <w:pPr>
              <w:pStyle w:val="13"/>
              <w:ind w:firstLine="0"/>
            </w:pPr>
            <w:r>
              <w:t>01</w:t>
            </w:r>
          </w:p>
        </w:tc>
        <w:tc>
          <w:tcPr>
            <w:tcW w:w="1276" w:type="dxa"/>
            <w:shd w:val="clear" w:color="auto" w:fill="auto"/>
          </w:tcPr>
          <w:p w14:paraId="1E5D0854" w14:textId="77777777" w:rsidR="004B6E62" w:rsidRDefault="004B6E62" w:rsidP="00BA151F">
            <w:pPr>
              <w:pStyle w:val="13"/>
              <w:ind w:firstLine="0"/>
            </w:pPr>
            <w:r>
              <w:t>000</w:t>
            </w:r>
          </w:p>
        </w:tc>
        <w:tc>
          <w:tcPr>
            <w:tcW w:w="1276" w:type="dxa"/>
            <w:shd w:val="clear" w:color="auto" w:fill="auto"/>
          </w:tcPr>
          <w:p w14:paraId="72154D6A" w14:textId="77777777" w:rsidR="004B6E62" w:rsidRDefault="004B6E62" w:rsidP="00BA151F">
            <w:pPr>
              <w:pStyle w:val="13"/>
              <w:ind w:firstLine="0"/>
            </w:pPr>
            <w:r>
              <w:t>001</w:t>
            </w:r>
          </w:p>
        </w:tc>
      </w:tr>
    </w:tbl>
    <w:p w14:paraId="1C7FFA59" w14:textId="77777777" w:rsidR="004B6E62" w:rsidRDefault="004B6E62" w:rsidP="004B6E62">
      <w:pPr>
        <w:spacing w:before="100" w:beforeAutospacing="1" w:after="100" w:afterAutospacing="1"/>
        <w:ind w:firstLine="480"/>
        <w:rPr>
          <w:b/>
          <w:bCs/>
          <w:color w:val="000000"/>
          <w:lang w:eastAsia="ru-RU"/>
        </w:rPr>
      </w:pPr>
    </w:p>
    <w:p w14:paraId="5B8B4121" w14:textId="4D2A6516" w:rsidR="004B6E62" w:rsidRDefault="004B6E62" w:rsidP="004B6E62">
      <w:pPr>
        <w:spacing w:before="100" w:beforeAutospacing="1" w:after="100" w:afterAutospacing="1"/>
        <w:ind w:firstLine="480"/>
        <w:rPr>
          <w:b/>
          <w:bCs/>
          <w:color w:val="000000"/>
          <w:lang w:eastAsia="ru-RU"/>
        </w:rPr>
      </w:pPr>
    </w:p>
    <w:p w14:paraId="3B03A98C" w14:textId="501AEFF9" w:rsidR="004B6E62" w:rsidRDefault="004B6E62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4B6E62">
        <w:rPr>
          <w:b/>
          <w:bCs/>
          <w:color w:val="000000"/>
          <w:lang w:eastAsia="ru-RU"/>
        </w:rPr>
        <w:lastRenderedPageBreak/>
        <w:t>Задание 2.</w:t>
      </w:r>
      <w:r>
        <w:rPr>
          <w:color w:val="000000"/>
          <w:lang w:eastAsia="ru-RU"/>
        </w:rPr>
        <w:t xml:space="preserve"> Алфавит содержит 7 букв, которые встречаются с вероятностями 0,4; 0,2; 0,1; 0,1; 0,1; 0,05; 0,05. Осуществите кодирование по методу </w:t>
      </w:r>
      <w:proofErr w:type="spellStart"/>
      <w:r>
        <w:rPr>
          <w:color w:val="000000"/>
          <w:lang w:eastAsia="ru-RU"/>
        </w:rPr>
        <w:t>Фано</w:t>
      </w:r>
      <w:proofErr w:type="spellEnd"/>
      <w:r>
        <w:rPr>
          <w:color w:val="000000"/>
          <w:lang w:eastAsia="ru-RU"/>
        </w:rPr>
        <w:t>.</w:t>
      </w:r>
    </w:p>
    <w:p w14:paraId="0120DC18" w14:textId="2EA2EA4F" w:rsidR="004B6E62" w:rsidRDefault="004B6E62" w:rsidP="004B6E62">
      <w:pPr>
        <w:spacing w:before="100" w:beforeAutospacing="1" w:after="100" w:afterAutospacing="1"/>
        <w:ind w:firstLine="480"/>
        <w:rPr>
          <w:color w:val="000000"/>
          <w:lang w:eastAsia="ru-RU"/>
        </w:rPr>
      </w:pPr>
      <w:r>
        <w:rPr>
          <w:color w:val="000000"/>
          <w:lang w:eastAsia="ru-RU"/>
        </w:rPr>
        <w:t>Решение табличным способом: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276"/>
        <w:gridCol w:w="1276"/>
        <w:gridCol w:w="1276"/>
        <w:gridCol w:w="1276"/>
        <w:gridCol w:w="1276"/>
      </w:tblGrid>
      <w:tr w:rsidR="004B6E62" w14:paraId="4E81AC36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64A82D8E" w14:textId="77777777" w:rsidR="004B6E62" w:rsidRDefault="004B6E62" w:rsidP="00BA151F">
            <w:pPr>
              <w:pStyle w:val="13"/>
              <w:ind w:firstLine="0"/>
            </w:pPr>
            <w:r>
              <w:t>Сообщение</w:t>
            </w:r>
          </w:p>
        </w:tc>
        <w:tc>
          <w:tcPr>
            <w:tcW w:w="1276" w:type="dxa"/>
            <w:shd w:val="clear" w:color="auto" w:fill="auto"/>
          </w:tcPr>
          <w:p w14:paraId="22E87A34" w14:textId="77777777" w:rsidR="004B6E62" w:rsidRDefault="004B6E62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4BA4E51F" w14:textId="77777777" w:rsidR="004B6E62" w:rsidRDefault="004B6E62" w:rsidP="00BA151F">
            <w:pPr>
              <w:pStyle w:val="13"/>
              <w:ind w:firstLine="0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FF6B400" w14:textId="77777777" w:rsidR="004B6E62" w:rsidRDefault="004B6E62" w:rsidP="00BA151F">
            <w:pPr>
              <w:pStyle w:val="13"/>
              <w:ind w:firstLine="0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06642065" w14:textId="77777777" w:rsidR="004B6E62" w:rsidRDefault="004B6E62" w:rsidP="00BA151F">
            <w:pPr>
              <w:pStyle w:val="13"/>
              <w:ind w:firstLine="0"/>
            </w:pPr>
            <w:r>
              <w:t>4</w:t>
            </w:r>
          </w:p>
        </w:tc>
        <w:tc>
          <w:tcPr>
            <w:tcW w:w="1276" w:type="dxa"/>
            <w:shd w:val="clear" w:color="auto" w:fill="auto"/>
          </w:tcPr>
          <w:p w14:paraId="4A3B859A" w14:textId="77777777" w:rsidR="004B6E62" w:rsidRDefault="004B6E62" w:rsidP="00BA151F">
            <w:pPr>
              <w:pStyle w:val="13"/>
              <w:ind w:firstLine="0"/>
            </w:pPr>
            <w:r>
              <w:t>5</w:t>
            </w:r>
          </w:p>
        </w:tc>
        <w:tc>
          <w:tcPr>
            <w:tcW w:w="1276" w:type="dxa"/>
            <w:shd w:val="clear" w:color="auto" w:fill="auto"/>
          </w:tcPr>
          <w:p w14:paraId="688146A6" w14:textId="77777777" w:rsidR="004B6E62" w:rsidRDefault="004B6E62" w:rsidP="00BA151F">
            <w:pPr>
              <w:pStyle w:val="13"/>
              <w:ind w:firstLine="0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4280491D" w14:textId="77777777" w:rsidR="004B6E62" w:rsidRDefault="004B6E62" w:rsidP="00BA151F">
            <w:pPr>
              <w:pStyle w:val="13"/>
              <w:ind w:firstLine="0"/>
            </w:pPr>
            <w:r>
              <w:t>7</w:t>
            </w:r>
          </w:p>
        </w:tc>
      </w:tr>
      <w:tr w:rsidR="004B6E62" w14:paraId="7FC98A73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5FB862D1" w14:textId="77777777" w:rsidR="004B6E62" w:rsidRDefault="004B6E62" w:rsidP="00BA151F">
            <w:pPr>
              <w:pStyle w:val="13"/>
              <w:ind w:firstLine="0"/>
            </w:pPr>
            <w:r>
              <w:t>Вероятность</w:t>
            </w:r>
          </w:p>
        </w:tc>
        <w:tc>
          <w:tcPr>
            <w:tcW w:w="1276" w:type="dxa"/>
            <w:shd w:val="clear" w:color="auto" w:fill="auto"/>
          </w:tcPr>
          <w:p w14:paraId="3FB3C58A" w14:textId="77777777" w:rsidR="004B6E62" w:rsidRDefault="004B6E62" w:rsidP="00BA151F">
            <w:pPr>
              <w:pStyle w:val="13"/>
              <w:ind w:firstLine="0"/>
            </w:pPr>
            <w:r>
              <w:t>0,4</w:t>
            </w:r>
          </w:p>
        </w:tc>
        <w:tc>
          <w:tcPr>
            <w:tcW w:w="1275" w:type="dxa"/>
            <w:shd w:val="clear" w:color="auto" w:fill="auto"/>
          </w:tcPr>
          <w:p w14:paraId="6EAE2243" w14:textId="77777777" w:rsidR="004B6E62" w:rsidRDefault="004B6E62" w:rsidP="00BA151F">
            <w:pPr>
              <w:pStyle w:val="13"/>
              <w:ind w:firstLine="0"/>
            </w:pPr>
            <w:r>
              <w:t>0,2</w:t>
            </w:r>
          </w:p>
        </w:tc>
        <w:tc>
          <w:tcPr>
            <w:tcW w:w="1276" w:type="dxa"/>
            <w:shd w:val="clear" w:color="auto" w:fill="auto"/>
          </w:tcPr>
          <w:p w14:paraId="29654A18" w14:textId="77777777" w:rsidR="004B6E62" w:rsidRDefault="004B6E62" w:rsidP="00BA151F">
            <w:pPr>
              <w:pStyle w:val="13"/>
              <w:ind w:firstLine="0"/>
            </w:pPr>
            <w:r>
              <w:t>0,1</w:t>
            </w:r>
          </w:p>
        </w:tc>
        <w:tc>
          <w:tcPr>
            <w:tcW w:w="1276" w:type="dxa"/>
            <w:shd w:val="clear" w:color="auto" w:fill="auto"/>
          </w:tcPr>
          <w:p w14:paraId="2DD847F9" w14:textId="77777777" w:rsidR="004B6E62" w:rsidRDefault="004B6E62" w:rsidP="00BA151F">
            <w:pPr>
              <w:pStyle w:val="13"/>
              <w:ind w:firstLine="0"/>
            </w:pPr>
            <w:r>
              <w:t>0,1</w:t>
            </w:r>
          </w:p>
        </w:tc>
        <w:tc>
          <w:tcPr>
            <w:tcW w:w="1276" w:type="dxa"/>
            <w:shd w:val="clear" w:color="auto" w:fill="auto"/>
          </w:tcPr>
          <w:p w14:paraId="5D4DD959" w14:textId="77777777" w:rsidR="004B6E62" w:rsidRDefault="004B6E62" w:rsidP="00BA151F">
            <w:pPr>
              <w:pStyle w:val="13"/>
              <w:ind w:firstLine="0"/>
            </w:pPr>
            <w:r>
              <w:t>0,1</w:t>
            </w:r>
          </w:p>
        </w:tc>
        <w:tc>
          <w:tcPr>
            <w:tcW w:w="1276" w:type="dxa"/>
            <w:shd w:val="clear" w:color="auto" w:fill="auto"/>
          </w:tcPr>
          <w:p w14:paraId="0E980686" w14:textId="77777777" w:rsidR="004B6E62" w:rsidRDefault="004B6E62" w:rsidP="00BA151F">
            <w:pPr>
              <w:pStyle w:val="13"/>
              <w:ind w:firstLine="0"/>
            </w:pPr>
            <w:r>
              <w:t>0,05</w:t>
            </w:r>
          </w:p>
        </w:tc>
        <w:tc>
          <w:tcPr>
            <w:tcW w:w="1276" w:type="dxa"/>
            <w:shd w:val="clear" w:color="auto" w:fill="auto"/>
          </w:tcPr>
          <w:p w14:paraId="793EF853" w14:textId="77777777" w:rsidR="004B6E62" w:rsidRDefault="004B6E62" w:rsidP="00BA151F">
            <w:pPr>
              <w:pStyle w:val="13"/>
              <w:ind w:firstLine="0"/>
            </w:pPr>
            <w:r>
              <w:t>0,05</w:t>
            </w:r>
          </w:p>
        </w:tc>
      </w:tr>
    </w:tbl>
    <w:p w14:paraId="71D1592E" w14:textId="77777777" w:rsidR="004B6E62" w:rsidRDefault="004B6E62" w:rsidP="004B6E62">
      <w:pPr>
        <w:pStyle w:val="13"/>
      </w:pPr>
    </w:p>
    <w:p w14:paraId="07574036" w14:textId="5F8B4665" w:rsidR="004B6E62" w:rsidRDefault="004B6E62" w:rsidP="004B6E62">
      <w:pPr>
        <w:pStyle w:val="13"/>
      </w:pPr>
      <w:r w:rsidRPr="0068219D">
        <w:rPr>
          <w:noProof/>
        </w:rPr>
        <w:drawing>
          <wp:inline distT="0" distB="0" distL="0" distR="0" wp14:anchorId="59BC5400" wp14:editId="2A60D2FF">
            <wp:extent cx="6038850" cy="1533525"/>
            <wp:effectExtent l="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" t="23831" r="53964" b="58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276"/>
        <w:gridCol w:w="1276"/>
        <w:gridCol w:w="1276"/>
        <w:gridCol w:w="1276"/>
        <w:gridCol w:w="1276"/>
      </w:tblGrid>
      <w:tr w:rsidR="004B6E62" w14:paraId="3988CCA6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39470CE4" w14:textId="77777777" w:rsidR="004B6E62" w:rsidRDefault="004B6E62" w:rsidP="00BA151F">
            <w:pPr>
              <w:pStyle w:val="13"/>
              <w:ind w:firstLine="0"/>
            </w:pPr>
            <w:r>
              <w:t>Сообщение</w:t>
            </w:r>
          </w:p>
        </w:tc>
        <w:tc>
          <w:tcPr>
            <w:tcW w:w="1276" w:type="dxa"/>
            <w:shd w:val="clear" w:color="auto" w:fill="auto"/>
          </w:tcPr>
          <w:p w14:paraId="75C66649" w14:textId="77777777" w:rsidR="004B6E62" w:rsidRDefault="004B6E62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574EE818" w14:textId="77777777" w:rsidR="004B6E62" w:rsidRDefault="004B6E62" w:rsidP="00BA151F">
            <w:pPr>
              <w:pStyle w:val="13"/>
              <w:ind w:firstLine="0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92AB804" w14:textId="77777777" w:rsidR="004B6E62" w:rsidRDefault="004B6E62" w:rsidP="00BA151F">
            <w:pPr>
              <w:pStyle w:val="13"/>
              <w:ind w:firstLine="0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46E21605" w14:textId="77777777" w:rsidR="004B6E62" w:rsidRDefault="004B6E62" w:rsidP="00BA151F">
            <w:pPr>
              <w:pStyle w:val="13"/>
              <w:ind w:firstLine="0"/>
            </w:pPr>
            <w:r>
              <w:t>4</w:t>
            </w:r>
          </w:p>
        </w:tc>
        <w:tc>
          <w:tcPr>
            <w:tcW w:w="1276" w:type="dxa"/>
            <w:shd w:val="clear" w:color="auto" w:fill="auto"/>
          </w:tcPr>
          <w:p w14:paraId="6A7389DE" w14:textId="77777777" w:rsidR="004B6E62" w:rsidRDefault="004B6E62" w:rsidP="00BA151F">
            <w:pPr>
              <w:pStyle w:val="13"/>
              <w:ind w:firstLine="0"/>
            </w:pPr>
            <w:r>
              <w:t>5</w:t>
            </w:r>
          </w:p>
        </w:tc>
        <w:tc>
          <w:tcPr>
            <w:tcW w:w="1276" w:type="dxa"/>
            <w:shd w:val="clear" w:color="auto" w:fill="auto"/>
          </w:tcPr>
          <w:p w14:paraId="6D7CF17F" w14:textId="77777777" w:rsidR="004B6E62" w:rsidRDefault="004B6E62" w:rsidP="00BA151F">
            <w:pPr>
              <w:pStyle w:val="13"/>
              <w:ind w:firstLine="0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6D498BE5" w14:textId="77777777" w:rsidR="004B6E62" w:rsidRDefault="004B6E62" w:rsidP="00BA151F">
            <w:pPr>
              <w:pStyle w:val="13"/>
              <w:ind w:firstLine="0"/>
            </w:pPr>
            <w:r>
              <w:t>7</w:t>
            </w:r>
          </w:p>
        </w:tc>
      </w:tr>
      <w:tr w:rsidR="004B6E62" w14:paraId="1E944701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501FCAE7" w14:textId="77777777" w:rsidR="004B6E62" w:rsidRDefault="004B6E62" w:rsidP="00BA151F">
            <w:pPr>
              <w:pStyle w:val="13"/>
              <w:ind w:firstLine="0"/>
            </w:pPr>
            <w:r>
              <w:t>Код</w:t>
            </w:r>
          </w:p>
        </w:tc>
        <w:tc>
          <w:tcPr>
            <w:tcW w:w="1276" w:type="dxa"/>
            <w:shd w:val="clear" w:color="auto" w:fill="auto"/>
          </w:tcPr>
          <w:p w14:paraId="6EB7EE82" w14:textId="77777777" w:rsidR="004B6E62" w:rsidRDefault="004B6E62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2145F554" w14:textId="77777777" w:rsidR="004B6E62" w:rsidRDefault="004B6E62" w:rsidP="00BA151F">
            <w:pPr>
              <w:pStyle w:val="13"/>
              <w:ind w:firstLine="0"/>
            </w:pPr>
            <w:r>
              <w:t>000</w:t>
            </w:r>
          </w:p>
        </w:tc>
        <w:tc>
          <w:tcPr>
            <w:tcW w:w="1276" w:type="dxa"/>
            <w:shd w:val="clear" w:color="auto" w:fill="auto"/>
          </w:tcPr>
          <w:p w14:paraId="13E153FC" w14:textId="77777777" w:rsidR="004B6E62" w:rsidRDefault="004B6E62" w:rsidP="00BA151F">
            <w:pPr>
              <w:pStyle w:val="13"/>
              <w:ind w:firstLine="0"/>
            </w:pPr>
            <w:r>
              <w:t>001</w:t>
            </w:r>
          </w:p>
        </w:tc>
        <w:tc>
          <w:tcPr>
            <w:tcW w:w="1276" w:type="dxa"/>
            <w:shd w:val="clear" w:color="auto" w:fill="auto"/>
          </w:tcPr>
          <w:p w14:paraId="465FB46D" w14:textId="77777777" w:rsidR="004B6E62" w:rsidRDefault="004B6E62" w:rsidP="00BA151F">
            <w:pPr>
              <w:pStyle w:val="13"/>
              <w:ind w:firstLine="0"/>
            </w:pPr>
            <w:r>
              <w:t>0100</w:t>
            </w:r>
          </w:p>
        </w:tc>
        <w:tc>
          <w:tcPr>
            <w:tcW w:w="1276" w:type="dxa"/>
            <w:shd w:val="clear" w:color="auto" w:fill="auto"/>
          </w:tcPr>
          <w:p w14:paraId="6099972E" w14:textId="77777777" w:rsidR="004B6E62" w:rsidRDefault="004B6E62" w:rsidP="00BA151F">
            <w:pPr>
              <w:pStyle w:val="13"/>
              <w:ind w:firstLine="0"/>
            </w:pPr>
            <w:r>
              <w:t>0101</w:t>
            </w:r>
          </w:p>
        </w:tc>
        <w:tc>
          <w:tcPr>
            <w:tcW w:w="1276" w:type="dxa"/>
            <w:shd w:val="clear" w:color="auto" w:fill="auto"/>
          </w:tcPr>
          <w:p w14:paraId="7F49BAE4" w14:textId="77777777" w:rsidR="004B6E62" w:rsidRDefault="004B6E62" w:rsidP="00BA151F">
            <w:pPr>
              <w:pStyle w:val="13"/>
              <w:ind w:firstLine="0"/>
            </w:pPr>
            <w:r>
              <w:t>0110</w:t>
            </w:r>
          </w:p>
        </w:tc>
        <w:tc>
          <w:tcPr>
            <w:tcW w:w="1276" w:type="dxa"/>
            <w:shd w:val="clear" w:color="auto" w:fill="auto"/>
          </w:tcPr>
          <w:p w14:paraId="4A93AE58" w14:textId="77777777" w:rsidR="004B6E62" w:rsidRDefault="004B6E62" w:rsidP="00BA151F">
            <w:pPr>
              <w:pStyle w:val="13"/>
              <w:ind w:firstLine="0"/>
            </w:pPr>
            <w:r>
              <w:t>0111</w:t>
            </w:r>
          </w:p>
        </w:tc>
      </w:tr>
    </w:tbl>
    <w:p w14:paraId="7FBB9A9C" w14:textId="08BBD08E" w:rsidR="00937757" w:rsidRDefault="00937757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t>Цена кодирования (средняя длина кодового слова </w:t>
      </w:r>
      <w:r w:rsidRPr="00937757">
        <w:rPr>
          <w:i/>
          <w:lang w:val="en-US" w:eastAsia="ru-RU"/>
        </w:rPr>
        <w:t>l</w:t>
      </w:r>
      <w:r w:rsidRPr="00937757">
        <w:rPr>
          <w:lang w:eastAsia="ru-RU"/>
        </w:rPr>
        <w:t>) </w:t>
      </w:r>
      <w:r w:rsidRPr="00937757">
        <w:rPr>
          <w:color w:val="000000"/>
          <w:lang w:eastAsia="ru-RU"/>
        </w:rPr>
        <w:t>является критерием степени оптимальности кодирования. Вычислим ее в нашем случае.</w:t>
      </w:r>
    </w:p>
    <w:p w14:paraId="5B2758B8" w14:textId="0627DBF2" w:rsidR="00937757" w:rsidRPr="004E33D7" w:rsidRDefault="003E3E61" w:rsidP="002C6E99">
      <w:pPr>
        <w:spacing w:before="100" w:beforeAutospacing="1" w:after="100" w:afterAutospacing="1"/>
        <w:ind w:firstLine="480"/>
        <w:rPr>
          <w:color w:val="000000"/>
          <w:lang w:eastAsia="ru-RU"/>
        </w:rPr>
      </w:pPr>
      <m:oMathPara>
        <m:oMath>
          <m:r>
            <w:rPr>
              <w:rFonts w:ascii="Cambria Math" w:hAnsi="Cambria Math"/>
              <w:color w:val="000000"/>
              <w:lang w:eastAsia="ru-RU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lang w:eastAsia="ru-RU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ru-RU"/>
                </w:rPr>
                <m:t>=1*0.4+3*0.2+3*0.1+(4*0.1)*2+(4*0.05)*2=2.5</m:t>
              </m:r>
            </m:e>
          </m:nary>
        </m:oMath>
      </m:oMathPara>
    </w:p>
    <w:p w14:paraId="29481AA6" w14:textId="3D778E23" w:rsidR="004E33D7" w:rsidRPr="001B55F5" w:rsidRDefault="004E33D7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4E33D7">
        <w:rPr>
          <w:b/>
          <w:bCs/>
          <w:color w:val="000000"/>
          <w:lang w:eastAsia="ru-RU"/>
        </w:rPr>
        <w:t>Задание 3.</w:t>
      </w:r>
      <w:r>
        <w:rPr>
          <w:color w:val="000000"/>
          <w:lang w:eastAsia="ru-RU"/>
        </w:rPr>
        <w:t xml:space="preserve"> </w:t>
      </w:r>
      <w:r w:rsidRPr="001B55F5">
        <w:rPr>
          <w:color w:val="000000"/>
          <w:lang w:eastAsia="ru-RU"/>
        </w:rPr>
        <w:t>Алфавит состоит из двух букв, </w:t>
      </w:r>
      <w:r>
        <w:rPr>
          <w:noProof/>
          <w:color w:val="000000"/>
          <w:lang w:eastAsia="ru-RU"/>
        </w:rPr>
        <w:t>А</w:t>
      </w:r>
      <w:r w:rsidRPr="001B55F5">
        <w:rPr>
          <w:color w:val="000000"/>
          <w:lang w:eastAsia="ru-RU"/>
        </w:rPr>
        <w:t> и </w:t>
      </w:r>
      <w:r>
        <w:rPr>
          <w:noProof/>
          <w:color w:val="000000"/>
          <w:lang w:eastAsia="ru-RU"/>
        </w:rPr>
        <w:t>Б</w:t>
      </w:r>
      <w:r w:rsidRPr="001B55F5">
        <w:rPr>
          <w:color w:val="000000"/>
          <w:lang w:eastAsia="ru-RU"/>
        </w:rPr>
        <w:t>, встречающихся с вероятностями </w:t>
      </w:r>
      <w:r w:rsidRPr="004E33D7">
        <w:rPr>
          <w:i/>
          <w:iCs/>
          <w:noProof/>
          <w:color w:val="000000"/>
          <w:lang w:val="en-US" w:eastAsia="ru-RU"/>
        </w:rPr>
        <w:t>P</w:t>
      </w:r>
      <w:r w:rsidRPr="004E33D7">
        <w:rPr>
          <w:i/>
          <w:iCs/>
          <w:noProof/>
          <w:color w:val="000000"/>
          <w:lang w:eastAsia="ru-RU"/>
        </w:rPr>
        <w:t>(А)</w:t>
      </w:r>
      <w:r w:rsidRPr="001B55F5">
        <w:rPr>
          <w:color w:val="000000"/>
          <w:lang w:eastAsia="ru-RU"/>
        </w:rPr>
        <w:t> = 0,8 и </w:t>
      </w:r>
      <w:r w:rsidRPr="004E33D7">
        <w:rPr>
          <w:i/>
          <w:iCs/>
          <w:noProof/>
          <w:color w:val="000000"/>
          <w:lang w:val="en-US" w:eastAsia="ru-RU"/>
        </w:rPr>
        <w:t>P</w:t>
      </w:r>
      <w:r w:rsidRPr="004E33D7">
        <w:rPr>
          <w:i/>
          <w:iCs/>
          <w:noProof/>
          <w:color w:val="000000"/>
          <w:lang w:eastAsia="ru-RU"/>
        </w:rPr>
        <w:t>(Б)</w:t>
      </w:r>
      <w:r w:rsidRPr="001B55F5">
        <w:rPr>
          <w:color w:val="000000"/>
          <w:lang w:eastAsia="ru-RU"/>
        </w:rPr>
        <w:t xml:space="preserve"> = 0,2. Примените метод </w:t>
      </w:r>
      <w:proofErr w:type="spellStart"/>
      <w:r w:rsidRPr="001B55F5">
        <w:rPr>
          <w:color w:val="000000"/>
          <w:lang w:eastAsia="ru-RU"/>
        </w:rPr>
        <w:t>Фано</w:t>
      </w:r>
      <w:proofErr w:type="spellEnd"/>
      <w:r w:rsidRPr="001B55F5">
        <w:rPr>
          <w:color w:val="000000"/>
          <w:lang w:eastAsia="ru-RU"/>
        </w:rPr>
        <w:t xml:space="preserve"> к кодированию всевозможных двухбуквенных и трехбуквенных комбинаций.</w:t>
      </w:r>
    </w:p>
    <w:p w14:paraId="422D9154" w14:textId="251AD6A9" w:rsidR="004E33D7" w:rsidRDefault="004E33D7" w:rsidP="002C6E99">
      <w:pPr>
        <w:spacing w:before="100" w:beforeAutospacing="1" w:after="100" w:afterAutospacing="1"/>
        <w:ind w:firstLine="480"/>
        <w:rPr>
          <w:color w:val="000000"/>
          <w:lang w:eastAsia="ru-RU"/>
        </w:rPr>
      </w:pPr>
      <w:r>
        <w:rPr>
          <w:color w:val="000000"/>
          <w:lang w:eastAsia="ru-RU"/>
        </w:rPr>
        <w:t>Решение.</w:t>
      </w:r>
    </w:p>
    <w:p w14:paraId="1830572F" w14:textId="77777777" w:rsidR="004E33D7" w:rsidRDefault="004E33D7" w:rsidP="004E33D7">
      <w:pPr>
        <w:pStyle w:val="13"/>
        <w:jc w:val="center"/>
        <w:rPr>
          <w:noProof/>
        </w:rPr>
      </w:pPr>
      <w:r w:rsidRPr="0068219D">
        <w:rPr>
          <w:noProof/>
        </w:rPr>
        <w:drawing>
          <wp:inline distT="0" distB="0" distL="0" distR="0" wp14:anchorId="2BB59C63" wp14:editId="713D5A14">
            <wp:extent cx="6257925" cy="1266825"/>
            <wp:effectExtent l="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3" t="43652" r="57997" b="44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276"/>
        <w:gridCol w:w="1276"/>
      </w:tblGrid>
      <w:tr w:rsidR="004E33D7" w14:paraId="6F1DA5BE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118D73A1" w14:textId="77777777" w:rsidR="004E33D7" w:rsidRDefault="004E33D7" w:rsidP="00BA151F">
            <w:pPr>
              <w:pStyle w:val="13"/>
              <w:ind w:firstLine="0"/>
            </w:pPr>
            <w:r>
              <w:t>Сообщение</w:t>
            </w:r>
          </w:p>
        </w:tc>
        <w:tc>
          <w:tcPr>
            <w:tcW w:w="1276" w:type="dxa"/>
            <w:shd w:val="clear" w:color="auto" w:fill="auto"/>
          </w:tcPr>
          <w:p w14:paraId="7A999AE3" w14:textId="77777777" w:rsidR="004E33D7" w:rsidRDefault="004E33D7" w:rsidP="00BA151F">
            <w:pPr>
              <w:pStyle w:val="13"/>
              <w:ind w:firstLine="0"/>
            </w:pPr>
            <w:r>
              <w:t>АА</w:t>
            </w:r>
          </w:p>
        </w:tc>
        <w:tc>
          <w:tcPr>
            <w:tcW w:w="1275" w:type="dxa"/>
            <w:shd w:val="clear" w:color="auto" w:fill="auto"/>
          </w:tcPr>
          <w:p w14:paraId="71D7E787" w14:textId="77777777" w:rsidR="004E33D7" w:rsidRDefault="004E33D7" w:rsidP="00BA151F">
            <w:pPr>
              <w:pStyle w:val="13"/>
              <w:ind w:firstLine="0"/>
            </w:pPr>
            <w:r>
              <w:t>АБ</w:t>
            </w:r>
          </w:p>
        </w:tc>
        <w:tc>
          <w:tcPr>
            <w:tcW w:w="1276" w:type="dxa"/>
            <w:shd w:val="clear" w:color="auto" w:fill="auto"/>
          </w:tcPr>
          <w:p w14:paraId="02DA29FF" w14:textId="77777777" w:rsidR="004E33D7" w:rsidRDefault="004E33D7" w:rsidP="00BA151F">
            <w:pPr>
              <w:pStyle w:val="13"/>
              <w:ind w:firstLine="0"/>
            </w:pPr>
            <w:r>
              <w:t>БА</w:t>
            </w:r>
          </w:p>
        </w:tc>
        <w:tc>
          <w:tcPr>
            <w:tcW w:w="1276" w:type="dxa"/>
            <w:shd w:val="clear" w:color="auto" w:fill="auto"/>
          </w:tcPr>
          <w:p w14:paraId="0689CA2C" w14:textId="77777777" w:rsidR="004E33D7" w:rsidRDefault="004E33D7" w:rsidP="00BA151F">
            <w:pPr>
              <w:pStyle w:val="13"/>
              <w:ind w:firstLine="0"/>
            </w:pPr>
            <w:r>
              <w:t>ББ</w:t>
            </w:r>
          </w:p>
        </w:tc>
      </w:tr>
      <w:tr w:rsidR="004E33D7" w14:paraId="57F85ABF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5F6C5DDA" w14:textId="77777777" w:rsidR="004E33D7" w:rsidRDefault="004E33D7" w:rsidP="00BA151F">
            <w:pPr>
              <w:pStyle w:val="13"/>
              <w:ind w:firstLine="0"/>
            </w:pPr>
            <w:r>
              <w:t>Код</w:t>
            </w:r>
          </w:p>
        </w:tc>
        <w:tc>
          <w:tcPr>
            <w:tcW w:w="1276" w:type="dxa"/>
            <w:shd w:val="clear" w:color="auto" w:fill="auto"/>
          </w:tcPr>
          <w:p w14:paraId="5B595E38" w14:textId="77777777" w:rsidR="004E33D7" w:rsidRDefault="004E33D7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0E806503" w14:textId="77777777" w:rsidR="004E33D7" w:rsidRDefault="004E33D7" w:rsidP="00BA151F">
            <w:pPr>
              <w:pStyle w:val="13"/>
              <w:ind w:firstLine="0"/>
            </w:pPr>
            <w:r>
              <w:t>01</w:t>
            </w:r>
          </w:p>
        </w:tc>
        <w:tc>
          <w:tcPr>
            <w:tcW w:w="1276" w:type="dxa"/>
            <w:shd w:val="clear" w:color="auto" w:fill="auto"/>
          </w:tcPr>
          <w:p w14:paraId="6EAFCF52" w14:textId="77777777" w:rsidR="004E33D7" w:rsidRDefault="004E33D7" w:rsidP="00BA151F">
            <w:pPr>
              <w:pStyle w:val="13"/>
              <w:ind w:firstLine="0"/>
            </w:pPr>
            <w:r>
              <w:t>001</w:t>
            </w:r>
          </w:p>
        </w:tc>
        <w:tc>
          <w:tcPr>
            <w:tcW w:w="1276" w:type="dxa"/>
            <w:shd w:val="clear" w:color="auto" w:fill="auto"/>
          </w:tcPr>
          <w:p w14:paraId="69B17592" w14:textId="77777777" w:rsidR="004E33D7" w:rsidRDefault="004E33D7" w:rsidP="00BA151F">
            <w:pPr>
              <w:pStyle w:val="13"/>
              <w:ind w:firstLine="0"/>
            </w:pPr>
            <w:r>
              <w:t>000</w:t>
            </w:r>
          </w:p>
        </w:tc>
      </w:tr>
    </w:tbl>
    <w:p w14:paraId="6DBE4320" w14:textId="77777777" w:rsidR="004E33D7" w:rsidRDefault="004E33D7" w:rsidP="004E33D7">
      <w:pPr>
        <w:pStyle w:val="13"/>
        <w:jc w:val="center"/>
        <w:rPr>
          <w:noProof/>
        </w:rPr>
      </w:pPr>
      <w:r w:rsidRPr="0068219D">
        <w:rPr>
          <w:noProof/>
        </w:rPr>
        <w:drawing>
          <wp:inline distT="0" distB="0" distL="0" distR="0" wp14:anchorId="59B5A27B" wp14:editId="28273435">
            <wp:extent cx="6019800" cy="1524000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" t="34967" r="49081" b="44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276"/>
        <w:gridCol w:w="1276"/>
        <w:gridCol w:w="1276"/>
        <w:gridCol w:w="1276"/>
        <w:gridCol w:w="1276"/>
        <w:gridCol w:w="1276"/>
      </w:tblGrid>
      <w:tr w:rsidR="004E33D7" w14:paraId="5F73A422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3722187D" w14:textId="77777777" w:rsidR="004E33D7" w:rsidRDefault="004E33D7" w:rsidP="00BA151F">
            <w:pPr>
              <w:pStyle w:val="13"/>
              <w:ind w:firstLine="0"/>
            </w:pPr>
            <w:r>
              <w:t>Сообщение</w:t>
            </w:r>
          </w:p>
        </w:tc>
        <w:tc>
          <w:tcPr>
            <w:tcW w:w="1276" w:type="dxa"/>
            <w:shd w:val="clear" w:color="auto" w:fill="auto"/>
          </w:tcPr>
          <w:p w14:paraId="3212429C" w14:textId="77777777" w:rsidR="004E33D7" w:rsidRDefault="004E33D7" w:rsidP="00BA151F">
            <w:pPr>
              <w:pStyle w:val="13"/>
              <w:ind w:firstLine="0"/>
            </w:pPr>
            <w:r>
              <w:t>ААА</w:t>
            </w:r>
          </w:p>
        </w:tc>
        <w:tc>
          <w:tcPr>
            <w:tcW w:w="1275" w:type="dxa"/>
            <w:shd w:val="clear" w:color="auto" w:fill="auto"/>
          </w:tcPr>
          <w:p w14:paraId="0192344A" w14:textId="77777777" w:rsidR="004E33D7" w:rsidRDefault="004E33D7" w:rsidP="00BA151F">
            <w:pPr>
              <w:pStyle w:val="13"/>
              <w:ind w:firstLine="0"/>
            </w:pPr>
            <w:r>
              <w:t>ААБ</w:t>
            </w:r>
          </w:p>
        </w:tc>
        <w:tc>
          <w:tcPr>
            <w:tcW w:w="1276" w:type="dxa"/>
            <w:shd w:val="clear" w:color="auto" w:fill="auto"/>
          </w:tcPr>
          <w:p w14:paraId="60ECB7A6" w14:textId="77777777" w:rsidR="004E33D7" w:rsidRDefault="004E33D7" w:rsidP="00BA151F">
            <w:pPr>
              <w:pStyle w:val="13"/>
              <w:ind w:firstLine="0"/>
            </w:pPr>
            <w:r>
              <w:t>АБА</w:t>
            </w:r>
          </w:p>
        </w:tc>
        <w:tc>
          <w:tcPr>
            <w:tcW w:w="1276" w:type="dxa"/>
            <w:shd w:val="clear" w:color="auto" w:fill="auto"/>
          </w:tcPr>
          <w:p w14:paraId="744E410E" w14:textId="77777777" w:rsidR="004E33D7" w:rsidRDefault="004E33D7" w:rsidP="00BA151F">
            <w:pPr>
              <w:pStyle w:val="13"/>
              <w:ind w:firstLine="0"/>
            </w:pPr>
            <w:r>
              <w:t>АББ</w:t>
            </w:r>
          </w:p>
        </w:tc>
        <w:tc>
          <w:tcPr>
            <w:tcW w:w="1276" w:type="dxa"/>
          </w:tcPr>
          <w:p w14:paraId="7922B503" w14:textId="77777777" w:rsidR="004E33D7" w:rsidRDefault="004E33D7" w:rsidP="00BA151F">
            <w:pPr>
              <w:pStyle w:val="13"/>
              <w:ind w:firstLine="0"/>
            </w:pPr>
            <w:r>
              <w:t>БАА</w:t>
            </w:r>
          </w:p>
        </w:tc>
        <w:tc>
          <w:tcPr>
            <w:tcW w:w="1276" w:type="dxa"/>
          </w:tcPr>
          <w:p w14:paraId="438728E7" w14:textId="77777777" w:rsidR="004E33D7" w:rsidRDefault="004E33D7" w:rsidP="00BA151F">
            <w:pPr>
              <w:pStyle w:val="13"/>
              <w:ind w:firstLine="0"/>
            </w:pPr>
            <w:r>
              <w:t>БАБ</w:t>
            </w:r>
          </w:p>
        </w:tc>
        <w:tc>
          <w:tcPr>
            <w:tcW w:w="1276" w:type="dxa"/>
          </w:tcPr>
          <w:p w14:paraId="333906A7" w14:textId="77777777" w:rsidR="004E33D7" w:rsidRDefault="004E33D7" w:rsidP="00BA151F">
            <w:pPr>
              <w:pStyle w:val="13"/>
              <w:ind w:firstLine="0"/>
            </w:pPr>
            <w:r>
              <w:t>ББА</w:t>
            </w:r>
          </w:p>
        </w:tc>
        <w:tc>
          <w:tcPr>
            <w:tcW w:w="1276" w:type="dxa"/>
          </w:tcPr>
          <w:p w14:paraId="2DC0FB40" w14:textId="77777777" w:rsidR="004E33D7" w:rsidRDefault="004E33D7" w:rsidP="00BA151F">
            <w:pPr>
              <w:pStyle w:val="13"/>
              <w:ind w:firstLine="0"/>
            </w:pPr>
            <w:r>
              <w:t>БББ</w:t>
            </w:r>
          </w:p>
        </w:tc>
      </w:tr>
      <w:tr w:rsidR="004E33D7" w14:paraId="5297FC44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726C9D0A" w14:textId="77777777" w:rsidR="004E33D7" w:rsidRDefault="004E33D7" w:rsidP="00BA151F">
            <w:pPr>
              <w:pStyle w:val="13"/>
              <w:ind w:firstLine="0"/>
            </w:pPr>
            <w:r>
              <w:t>Код</w:t>
            </w:r>
          </w:p>
        </w:tc>
        <w:tc>
          <w:tcPr>
            <w:tcW w:w="1276" w:type="dxa"/>
            <w:shd w:val="clear" w:color="auto" w:fill="auto"/>
          </w:tcPr>
          <w:p w14:paraId="4BD19007" w14:textId="77777777" w:rsidR="004E33D7" w:rsidRDefault="004E33D7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418F3F13" w14:textId="77777777" w:rsidR="004E33D7" w:rsidRDefault="004E33D7" w:rsidP="00BA151F">
            <w:pPr>
              <w:pStyle w:val="13"/>
              <w:ind w:firstLine="0"/>
            </w:pPr>
            <w:r>
              <w:t>011</w:t>
            </w:r>
          </w:p>
        </w:tc>
        <w:tc>
          <w:tcPr>
            <w:tcW w:w="1276" w:type="dxa"/>
            <w:shd w:val="clear" w:color="auto" w:fill="auto"/>
          </w:tcPr>
          <w:p w14:paraId="2F739046" w14:textId="77777777" w:rsidR="004E33D7" w:rsidRDefault="004E33D7" w:rsidP="00BA151F">
            <w:pPr>
              <w:pStyle w:val="13"/>
              <w:ind w:firstLine="0"/>
            </w:pPr>
            <w:r>
              <w:t>010</w:t>
            </w:r>
          </w:p>
        </w:tc>
        <w:tc>
          <w:tcPr>
            <w:tcW w:w="1276" w:type="dxa"/>
            <w:shd w:val="clear" w:color="auto" w:fill="auto"/>
          </w:tcPr>
          <w:p w14:paraId="7F729522" w14:textId="77777777" w:rsidR="004E33D7" w:rsidRDefault="004E33D7" w:rsidP="00BA151F">
            <w:pPr>
              <w:pStyle w:val="13"/>
              <w:ind w:firstLine="0"/>
            </w:pPr>
            <w:r>
              <w:t>0011</w:t>
            </w:r>
          </w:p>
        </w:tc>
        <w:tc>
          <w:tcPr>
            <w:tcW w:w="1276" w:type="dxa"/>
          </w:tcPr>
          <w:p w14:paraId="69D03308" w14:textId="77777777" w:rsidR="004E33D7" w:rsidRDefault="004E33D7" w:rsidP="00BA151F">
            <w:pPr>
              <w:pStyle w:val="13"/>
              <w:ind w:firstLine="0"/>
            </w:pPr>
            <w:r>
              <w:t>0010</w:t>
            </w:r>
          </w:p>
        </w:tc>
        <w:tc>
          <w:tcPr>
            <w:tcW w:w="1276" w:type="dxa"/>
          </w:tcPr>
          <w:p w14:paraId="7342B982" w14:textId="77777777" w:rsidR="004E33D7" w:rsidRDefault="004E33D7" w:rsidP="00BA151F">
            <w:pPr>
              <w:pStyle w:val="13"/>
              <w:ind w:firstLine="0"/>
            </w:pPr>
            <w:r>
              <w:t>0001</w:t>
            </w:r>
          </w:p>
        </w:tc>
        <w:tc>
          <w:tcPr>
            <w:tcW w:w="1276" w:type="dxa"/>
          </w:tcPr>
          <w:p w14:paraId="61D396E0" w14:textId="77777777" w:rsidR="004E33D7" w:rsidRDefault="004E33D7" w:rsidP="00BA151F">
            <w:pPr>
              <w:pStyle w:val="13"/>
              <w:ind w:firstLine="0"/>
            </w:pPr>
            <w:r>
              <w:t>00001</w:t>
            </w:r>
          </w:p>
        </w:tc>
        <w:tc>
          <w:tcPr>
            <w:tcW w:w="1276" w:type="dxa"/>
          </w:tcPr>
          <w:p w14:paraId="0D5009E3" w14:textId="77777777" w:rsidR="004E33D7" w:rsidRDefault="004E33D7" w:rsidP="00BA151F">
            <w:pPr>
              <w:pStyle w:val="13"/>
              <w:ind w:firstLine="0"/>
            </w:pPr>
            <w:r>
              <w:t>00000</w:t>
            </w:r>
          </w:p>
        </w:tc>
      </w:tr>
    </w:tbl>
    <w:p w14:paraId="48C48499" w14:textId="15B1F541" w:rsidR="00190B68" w:rsidRDefault="00190B68" w:rsidP="00190B68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lastRenderedPageBreak/>
        <w:t>Цена кода</w:t>
      </w:r>
      <w:r>
        <w:rPr>
          <w:color w:val="000000"/>
          <w:lang w:eastAsia="ru-RU"/>
        </w:rPr>
        <w:t xml:space="preserve"> при алфавите из 2 букв: </w:t>
      </w:r>
      <m:oMath>
        <m:r>
          <w:rPr>
            <w:rFonts w:ascii="Cambria Math" w:hAnsi="Cambria Math"/>
            <w:color w:val="000000"/>
            <w:lang w:eastAsia="ru-RU"/>
          </w:rPr>
          <m:t>l=1*0,64+2*0,16+3*0,16+3*0,04=1,56</m:t>
        </m:r>
      </m:oMath>
      <w:r w:rsidRPr="00937757">
        <w:rPr>
          <w:color w:val="000000"/>
          <w:lang w:eastAsia="ru-RU"/>
        </w:rPr>
        <w:t>, и на одну букву алфавита приходится 0,78 бита информации. При побуквенном кодировании на каждую букву приходится следующее количество информации:</w:t>
      </w:r>
      <w:r>
        <w:rPr>
          <w:color w:val="000000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lang w:eastAsia="ru-RU"/>
          </w:rPr>
          <m:t>H=</m:t>
        </m:r>
        <m:f>
          <m:f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lang w:eastAsia="ru-RU"/>
              </w:rPr>
              <m:t>5</m:t>
            </m:r>
          </m:den>
        </m:f>
        <m:r>
          <w:rPr>
            <w:rFonts w:ascii="Cambria Math" w:hAnsi="Cambria Math"/>
            <w:color w:val="000000"/>
            <w:lang w:eastAsia="ru-RU"/>
          </w:rPr>
          <m:t>log</m:t>
        </m:r>
        <m:f>
          <m:f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lang w:eastAsia="ru-RU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lang w:eastAsia="ru-RU"/>
              </w:rPr>
              <m:t>4</m:t>
            </m:r>
          </m:den>
        </m:f>
        <m:r>
          <w:rPr>
            <w:rFonts w:ascii="Cambria Math" w:hAnsi="Cambria Math"/>
            <w:color w:val="000000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eastAsia="ru-RU"/>
              </w:rPr>
              <m:t>5</m:t>
            </m:r>
          </m:den>
        </m:f>
        <m:r>
          <w:rPr>
            <w:rFonts w:ascii="Cambria Math" w:hAnsi="Cambria Math"/>
            <w:color w:val="000000"/>
            <w:lang w:eastAsia="ru-RU"/>
          </w:rPr>
          <m:t>log5=log5-</m:t>
        </m:r>
        <m:f>
          <m:f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lang w:eastAsia="ru-RU"/>
              </w:rPr>
              <m:t>5</m:t>
            </m:r>
          </m:den>
        </m:f>
        <m:r>
          <w:rPr>
            <w:rFonts w:ascii="Cambria Math" w:hAnsi="Cambria Math"/>
            <w:color w:val="000000"/>
            <w:lang w:eastAsia="ru-RU"/>
          </w:rPr>
          <m:t xml:space="preserve">log4=log5-1,6≈0,72 </m:t>
        </m:r>
      </m:oMath>
      <w:r w:rsidRPr="00937757">
        <w:rPr>
          <w:color w:val="000000"/>
          <w:lang w:eastAsia="ru-RU"/>
        </w:rPr>
        <w:t>(бит).</w:t>
      </w:r>
    </w:p>
    <w:p w14:paraId="671A783B" w14:textId="0B33A500" w:rsidR="00190B68" w:rsidRPr="00190B68" w:rsidRDefault="00190B68" w:rsidP="00190B68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t>Цена кода</w:t>
      </w:r>
      <w:r>
        <w:rPr>
          <w:color w:val="000000"/>
          <w:lang w:eastAsia="ru-RU"/>
        </w:rPr>
        <w:t xml:space="preserve"> при алфавите из </w:t>
      </w:r>
      <w:r w:rsidRPr="00C117F9">
        <w:rPr>
          <w:color w:val="000000"/>
          <w:lang w:eastAsia="ru-RU"/>
        </w:rPr>
        <w:t>3</w:t>
      </w:r>
      <w:r>
        <w:rPr>
          <w:color w:val="000000"/>
          <w:lang w:eastAsia="ru-RU"/>
        </w:rPr>
        <w:t xml:space="preserve"> букв: </w:t>
      </w:r>
      <m:oMath>
        <m:r>
          <w:rPr>
            <w:rFonts w:ascii="Cambria Math" w:hAnsi="Cambria Math"/>
            <w:color w:val="000000"/>
            <w:lang w:eastAsia="ru-RU"/>
          </w:rPr>
          <m:t>l=1*0,512+3*</m:t>
        </m:r>
        <m:d>
          <m:d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/>
                <w:lang w:eastAsia="ru-RU"/>
              </w:rPr>
              <m:t>3*0,128</m:t>
            </m:r>
          </m:e>
        </m:d>
        <m:r>
          <w:rPr>
            <w:rFonts w:ascii="Cambria Math" w:hAnsi="Cambria Math"/>
            <w:color w:val="000000"/>
            <w:lang w:eastAsia="ru-RU"/>
          </w:rPr>
          <m:t>+3*</m:t>
        </m:r>
        <m:d>
          <m:d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/>
                <w:lang w:eastAsia="ru-RU"/>
              </w:rPr>
              <m:t>5*0,032</m:t>
            </m:r>
          </m:e>
        </m:d>
        <m:r>
          <w:rPr>
            <w:rFonts w:ascii="Cambria Math" w:hAnsi="Cambria Math"/>
            <w:color w:val="000000"/>
            <w:lang w:eastAsia="ru-RU"/>
          </w:rPr>
          <m:t>+5*0,008=2,184</m:t>
        </m:r>
      </m:oMath>
      <w:r w:rsidRPr="00937757">
        <w:rPr>
          <w:color w:val="000000"/>
          <w:lang w:eastAsia="ru-RU"/>
        </w:rPr>
        <w:t>, и на одну букву алфавита приходится 0,7</w:t>
      </w:r>
      <w:r w:rsidR="0055717E" w:rsidRPr="0055717E">
        <w:rPr>
          <w:color w:val="000000"/>
          <w:lang w:eastAsia="ru-RU"/>
        </w:rPr>
        <w:t>28</w:t>
      </w:r>
      <w:r w:rsidRPr="00937757">
        <w:rPr>
          <w:color w:val="000000"/>
          <w:lang w:eastAsia="ru-RU"/>
        </w:rPr>
        <w:t xml:space="preserve"> бита информации. При побуквенном кодировании на каждую букву </w:t>
      </w:r>
      <w:r w:rsidR="0055717E">
        <w:rPr>
          <w:color w:val="000000"/>
          <w:lang w:eastAsia="ru-RU"/>
        </w:rPr>
        <w:t>также приходится 0,72 бита информации.</w:t>
      </w:r>
    </w:p>
    <w:p w14:paraId="37AC185B" w14:textId="77777777" w:rsidR="00084E4E" w:rsidRDefault="00084E4E" w:rsidP="00084E4E">
      <w:pPr>
        <w:spacing w:before="100" w:beforeAutospacing="1" w:after="100" w:afterAutospacing="1"/>
        <w:ind w:firstLine="480"/>
        <w:rPr>
          <w:color w:val="000000"/>
          <w:lang w:eastAsia="ru-RU"/>
        </w:rPr>
      </w:pPr>
      <w:r w:rsidRPr="00084E4E">
        <w:rPr>
          <w:b/>
          <w:bCs/>
          <w:color w:val="000000"/>
          <w:lang w:eastAsia="ru-RU"/>
        </w:rPr>
        <w:t>Задание 7.</w:t>
      </w:r>
      <w:r>
        <w:rPr>
          <w:color w:val="000000"/>
          <w:lang w:eastAsia="ru-RU"/>
        </w:rPr>
        <w:t xml:space="preserve"> Осуществите кодирование двухбуквенных комбинаций четырех букв из задачи 1.</w:t>
      </w:r>
    </w:p>
    <w:p w14:paraId="11A9CBB1" w14:textId="65819FB6" w:rsidR="004E33D7" w:rsidRPr="00084E4E" w:rsidRDefault="00084E4E" w:rsidP="00084E4E">
      <w:pPr>
        <w:pStyle w:val="13"/>
        <w:jc w:val="center"/>
        <w:rPr>
          <w:noProof/>
        </w:rPr>
      </w:pPr>
      <w:r w:rsidRPr="0068219D">
        <w:rPr>
          <w:noProof/>
        </w:rPr>
        <w:drawing>
          <wp:inline distT="0" distB="0" distL="0" distR="0" wp14:anchorId="2AAC0091" wp14:editId="239E96EA">
            <wp:extent cx="5476875" cy="2695575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t="37193" r="49930" b="24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9C3C" w14:textId="77777777" w:rsidR="004E33D7" w:rsidRDefault="004E33D7">
      <w:pPr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119EC00D" w14:textId="1F4A72EE" w:rsidR="004E33D7" w:rsidRPr="004E33D7" w:rsidRDefault="004E33D7" w:rsidP="004E33D7">
      <w:pPr>
        <w:pStyle w:val="1-"/>
        <w:ind w:firstLine="480"/>
        <w:jc w:val="left"/>
      </w:pPr>
      <w:r>
        <w:lastRenderedPageBreak/>
        <w:t>2 Метод Хаффмана</w:t>
      </w:r>
    </w:p>
    <w:p w14:paraId="0F83630A" w14:textId="377C8F31" w:rsidR="00937757" w:rsidRDefault="00937757" w:rsidP="00937757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t>Для того, чтобы закодировать сообщения по Хаффману, предварительно преобразуется таблица, задающая вероятности сообщений. Исходные данные записываются в столбец, две последние (наименьшие) вероятности в котором складываются, а полученная сумма становится новым элементом таблицы, занимающим соответствующее место в списке убывающих по величине вероятностей. Эта процедура продолжается до тех пор, пока в столбце не останутся всего два элемента.</w:t>
      </w:r>
    </w:p>
    <w:p w14:paraId="408E0AB7" w14:textId="4DC82958" w:rsidR="004E33D7" w:rsidRDefault="004E33D7" w:rsidP="00937757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4E33D7">
        <w:rPr>
          <w:b/>
          <w:bCs/>
          <w:color w:val="000000"/>
          <w:lang w:eastAsia="ru-RU"/>
        </w:rPr>
        <w:t>Задание 4.</w:t>
      </w:r>
      <w:r>
        <w:rPr>
          <w:color w:val="000000"/>
          <w:lang w:eastAsia="ru-RU"/>
        </w:rPr>
        <w:t xml:space="preserve"> </w:t>
      </w:r>
      <w:r w:rsidRPr="001B55F5">
        <w:rPr>
          <w:color w:val="000000"/>
          <w:lang w:eastAsia="ru-RU"/>
        </w:rPr>
        <w:t xml:space="preserve">Проведите кодирование по методу Хаффмана трехбуквенных слов из </w:t>
      </w:r>
      <w:r>
        <w:rPr>
          <w:color w:val="000000"/>
          <w:lang w:eastAsia="ru-RU"/>
        </w:rPr>
        <w:t>задания 3</w:t>
      </w:r>
      <w:r w:rsidRPr="001B55F5">
        <w:rPr>
          <w:color w:val="000000"/>
          <w:lang w:eastAsia="ru-RU"/>
        </w:rPr>
        <w:t>.</w:t>
      </w:r>
    </w:p>
    <w:p w14:paraId="4AB6C8CB" w14:textId="437B951E" w:rsidR="0055717E" w:rsidRDefault="0055717E" w:rsidP="0055717E">
      <w:pPr>
        <w:pStyle w:val="13"/>
        <w:rPr>
          <w:noProof/>
        </w:rPr>
      </w:pPr>
      <w:r>
        <w:rPr>
          <w:noProof/>
        </w:rPr>
        <w:t>Решение табличным способом:</w:t>
      </w:r>
    </w:p>
    <w:p w14:paraId="12E6FB06" w14:textId="321780D9" w:rsidR="004E33D7" w:rsidRDefault="004E33D7" w:rsidP="004E33D7">
      <w:pPr>
        <w:pStyle w:val="13"/>
        <w:jc w:val="center"/>
        <w:rPr>
          <w:noProof/>
        </w:rPr>
      </w:pPr>
      <w:r w:rsidRPr="0068219D">
        <w:rPr>
          <w:noProof/>
        </w:rPr>
        <w:drawing>
          <wp:inline distT="0" distB="0" distL="0" distR="0" wp14:anchorId="0A444CCA" wp14:editId="79428652">
            <wp:extent cx="6257925" cy="146685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" t="45909" r="44836" b="33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1AF9" w14:textId="574DAA2B" w:rsidR="00190B68" w:rsidRDefault="00190B68" w:rsidP="00190B68">
      <w:pPr>
        <w:pStyle w:val="13"/>
        <w:ind w:firstLine="480"/>
        <w:rPr>
          <w:color w:val="000000"/>
        </w:rPr>
      </w:pPr>
      <w:r>
        <w:rPr>
          <w:noProof/>
        </w:rPr>
        <w:t xml:space="preserve">Первым шагом складываются вероятности. </w:t>
      </w:r>
      <w:r w:rsidRPr="00937757">
        <w:rPr>
          <w:color w:val="000000"/>
        </w:rPr>
        <w:t>Вторым шагом производим кодирование, "проходя" по таблице справа налево</w:t>
      </w:r>
    </w:p>
    <w:p w14:paraId="76FE119B" w14:textId="5CE9E1DF" w:rsidR="0055717E" w:rsidRDefault="00F61D75" w:rsidP="0055717E">
      <w:pPr>
        <w:spacing w:before="100" w:beforeAutospacing="1" w:after="100" w:afterAutospacing="1"/>
        <w:ind w:firstLine="480"/>
        <w:rPr>
          <w:color w:val="000000"/>
          <w:lang w:eastAsia="ru-RU"/>
        </w:rPr>
      </w:pPr>
      <w:r w:rsidRPr="00F61D75">
        <w:rPr>
          <w:b/>
          <w:bCs/>
          <w:color w:val="000000"/>
          <w:lang w:eastAsia="ru-RU"/>
        </w:rPr>
        <w:t xml:space="preserve">Задание </w:t>
      </w:r>
      <w:r w:rsidR="0055717E" w:rsidRPr="00F61D75">
        <w:rPr>
          <w:b/>
          <w:bCs/>
          <w:color w:val="000000"/>
          <w:lang w:eastAsia="ru-RU"/>
        </w:rPr>
        <w:t>5.</w:t>
      </w:r>
      <w:r w:rsidR="0055717E">
        <w:rPr>
          <w:color w:val="000000"/>
          <w:lang w:eastAsia="ru-RU"/>
        </w:rPr>
        <w:t xml:space="preserve"> Проведите кодирование 7 букв из задачи 2 по методу Хаффмана.</w:t>
      </w:r>
    </w:p>
    <w:p w14:paraId="5986242A" w14:textId="154868A4" w:rsidR="0055717E" w:rsidRPr="004E33D7" w:rsidRDefault="0055717E" w:rsidP="0055717E">
      <w:pPr>
        <w:pStyle w:val="13"/>
        <w:jc w:val="center"/>
        <w:rPr>
          <w:noProof/>
        </w:rPr>
      </w:pPr>
      <w:r>
        <w:rPr>
          <w:noProof/>
        </w:rPr>
        <w:drawing>
          <wp:inline distT="0" distB="0" distL="0" distR="0" wp14:anchorId="15E307CA" wp14:editId="54509F90">
            <wp:extent cx="524256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714"/>
                    <a:stretch/>
                  </pic:blipFill>
                  <pic:spPr bwMode="auto">
                    <a:xfrm>
                      <a:off x="0" y="0"/>
                      <a:ext cx="5274153" cy="155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889F1" w14:textId="2C06BF73" w:rsidR="00937757" w:rsidRDefault="00937757" w:rsidP="00937757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t>Построение кодового дерева начинается с корня. Двум исходящим из него ребрам приписывается в качестве весов вероятности 0,6 и 0,4, стоящие в последнем столбце. Образовавшимся при этом вершинам дерева приписываются кодовые символы 0 и 1. Далее "идем" по таблице справа налево. Поскольку вероятность 0,6 является результатом сложения двух вероятностей 0,4 и 0,2, из вершины 0 исходят два ребра с весами 0,4 и 0,2 соответственно, что приводит к образованию двух новых вершин с кодовыми символами 00 и 01. Процедура продолжается до тех пор, пока в таблице остаются вероятности, получившиеся в результате суммирования. Построение кодового дерева заканчивается образованием семи листьев, соответствующих данным сообщениям с присвоенными им кодами. Дерево, полученное в результате кодирования по Хаффману, имеет следующий вид:</w:t>
      </w:r>
    </w:p>
    <w:p w14:paraId="16F09475" w14:textId="5D816847" w:rsidR="00937757" w:rsidRPr="00937757" w:rsidRDefault="00084E4E" w:rsidP="00084E4E">
      <w:pPr>
        <w:spacing w:before="100" w:beforeAutospacing="1" w:after="100" w:afterAutospacing="1"/>
        <w:jc w:val="center"/>
        <w:rPr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5FC75459" wp14:editId="2A4781CD">
            <wp:extent cx="3524250" cy="297816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011" cy="29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FEEF" w14:textId="77777777" w:rsidR="00937757" w:rsidRPr="00937757" w:rsidRDefault="00937757" w:rsidP="00084E4E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Рис. </w:t>
      </w:r>
      <w:r w:rsidRPr="00937757">
        <w:rPr>
          <w:color w:val="000000"/>
          <w:lang w:eastAsia="ru-RU"/>
        </w:rPr>
        <w:t>2</w:t>
      </w:r>
    </w:p>
    <w:p w14:paraId="7DEFD3AA" w14:textId="15DE458D" w:rsidR="00937757" w:rsidRDefault="00937757" w:rsidP="00937757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t>Листья кодового дерева представляют собой кодируемые сообщения с присвоенными им кодовыми словами. Таблица кодов имеет вид: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276"/>
        <w:gridCol w:w="1276"/>
        <w:gridCol w:w="1276"/>
        <w:gridCol w:w="1276"/>
        <w:gridCol w:w="1276"/>
      </w:tblGrid>
      <w:tr w:rsidR="00F61D75" w14:paraId="5A9EB944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12B8BCAF" w14:textId="77777777" w:rsidR="00F61D75" w:rsidRDefault="00F61D75" w:rsidP="00BA151F">
            <w:pPr>
              <w:pStyle w:val="13"/>
              <w:ind w:firstLine="0"/>
            </w:pPr>
            <w:r>
              <w:t>Сообщение</w:t>
            </w:r>
          </w:p>
        </w:tc>
        <w:tc>
          <w:tcPr>
            <w:tcW w:w="1276" w:type="dxa"/>
            <w:shd w:val="clear" w:color="auto" w:fill="auto"/>
          </w:tcPr>
          <w:p w14:paraId="542B4CFB" w14:textId="77777777" w:rsidR="00F61D75" w:rsidRDefault="00F61D75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1C35227F" w14:textId="77777777" w:rsidR="00F61D75" w:rsidRDefault="00F61D75" w:rsidP="00BA151F">
            <w:pPr>
              <w:pStyle w:val="13"/>
              <w:ind w:firstLine="0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3D79341C" w14:textId="77777777" w:rsidR="00F61D75" w:rsidRDefault="00F61D75" w:rsidP="00BA151F">
            <w:pPr>
              <w:pStyle w:val="13"/>
              <w:ind w:firstLine="0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6DD0E512" w14:textId="77777777" w:rsidR="00F61D75" w:rsidRDefault="00F61D75" w:rsidP="00BA151F">
            <w:pPr>
              <w:pStyle w:val="13"/>
              <w:ind w:firstLine="0"/>
            </w:pPr>
            <w:r>
              <w:t>4</w:t>
            </w:r>
          </w:p>
        </w:tc>
        <w:tc>
          <w:tcPr>
            <w:tcW w:w="1276" w:type="dxa"/>
            <w:shd w:val="clear" w:color="auto" w:fill="auto"/>
          </w:tcPr>
          <w:p w14:paraId="01F0C7A6" w14:textId="77777777" w:rsidR="00F61D75" w:rsidRDefault="00F61D75" w:rsidP="00BA151F">
            <w:pPr>
              <w:pStyle w:val="13"/>
              <w:ind w:firstLine="0"/>
            </w:pPr>
            <w:r>
              <w:t>5</w:t>
            </w:r>
          </w:p>
        </w:tc>
        <w:tc>
          <w:tcPr>
            <w:tcW w:w="1276" w:type="dxa"/>
            <w:shd w:val="clear" w:color="auto" w:fill="auto"/>
          </w:tcPr>
          <w:p w14:paraId="0D27D232" w14:textId="77777777" w:rsidR="00F61D75" w:rsidRDefault="00F61D75" w:rsidP="00BA151F">
            <w:pPr>
              <w:pStyle w:val="13"/>
              <w:ind w:firstLine="0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4BB7860F" w14:textId="77777777" w:rsidR="00F61D75" w:rsidRDefault="00F61D75" w:rsidP="00BA151F">
            <w:pPr>
              <w:pStyle w:val="13"/>
              <w:ind w:firstLine="0"/>
            </w:pPr>
            <w:r>
              <w:t>7</w:t>
            </w:r>
          </w:p>
        </w:tc>
      </w:tr>
      <w:tr w:rsidR="00F61D75" w14:paraId="0307BAF5" w14:textId="77777777" w:rsidTr="00BA151F">
        <w:trPr>
          <w:jc w:val="center"/>
        </w:trPr>
        <w:tc>
          <w:tcPr>
            <w:tcW w:w="1526" w:type="dxa"/>
            <w:shd w:val="clear" w:color="auto" w:fill="auto"/>
          </w:tcPr>
          <w:p w14:paraId="16364FBB" w14:textId="77777777" w:rsidR="00F61D75" w:rsidRDefault="00F61D75" w:rsidP="00BA151F">
            <w:pPr>
              <w:pStyle w:val="13"/>
              <w:ind w:firstLine="0"/>
            </w:pPr>
            <w:r>
              <w:t>Код</w:t>
            </w:r>
          </w:p>
        </w:tc>
        <w:tc>
          <w:tcPr>
            <w:tcW w:w="1276" w:type="dxa"/>
            <w:shd w:val="clear" w:color="auto" w:fill="auto"/>
          </w:tcPr>
          <w:p w14:paraId="3C9D6D3C" w14:textId="77777777" w:rsidR="00F61D75" w:rsidRDefault="00F61D75" w:rsidP="00BA151F">
            <w:pPr>
              <w:pStyle w:val="13"/>
              <w:ind w:firstLine="0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7E746864" w14:textId="29D6E7A2" w:rsidR="00F61D75" w:rsidRDefault="00F61D75" w:rsidP="00BA151F">
            <w:pPr>
              <w:pStyle w:val="13"/>
              <w:ind w:firstLine="0"/>
            </w:pPr>
            <w:r>
              <w:t>01</w:t>
            </w:r>
          </w:p>
        </w:tc>
        <w:tc>
          <w:tcPr>
            <w:tcW w:w="1276" w:type="dxa"/>
            <w:shd w:val="clear" w:color="auto" w:fill="auto"/>
          </w:tcPr>
          <w:p w14:paraId="52D5BD1D" w14:textId="34810506" w:rsidR="00F61D75" w:rsidRDefault="00F61D75" w:rsidP="00BA151F">
            <w:pPr>
              <w:pStyle w:val="13"/>
              <w:ind w:firstLine="0"/>
            </w:pPr>
            <w:r>
              <w:t>0010</w:t>
            </w:r>
          </w:p>
        </w:tc>
        <w:tc>
          <w:tcPr>
            <w:tcW w:w="1276" w:type="dxa"/>
            <w:shd w:val="clear" w:color="auto" w:fill="auto"/>
          </w:tcPr>
          <w:p w14:paraId="6CC4D3E1" w14:textId="752A8157" w:rsidR="00F61D75" w:rsidRDefault="00F61D75" w:rsidP="00BA151F">
            <w:pPr>
              <w:pStyle w:val="13"/>
              <w:ind w:firstLine="0"/>
            </w:pPr>
            <w:r>
              <w:t>0011</w:t>
            </w:r>
          </w:p>
        </w:tc>
        <w:tc>
          <w:tcPr>
            <w:tcW w:w="1276" w:type="dxa"/>
            <w:shd w:val="clear" w:color="auto" w:fill="auto"/>
          </w:tcPr>
          <w:p w14:paraId="5601507A" w14:textId="31CE75EA" w:rsidR="00F61D75" w:rsidRDefault="00F61D75" w:rsidP="00BA151F">
            <w:pPr>
              <w:pStyle w:val="13"/>
              <w:ind w:firstLine="0"/>
            </w:pPr>
            <w:r>
              <w:t>0001</w:t>
            </w:r>
          </w:p>
        </w:tc>
        <w:tc>
          <w:tcPr>
            <w:tcW w:w="1276" w:type="dxa"/>
            <w:shd w:val="clear" w:color="auto" w:fill="auto"/>
          </w:tcPr>
          <w:p w14:paraId="0B794E56" w14:textId="40071B87" w:rsidR="00F61D75" w:rsidRDefault="00F61D75" w:rsidP="00BA151F">
            <w:pPr>
              <w:pStyle w:val="13"/>
              <w:ind w:firstLine="0"/>
            </w:pPr>
            <w:r>
              <w:t>00000</w:t>
            </w:r>
          </w:p>
        </w:tc>
        <w:tc>
          <w:tcPr>
            <w:tcW w:w="1276" w:type="dxa"/>
            <w:shd w:val="clear" w:color="auto" w:fill="auto"/>
          </w:tcPr>
          <w:p w14:paraId="47BEEFF1" w14:textId="40F315DF" w:rsidR="00F61D75" w:rsidRDefault="00F61D75" w:rsidP="00BA151F">
            <w:pPr>
              <w:pStyle w:val="13"/>
              <w:ind w:firstLine="0"/>
            </w:pPr>
            <w:r>
              <w:t>00001</w:t>
            </w:r>
          </w:p>
        </w:tc>
      </w:tr>
    </w:tbl>
    <w:p w14:paraId="70C0F19B" w14:textId="7DE5A84A" w:rsidR="00937757" w:rsidRPr="00084E4E" w:rsidRDefault="00937757" w:rsidP="00084E4E">
      <w:pPr>
        <w:spacing w:before="100" w:beforeAutospacing="1" w:after="100" w:afterAutospacing="1"/>
        <w:ind w:firstLine="480"/>
        <w:rPr>
          <w:i/>
          <w:color w:val="000000"/>
          <w:lang w:eastAsia="ru-RU"/>
        </w:rPr>
      </w:pPr>
      <w:r w:rsidRPr="00937757">
        <w:rPr>
          <w:color w:val="000000"/>
          <w:lang w:eastAsia="ru-RU"/>
        </w:rPr>
        <w:t>Цена кодирования здесь будет равна</w:t>
      </w:r>
      <w:r w:rsidR="00F61D75">
        <w:rPr>
          <w:color w:val="000000"/>
          <w:lang w:eastAsia="ru-RU"/>
        </w:rPr>
        <w:t xml:space="preserve"> </w:t>
      </w:r>
      <w:r w:rsidR="00F61D75" w:rsidRPr="00F61D75">
        <w:rPr>
          <w:rFonts w:ascii="Cambria Math" w:hAnsi="Cambria Math"/>
          <w:i/>
          <w:color w:val="000000"/>
          <w:lang w:eastAsia="ru-RU"/>
        </w:rPr>
        <w:br/>
      </w:r>
      <m:oMathPara>
        <m:oMath>
          <m:r>
            <w:rPr>
              <w:rFonts w:ascii="Cambria Math" w:hAnsi="Cambria Math"/>
              <w:color w:val="000000"/>
              <w:lang w:eastAsia="ru-RU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lang w:eastAsia="ru-RU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ru-RU"/>
                </w:rPr>
                <m:t>=1*0.4+2*0.2+3*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4*0,1</m:t>
                  </m:r>
                </m:e>
              </m:d>
              <m:r>
                <w:rPr>
                  <w:rFonts w:ascii="Cambria Math" w:hAnsi="Cambria Math"/>
                  <w:color w:val="000000"/>
                  <w:lang w:eastAsia="ru-RU"/>
                </w:rPr>
                <m:t>+2*(5*0,05)=</m:t>
              </m:r>
            </m:e>
          </m:nary>
          <m:r>
            <w:rPr>
              <w:rFonts w:ascii="Cambria Math" w:hAnsi="Cambria Math"/>
              <w:color w:val="000000"/>
              <w:lang w:eastAsia="ru-RU"/>
            </w:rPr>
            <m:t>2,5</m:t>
          </m:r>
        </m:oMath>
      </m:oMathPara>
    </w:p>
    <w:p w14:paraId="3501C9E9" w14:textId="77777777" w:rsidR="00937757" w:rsidRPr="00937757" w:rsidRDefault="00937757" w:rsidP="00937757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937757">
        <w:rPr>
          <w:color w:val="000000"/>
          <w:lang w:eastAsia="ru-RU"/>
        </w:rPr>
        <w:t>Для передачи данных сообщений можно перейти от побуквенного (</w:t>
      </w:r>
      <w:proofErr w:type="spellStart"/>
      <w:r w:rsidRPr="00937757">
        <w:rPr>
          <w:color w:val="000000"/>
          <w:lang w:eastAsia="ru-RU"/>
        </w:rPr>
        <w:t>поцифрового</w:t>
      </w:r>
      <w:proofErr w:type="spellEnd"/>
      <w:r w:rsidRPr="00937757">
        <w:rPr>
          <w:color w:val="000000"/>
          <w:lang w:eastAsia="ru-RU"/>
        </w:rPr>
        <w:t>) кодирования к кодированию "блоков", состоящих из фиксированного числа последовательных "букв".</w:t>
      </w:r>
    </w:p>
    <w:p w14:paraId="00CB8577" w14:textId="51ACB673" w:rsidR="00084E4E" w:rsidRDefault="00084E4E" w:rsidP="00B8695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084E4E">
        <w:rPr>
          <w:b/>
          <w:bCs/>
        </w:rPr>
        <w:t>Задание 6.</w:t>
      </w:r>
      <w:r>
        <w:t xml:space="preserve"> </w:t>
      </w:r>
      <w:r>
        <w:rPr>
          <w:color w:val="000000"/>
          <w:lang w:eastAsia="ru-RU"/>
        </w:rPr>
        <w:t xml:space="preserve">Проведите кодирование по методам </w:t>
      </w:r>
      <w:proofErr w:type="spellStart"/>
      <w:r>
        <w:rPr>
          <w:color w:val="000000"/>
          <w:lang w:eastAsia="ru-RU"/>
        </w:rPr>
        <w:t>Фано</w:t>
      </w:r>
      <w:proofErr w:type="spellEnd"/>
      <w:r>
        <w:rPr>
          <w:color w:val="000000"/>
          <w:lang w:eastAsia="ru-RU"/>
        </w:rPr>
        <w:t xml:space="preserve"> и Хаффмана пяти букв, равновероятно встречающихся.</w:t>
      </w:r>
    </w:p>
    <w:p w14:paraId="69E02A53" w14:textId="3850099C" w:rsidR="00084E4E" w:rsidRDefault="00084E4E" w:rsidP="00084E4E">
      <w:pPr>
        <w:spacing w:before="100" w:beforeAutospacing="1" w:after="100" w:afterAutospacing="1"/>
        <w:ind w:firstLine="48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Метод </w:t>
      </w:r>
      <w:proofErr w:type="spellStart"/>
      <w:r>
        <w:rPr>
          <w:color w:val="000000"/>
          <w:lang w:eastAsia="ru-RU"/>
        </w:rPr>
        <w:t>Фано</w:t>
      </w:r>
      <w:proofErr w:type="spellEnd"/>
      <w:r>
        <w:rPr>
          <w:color w:val="000000"/>
          <w:lang w:eastAsia="ru-RU"/>
        </w:rPr>
        <w:t>:</w:t>
      </w:r>
    </w:p>
    <w:p w14:paraId="1ACBE459" w14:textId="718D64FC" w:rsidR="00084E4E" w:rsidRDefault="00084E4E" w:rsidP="00084E4E">
      <w:pPr>
        <w:pStyle w:val="13"/>
        <w:jc w:val="center"/>
        <w:rPr>
          <w:noProof/>
        </w:rPr>
      </w:pPr>
      <w:r w:rsidRPr="0068219D">
        <w:rPr>
          <w:noProof/>
        </w:rPr>
        <w:drawing>
          <wp:inline distT="0" distB="0" distL="0" distR="0" wp14:anchorId="30F6B861" wp14:editId="040C1C5C">
            <wp:extent cx="4772025" cy="1162050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" t="54788" r="63094" b="31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040B" w14:textId="4D4D87EE" w:rsidR="00084E4E" w:rsidRPr="00084E4E" w:rsidRDefault="00084E4E" w:rsidP="00084E4E">
      <w:pPr>
        <w:spacing w:before="100" w:beforeAutospacing="1" w:after="100" w:afterAutospacing="1"/>
        <w:ind w:firstLine="480"/>
        <w:rPr>
          <w:color w:val="000000"/>
          <w:lang w:eastAsia="ru-RU"/>
        </w:rPr>
      </w:pPr>
      <w:r>
        <w:rPr>
          <w:color w:val="000000"/>
          <w:lang w:eastAsia="ru-RU"/>
        </w:rPr>
        <w:t>Метод Хаффмана:</w:t>
      </w:r>
    </w:p>
    <w:p w14:paraId="1B03F411" w14:textId="6FBC5871" w:rsidR="00084E4E" w:rsidRDefault="007F4D27" w:rsidP="00084E4E">
      <w:pPr>
        <w:pStyle w:val="13"/>
        <w:jc w:val="center"/>
        <w:rPr>
          <w:noProof/>
        </w:rPr>
      </w:pPr>
      <w:r>
        <w:rPr>
          <w:noProof/>
        </w:rPr>
        <w:drawing>
          <wp:inline distT="0" distB="0" distL="0" distR="0" wp14:anchorId="2799E59B" wp14:editId="7B7A52FB">
            <wp:extent cx="5695648" cy="1295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091" cy="12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CF3" w14:textId="77777777" w:rsidR="002F3788" w:rsidRDefault="002F3788" w:rsidP="002F3788">
      <w:pPr>
        <w:pStyle w:val="1-"/>
      </w:pPr>
      <w:r>
        <w:rPr>
          <w:rStyle w:val="19"/>
        </w:rPr>
        <w:lastRenderedPageBreak/>
        <w:t>Заключение</w:t>
      </w:r>
    </w:p>
    <w:p w14:paraId="7DE12878" w14:textId="682BAB50" w:rsidR="00352901" w:rsidRDefault="00352901" w:rsidP="003A199F">
      <w:pPr>
        <w:pStyle w:val="13"/>
      </w:pPr>
      <w:r>
        <w:t xml:space="preserve">В ходе лабораторной работы </w:t>
      </w:r>
      <w:r w:rsidR="003A199F">
        <w:t>повторен теоретический материал по темам «</w:t>
      </w:r>
      <w:r w:rsidR="00681B93">
        <w:t>Кодирование информации</w:t>
      </w:r>
      <w:r w:rsidR="003A199F">
        <w:t>», «</w:t>
      </w:r>
      <w:r w:rsidR="00681B93">
        <w:t xml:space="preserve">Метод </w:t>
      </w:r>
      <w:proofErr w:type="spellStart"/>
      <w:r w:rsidR="00681B93">
        <w:t>Фано</w:t>
      </w:r>
      <w:proofErr w:type="spellEnd"/>
      <w:r w:rsidR="003A199F">
        <w:t>», «</w:t>
      </w:r>
      <w:r w:rsidR="00681B93">
        <w:t>Метод Хаффмана</w:t>
      </w:r>
      <w:r w:rsidR="003A199F">
        <w:t xml:space="preserve">». С помощью </w:t>
      </w:r>
      <w:r w:rsidR="00681B93">
        <w:t xml:space="preserve">методов </w:t>
      </w:r>
      <w:proofErr w:type="spellStart"/>
      <w:r w:rsidR="00681B93">
        <w:t>Фано</w:t>
      </w:r>
      <w:proofErr w:type="spellEnd"/>
      <w:r w:rsidR="00681B93">
        <w:t xml:space="preserve"> и Хаффмана составлены оптимальные коды для различных сообщений</w:t>
      </w:r>
      <w:r w:rsidR="003A199F">
        <w:t xml:space="preserve">. С помощью </w:t>
      </w:r>
      <w:r w:rsidR="003A199F">
        <w:rPr>
          <w:lang w:val="en-US"/>
        </w:rPr>
        <w:t>Excel</w:t>
      </w:r>
      <w:r w:rsidR="00681B93">
        <w:t xml:space="preserve"> построены коды табличным способом</w:t>
      </w:r>
      <w:r w:rsidR="003A199F">
        <w:t>.</w:t>
      </w:r>
      <w:r w:rsidR="00681B93">
        <w:t xml:space="preserve"> С помощью </w:t>
      </w:r>
      <w:r w:rsidR="00681B93">
        <w:rPr>
          <w:lang w:val="en-US"/>
        </w:rPr>
        <w:t>Visio</w:t>
      </w:r>
      <w:r w:rsidR="00681B93">
        <w:t xml:space="preserve"> построены коды методом «</w:t>
      </w:r>
      <w:r w:rsidR="00F968E0">
        <w:t xml:space="preserve">кодовых </w:t>
      </w:r>
      <w:r w:rsidR="00681B93">
        <w:t>дерев</w:t>
      </w:r>
      <w:r w:rsidR="00F968E0">
        <w:t>ьев</w:t>
      </w:r>
      <w:r w:rsidR="00681B93">
        <w:t>».</w:t>
      </w:r>
      <w:r w:rsidR="003A199F">
        <w:t xml:space="preserve"> </w:t>
      </w:r>
      <w:r w:rsidR="00681B93">
        <w:t>Вычислены значения цены кодирования (среднего значения кодового слова).</w:t>
      </w:r>
    </w:p>
    <w:p w14:paraId="41DA8DC3" w14:textId="77777777" w:rsidR="002F3788" w:rsidRDefault="002F3788" w:rsidP="002F3788">
      <w:pPr>
        <w:pStyle w:val="1-"/>
      </w:pPr>
      <w:r>
        <w:lastRenderedPageBreak/>
        <w:t>Список использованных источников</w:t>
      </w:r>
    </w:p>
    <w:bookmarkStart w:id="1" w:name="и_Советов"/>
    <w:p w14:paraId="787D4994" w14:textId="77777777" w:rsidR="002F3788" w:rsidRDefault="002F3788" w:rsidP="002F3788">
      <w:pPr>
        <w:pStyle w:val="13"/>
        <w:jc w:val="left"/>
      </w:pPr>
      <w:r>
        <w:fldChar w:fldCharType="begin"/>
      </w:r>
      <w:r>
        <w:instrText xml:space="preserve"> SEQ ИспользИсточник </w:instrText>
      </w:r>
      <w:r>
        <w:fldChar w:fldCharType="separate"/>
      </w:r>
      <w:r w:rsidR="009C4C04">
        <w:rPr>
          <w:noProof/>
        </w:rPr>
        <w:t>1</w:t>
      </w:r>
      <w:r>
        <w:fldChar w:fldCharType="end"/>
      </w:r>
      <w:bookmarkEnd w:id="1"/>
      <w:r>
        <w:t xml:space="preserve"> Советов, Б. Я. Информационная технология </w:t>
      </w:r>
      <w:r w:rsidRPr="004B51D0">
        <w:t>[</w:t>
      </w:r>
      <w:r>
        <w:t>Текст</w:t>
      </w:r>
      <w:proofErr w:type="gramStart"/>
      <w:r w:rsidRPr="004B51D0">
        <w:t>]</w:t>
      </w:r>
      <w:r w:rsidRPr="004B55CD">
        <w:t xml:space="preserve"> </w:t>
      </w:r>
      <w:r>
        <w:t>:</w:t>
      </w:r>
      <w:proofErr w:type="gramEnd"/>
      <w:r>
        <w:t xml:space="preserve"> Учеб. для студ. вузов по спец. «</w:t>
      </w:r>
      <w:proofErr w:type="spellStart"/>
      <w:r>
        <w:t>Автоматизир</w:t>
      </w:r>
      <w:proofErr w:type="spellEnd"/>
      <w:r>
        <w:t xml:space="preserve">. системы </w:t>
      </w:r>
      <w:proofErr w:type="spellStart"/>
      <w:r>
        <w:t>обраб</w:t>
      </w:r>
      <w:proofErr w:type="spellEnd"/>
      <w:r>
        <w:t xml:space="preserve">. </w:t>
      </w:r>
      <w:proofErr w:type="spellStart"/>
      <w:r>
        <w:t>информ</w:t>
      </w:r>
      <w:proofErr w:type="spellEnd"/>
      <w:r>
        <w:t>. и управления» / Б</w:t>
      </w:r>
      <w:r w:rsidRPr="00671417">
        <w:t>.</w:t>
      </w:r>
      <w:r>
        <w:t xml:space="preserve"> Я</w:t>
      </w:r>
      <w:r w:rsidRPr="00671417">
        <w:t>.</w:t>
      </w:r>
      <w:r>
        <w:t xml:space="preserve"> Советов. – </w:t>
      </w:r>
      <w:proofErr w:type="gramStart"/>
      <w:r>
        <w:t>М.</w:t>
      </w:r>
      <w:r w:rsidRPr="004B55CD">
        <w:t xml:space="preserve"> </w:t>
      </w:r>
      <w:r>
        <w:t>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 xml:space="preserve">., 1994. – 366 </w:t>
      </w:r>
      <w:r>
        <w:rPr>
          <w:lang w:val="en-US"/>
        </w:rPr>
        <w:t>c</w:t>
      </w:r>
      <w:r>
        <w:t>.</w:t>
      </w:r>
    </w:p>
    <w:bookmarkStart w:id="2" w:name="и_Дмитриев"/>
    <w:p w14:paraId="797CA780" w14:textId="77777777" w:rsidR="002F3788" w:rsidRPr="002F3788" w:rsidRDefault="002F3788" w:rsidP="002F3788">
      <w:pPr>
        <w:pStyle w:val="13"/>
        <w:jc w:val="left"/>
      </w:pPr>
      <w:r>
        <w:rPr>
          <w:lang w:val="en-US"/>
        </w:rPr>
        <w:fldChar w:fldCharType="begin"/>
      </w:r>
      <w:r w:rsidRPr="00D6420C">
        <w:instrText xml:space="preserve"> </w:instrText>
      </w:r>
      <w:r>
        <w:instrText>SEQ ИспользИсточник</w:instrText>
      </w:r>
      <w:r w:rsidRPr="00D6420C">
        <w:instrText xml:space="preserve"> </w:instrText>
      </w:r>
      <w:r>
        <w:rPr>
          <w:lang w:val="en-US"/>
        </w:rPr>
        <w:fldChar w:fldCharType="separate"/>
      </w:r>
      <w:r w:rsidR="009C4C04">
        <w:rPr>
          <w:noProof/>
        </w:rPr>
        <w:t>2</w:t>
      </w:r>
      <w:r>
        <w:rPr>
          <w:lang w:val="en-US"/>
        </w:rPr>
        <w:fldChar w:fldCharType="end"/>
      </w:r>
      <w:bookmarkEnd w:id="2"/>
      <w:r>
        <w:t xml:space="preserve"> Дмитриев, В. И. Прикладная теория информации </w:t>
      </w:r>
      <w:r w:rsidRPr="004B51D0">
        <w:t>[</w:t>
      </w:r>
      <w:r>
        <w:t>Текст</w:t>
      </w:r>
      <w:proofErr w:type="gramStart"/>
      <w:r w:rsidRPr="004B51D0">
        <w:t>]</w:t>
      </w:r>
      <w:r w:rsidRPr="004B55CD">
        <w:t xml:space="preserve"> </w:t>
      </w:r>
      <w:r>
        <w:t>:</w:t>
      </w:r>
      <w:proofErr w:type="gramEnd"/>
      <w:r>
        <w:t xml:space="preserve"> Учеб. для студ. вузов по спец. «Автоматизированные системы обработки информации и управления»</w:t>
      </w:r>
      <w:r w:rsidRPr="00341F5E">
        <w:t xml:space="preserve"> / </w:t>
      </w:r>
      <w:r>
        <w:t xml:space="preserve">В. И. Дмитриев. – </w:t>
      </w:r>
      <w:proofErr w:type="gramStart"/>
      <w:r>
        <w:t>М.</w:t>
      </w:r>
      <w:r w:rsidRPr="004B55CD">
        <w:t xml:space="preserve"> </w:t>
      </w:r>
      <w:r>
        <w:t>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 xml:space="preserve">., 1989. – 320 </w:t>
      </w:r>
      <w:proofErr w:type="gramStart"/>
      <w:r>
        <w:t>с.</w:t>
      </w:r>
      <w:r w:rsidRPr="004B55CD">
        <w:t xml:space="preserve"> </w:t>
      </w:r>
      <w:r>
        <w:t>:</w:t>
      </w:r>
      <w:proofErr w:type="gramEnd"/>
      <w:r>
        <w:t xml:space="preserve"> ил.</w:t>
      </w:r>
    </w:p>
    <w:bookmarkStart w:id="3" w:name="и_ГОСТ"/>
    <w:bookmarkStart w:id="4" w:name="_Ref27747477"/>
    <w:p w14:paraId="3E32D9B4" w14:textId="77777777" w:rsidR="002F3788" w:rsidRPr="002F3788" w:rsidRDefault="002F3788" w:rsidP="002F3788">
      <w:pPr>
        <w:pStyle w:val="13"/>
        <w:jc w:val="left"/>
      </w:pPr>
      <w:r>
        <w:fldChar w:fldCharType="begin"/>
      </w:r>
      <w:r>
        <w:instrText xml:space="preserve"> SEQ ИспользИсточник </w:instrText>
      </w:r>
      <w:r>
        <w:fldChar w:fldCharType="separate"/>
      </w:r>
      <w:r w:rsidR="009C4C04">
        <w:rPr>
          <w:noProof/>
        </w:rPr>
        <w:t>3</w:t>
      </w:r>
      <w:r>
        <w:fldChar w:fldCharType="end"/>
      </w:r>
      <w:bookmarkEnd w:id="3"/>
      <w:r>
        <w:t> </w:t>
      </w:r>
      <w:bookmarkEnd w:id="4"/>
      <w:r w:rsidRPr="00FC31A0">
        <w:t>ГОСТ 7.32–2001</w:t>
      </w:r>
      <w:r>
        <w:t>.</w:t>
      </w:r>
      <w:r w:rsidRPr="00FC31A0">
        <w:t xml:space="preserve"> </w:t>
      </w:r>
      <w:bookmarkStart w:id="5" w:name="и_ГОСТ_7_32"/>
      <w:r w:rsidRPr="00FC31A0">
        <w:t>Отчёт о научно-исследовательской работе. Структура и правила оформления</w:t>
      </w:r>
      <w:bookmarkEnd w:id="5"/>
      <w:r>
        <w:t xml:space="preserve"> </w:t>
      </w:r>
      <w:r w:rsidRPr="00C81349">
        <w:t>[</w:t>
      </w:r>
      <w:r>
        <w:t>Текст</w:t>
      </w:r>
      <w:r w:rsidRPr="00C81349">
        <w:t>]</w:t>
      </w:r>
      <w:r>
        <w:t xml:space="preserve">. </w:t>
      </w:r>
      <w:r w:rsidRPr="003C7F3C">
        <w:t>– Взамен ГОСТ 7.3</w:t>
      </w:r>
      <w:r>
        <w:t>2</w:t>
      </w:r>
      <w:r w:rsidRPr="003C7F3C">
        <w:t>–</w:t>
      </w:r>
      <w:proofErr w:type="gramStart"/>
      <w:r>
        <w:t>91</w:t>
      </w:r>
      <w:r w:rsidRPr="003C7F3C">
        <w:t xml:space="preserve"> ;</w:t>
      </w:r>
      <w:proofErr w:type="gramEnd"/>
      <w:r w:rsidRPr="003C7F3C">
        <w:t xml:space="preserve"> </w:t>
      </w:r>
      <w:proofErr w:type="spellStart"/>
      <w:r w:rsidRPr="003C7F3C">
        <w:t>введ</w:t>
      </w:r>
      <w:proofErr w:type="spellEnd"/>
      <w:r w:rsidRPr="003C7F3C">
        <w:t>. 200</w:t>
      </w:r>
      <w:r>
        <w:t>1–</w:t>
      </w:r>
      <w:r w:rsidRPr="003C7F3C">
        <w:t>07</w:t>
      </w:r>
      <w:r>
        <w:t>–</w:t>
      </w:r>
      <w:r w:rsidRPr="003C7F3C">
        <w:t xml:space="preserve">01. – </w:t>
      </w:r>
      <w:proofErr w:type="gramStart"/>
      <w:r w:rsidRPr="003C7F3C">
        <w:t>Минск :</w:t>
      </w:r>
      <w:proofErr w:type="gramEnd"/>
      <w:r w:rsidRPr="003C7F3C">
        <w:t xml:space="preserve"> </w:t>
      </w:r>
      <w:proofErr w:type="spellStart"/>
      <w:r w:rsidRPr="003C7F3C">
        <w:t>Межгос</w:t>
      </w:r>
      <w:proofErr w:type="spellEnd"/>
      <w:r w:rsidRPr="003C7F3C">
        <w:t>. совет по стандартизации, метрологии и сертификации</w:t>
      </w:r>
      <w:r w:rsidRPr="00303424">
        <w:t xml:space="preserve"> </w:t>
      </w:r>
      <w:r w:rsidRPr="003C7F3C">
        <w:t>; М. : Изд-во стандартов, 200</w:t>
      </w:r>
      <w:r>
        <w:t>1</w:t>
      </w:r>
      <w:r w:rsidRPr="003C7F3C">
        <w:t xml:space="preserve">. – </w:t>
      </w:r>
      <w:r>
        <w:t>16</w:t>
      </w:r>
      <w:r w:rsidRPr="003C7F3C">
        <w:t xml:space="preserve"> с. – (Система стандартов по информации, библиотечному </w:t>
      </w:r>
      <w:proofErr w:type="gramStart"/>
      <w:r w:rsidRPr="003C7F3C">
        <w:t>и  издательскому</w:t>
      </w:r>
      <w:proofErr w:type="gramEnd"/>
      <w:r w:rsidRPr="003C7F3C">
        <w:t xml:space="preserve"> делу)</w:t>
      </w:r>
      <w:r w:rsidRPr="00AE7124">
        <w:t>.</w:t>
      </w:r>
    </w:p>
    <w:bookmarkStart w:id="6" w:name="и_КуликовскийМотов"/>
    <w:p w14:paraId="3FD6A023" w14:textId="77777777" w:rsidR="002F3788" w:rsidRPr="00AB6825" w:rsidRDefault="002F3788" w:rsidP="002F3788">
      <w:pPr>
        <w:pStyle w:val="13"/>
        <w:jc w:val="left"/>
      </w:pPr>
      <w:r>
        <w:rPr>
          <w:lang w:val="en-US"/>
        </w:rPr>
        <w:fldChar w:fldCharType="begin"/>
      </w:r>
      <w:r w:rsidRPr="00D6420C">
        <w:instrText xml:space="preserve"> </w:instrText>
      </w:r>
      <w:r>
        <w:instrText>SEQ ИспользИсточник</w:instrText>
      </w:r>
      <w:r w:rsidRPr="00D6420C">
        <w:instrText xml:space="preserve"> </w:instrText>
      </w:r>
      <w:r>
        <w:rPr>
          <w:lang w:val="en-US"/>
        </w:rPr>
        <w:fldChar w:fldCharType="separate"/>
      </w:r>
      <w:r w:rsidR="009C4C04">
        <w:rPr>
          <w:noProof/>
        </w:rPr>
        <w:t>4</w:t>
      </w:r>
      <w:r>
        <w:rPr>
          <w:lang w:val="en-US"/>
        </w:rPr>
        <w:fldChar w:fldCharType="end"/>
      </w:r>
      <w:bookmarkEnd w:id="6"/>
      <w:r>
        <w:t xml:space="preserve"> Теоретические основы информационных процессов</w:t>
      </w:r>
      <w:r w:rsidRPr="00671417">
        <w:t xml:space="preserve"> </w:t>
      </w:r>
      <w:r w:rsidRPr="004B51D0">
        <w:t>[</w:t>
      </w:r>
      <w:r>
        <w:t>Текст</w:t>
      </w:r>
      <w:proofErr w:type="gramStart"/>
      <w:r w:rsidRPr="004B51D0">
        <w:t>]</w:t>
      </w:r>
      <w:r w:rsidRPr="004B55CD">
        <w:t xml:space="preserve"> </w:t>
      </w:r>
      <w:r>
        <w:t>:</w:t>
      </w:r>
      <w:proofErr w:type="gramEnd"/>
      <w:r>
        <w:t xml:space="preserve"> Учеб. пособие для вузов по спец. «Автоматизация и механизация процессов обработки и выдачи информации»</w:t>
      </w:r>
      <w:r w:rsidRPr="00671417">
        <w:t xml:space="preserve"> / </w:t>
      </w:r>
      <w:r>
        <w:t>Л.</w:t>
      </w:r>
      <w:r w:rsidRPr="00671417">
        <w:t xml:space="preserve"> </w:t>
      </w:r>
      <w:r>
        <w:t>Ф.</w:t>
      </w:r>
      <w:r w:rsidRPr="00671417">
        <w:t xml:space="preserve"> </w:t>
      </w:r>
      <w:r>
        <w:t>Куликовский, В.</w:t>
      </w:r>
      <w:r w:rsidRPr="00671417">
        <w:t xml:space="preserve"> </w:t>
      </w:r>
      <w:r>
        <w:t>В. Мотов</w:t>
      </w:r>
      <w:r w:rsidRPr="00671417">
        <w:t xml:space="preserve">. </w:t>
      </w:r>
      <w:r>
        <w:t xml:space="preserve">– </w:t>
      </w:r>
      <w:proofErr w:type="gramStart"/>
      <w:r>
        <w:t>М.</w:t>
      </w:r>
      <w:r w:rsidRPr="004B55CD">
        <w:t xml:space="preserve"> </w:t>
      </w:r>
      <w:r>
        <w:t>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1987. – 248 с.</w:t>
      </w:r>
    </w:p>
    <w:p w14:paraId="27CA3F13" w14:textId="77777777" w:rsidR="002F3788" w:rsidRDefault="002F3788" w:rsidP="002F3788">
      <w:pPr>
        <w:pStyle w:val="13"/>
        <w:pageBreakBefore/>
        <w:ind w:firstLine="0"/>
        <w:jc w:val="left"/>
        <w:rPr>
          <w:vanish/>
        </w:rPr>
      </w:pPr>
      <w:r>
        <w:rPr>
          <w:vanish/>
        </w:rPr>
        <w:t>Скрытый служебный текст:</w:t>
      </w:r>
    </w:p>
    <w:p w14:paraId="14E28602" w14:textId="77777777" w:rsidR="002F3788" w:rsidRDefault="002F3788" w:rsidP="002F3788">
      <w:pPr>
        <w:pStyle w:val="13"/>
        <w:ind w:firstLine="709"/>
        <w:jc w:val="left"/>
        <w:rPr>
          <w:vanish/>
        </w:rPr>
      </w:pPr>
      <w:r>
        <w:rPr>
          <w:vanish/>
        </w:rPr>
        <w:t xml:space="preserve">рисунков </w:t>
      </w:r>
      <w:bookmarkStart w:id="7" w:name="с_ВсегоРисунков"/>
      <w:r>
        <w:rPr>
          <w:vanish/>
        </w:rPr>
        <w:fldChar w:fldCharType="begin"/>
      </w:r>
      <w:r>
        <w:rPr>
          <w:vanish/>
        </w:rPr>
        <w:instrText xml:space="preserve"> </w:instrText>
      </w:r>
      <w:r>
        <w:rPr>
          <w:vanish/>
          <w:lang w:val="en-US"/>
        </w:rPr>
        <w:instrText>seq</w:instrText>
      </w:r>
      <w:r>
        <w:rPr>
          <w:vanish/>
        </w:rPr>
        <w:instrText xml:space="preserve"> Рисунок \</w:instrText>
      </w:r>
      <w:r>
        <w:rPr>
          <w:vanish/>
          <w:lang w:val="en-US"/>
        </w:rPr>
        <w:instrText>c</w:instrText>
      </w:r>
      <w:r>
        <w:rPr>
          <w:vanish/>
        </w:rPr>
        <w:instrText xml:space="preserve"> </w:instrText>
      </w:r>
      <w:r>
        <w:rPr>
          <w:vanish/>
        </w:rPr>
        <w:fldChar w:fldCharType="separate"/>
      </w:r>
      <w:r w:rsidR="009C4C04">
        <w:rPr>
          <w:noProof/>
          <w:vanish/>
          <w:lang w:val="en-US"/>
        </w:rPr>
        <w:t>2</w:t>
      </w:r>
      <w:r>
        <w:rPr>
          <w:vanish/>
        </w:rPr>
        <w:fldChar w:fldCharType="end"/>
      </w:r>
      <w:bookmarkEnd w:id="7"/>
      <w:r>
        <w:rPr>
          <w:vanish/>
        </w:rPr>
        <w:t>,</w:t>
      </w:r>
    </w:p>
    <w:p w14:paraId="513BC6DA" w14:textId="77777777" w:rsidR="002F3788" w:rsidRDefault="002F3788" w:rsidP="002F3788">
      <w:pPr>
        <w:pStyle w:val="13"/>
        <w:ind w:firstLine="709"/>
        <w:jc w:val="left"/>
        <w:rPr>
          <w:vanish/>
        </w:rPr>
      </w:pPr>
      <w:r>
        <w:rPr>
          <w:vanish/>
        </w:rPr>
        <w:t xml:space="preserve">всего таблиц </w:t>
      </w:r>
      <w:bookmarkStart w:id="8" w:name="с_ВсегоТаблиц"/>
      <w:r>
        <w:rPr>
          <w:vanish/>
        </w:rPr>
        <w:fldChar w:fldCharType="begin"/>
      </w:r>
      <w:r>
        <w:rPr>
          <w:vanish/>
        </w:rPr>
        <w:instrText xml:space="preserve"> </w:instrText>
      </w:r>
      <w:r>
        <w:rPr>
          <w:vanish/>
          <w:lang w:val="en-US"/>
        </w:rPr>
        <w:instrText>seq</w:instrText>
      </w:r>
      <w:r>
        <w:rPr>
          <w:vanish/>
        </w:rPr>
        <w:instrText xml:space="preserve"> </w:instrText>
      </w:r>
      <w:r>
        <w:instrText>НестацТаблица</w:instrText>
      </w:r>
      <w:r>
        <w:rPr>
          <w:vanish/>
        </w:rPr>
        <w:instrText xml:space="preserve"> \</w:instrText>
      </w:r>
      <w:r>
        <w:rPr>
          <w:vanish/>
          <w:lang w:val="en-US"/>
        </w:rPr>
        <w:instrText>c</w:instrText>
      </w:r>
      <w:r>
        <w:rPr>
          <w:vanish/>
        </w:rPr>
        <w:instrText xml:space="preserve"> </w:instrText>
      </w:r>
      <w:r>
        <w:rPr>
          <w:vanish/>
        </w:rPr>
        <w:fldChar w:fldCharType="separate"/>
      </w:r>
      <w:r w:rsidR="009C4C04">
        <w:rPr>
          <w:noProof/>
          <w:vanish/>
          <w:lang w:val="en-US"/>
        </w:rPr>
        <w:t>2</w:t>
      </w:r>
      <w:r>
        <w:rPr>
          <w:vanish/>
        </w:rPr>
        <w:fldChar w:fldCharType="end"/>
      </w:r>
      <w:bookmarkEnd w:id="8"/>
      <w:r>
        <w:rPr>
          <w:vanish/>
        </w:rPr>
        <w:t>,</w:t>
      </w:r>
    </w:p>
    <w:p w14:paraId="7D488803" w14:textId="77777777" w:rsidR="00335CDC" w:rsidRDefault="002F3788" w:rsidP="002F3788">
      <w:r>
        <w:rPr>
          <w:vanish/>
        </w:rPr>
        <w:t xml:space="preserve">источников </w:t>
      </w:r>
      <w:bookmarkStart w:id="9" w:name="с_ВсегоИсточников"/>
      <w:r>
        <w:rPr>
          <w:vanish/>
        </w:rPr>
        <w:fldChar w:fldCharType="begin"/>
      </w:r>
      <w:r>
        <w:rPr>
          <w:vanish/>
        </w:rPr>
        <w:instrText xml:space="preserve"> </w:instrText>
      </w:r>
      <w:r>
        <w:rPr>
          <w:vanish/>
          <w:lang w:val="en-US"/>
        </w:rPr>
        <w:instrText>seq</w:instrText>
      </w:r>
      <w:r>
        <w:rPr>
          <w:vanish/>
        </w:rPr>
        <w:instrText xml:space="preserve"> </w:instrText>
      </w:r>
      <w:r>
        <w:instrText>ИспользИсточник</w:instrText>
      </w:r>
      <w:r>
        <w:rPr>
          <w:vanish/>
        </w:rPr>
        <w:instrText xml:space="preserve"> \</w:instrText>
      </w:r>
      <w:r>
        <w:rPr>
          <w:vanish/>
          <w:lang w:val="en-US"/>
        </w:rPr>
        <w:instrText>c</w:instrText>
      </w:r>
      <w:r>
        <w:rPr>
          <w:vanish/>
        </w:rPr>
        <w:instrText xml:space="preserve"> </w:instrText>
      </w:r>
      <w:r>
        <w:rPr>
          <w:vanish/>
        </w:rPr>
        <w:fldChar w:fldCharType="separate"/>
      </w:r>
      <w:r w:rsidR="009C4C04">
        <w:rPr>
          <w:noProof/>
          <w:vanish/>
          <w:lang w:val="en-US"/>
        </w:rPr>
        <w:t>4</w:t>
      </w:r>
      <w:r>
        <w:rPr>
          <w:vanish/>
        </w:rPr>
        <w:fldChar w:fldCharType="end"/>
      </w:r>
      <w:bookmarkEnd w:id="9"/>
      <w:r>
        <w:rPr>
          <w:vanish/>
        </w:rPr>
        <w:t>.</w:t>
      </w:r>
    </w:p>
    <w:sectPr w:rsidR="00335CDC" w:rsidSect="002F3788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9B8"/>
    <w:multiLevelType w:val="multilevel"/>
    <w:tmpl w:val="DC8436A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CD7FA3"/>
    <w:multiLevelType w:val="hybridMultilevel"/>
    <w:tmpl w:val="D20CC950"/>
    <w:lvl w:ilvl="0" w:tplc="BA0E58D6">
      <w:start w:val="1"/>
      <w:numFmt w:val="bullet"/>
      <w:pStyle w:val="10"/>
      <w:lvlText w:val="-"/>
      <w:lvlJc w:val="left"/>
      <w:pPr>
        <w:tabs>
          <w:tab w:val="num" w:pos="1068"/>
        </w:tabs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0101FD"/>
    <w:multiLevelType w:val="multilevel"/>
    <w:tmpl w:val="BA4A4538"/>
    <w:lvl w:ilvl="0">
      <w:start w:val="1"/>
      <w:numFmt w:val="decimal"/>
      <w:pStyle w:val="11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 w15:restartNumberingAfterBreak="0">
    <w:nsid w:val="331D1E92"/>
    <w:multiLevelType w:val="multilevel"/>
    <w:tmpl w:val="974EFD18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6EA6B39"/>
    <w:multiLevelType w:val="multilevel"/>
    <w:tmpl w:val="2D927F06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6B77292"/>
    <w:multiLevelType w:val="hybridMultilevel"/>
    <w:tmpl w:val="253CED66"/>
    <w:lvl w:ilvl="0" w:tplc="03B6A314">
      <w:start w:val="1"/>
      <w:numFmt w:val="decimal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705546E3"/>
    <w:multiLevelType w:val="multilevel"/>
    <w:tmpl w:val="2D927F06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634003E"/>
    <w:multiLevelType w:val="multilevel"/>
    <w:tmpl w:val="090A21EC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8" w15:restartNumberingAfterBreak="0">
    <w:nsid w:val="78D97560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EC116DF"/>
    <w:multiLevelType w:val="multilevel"/>
    <w:tmpl w:val="7006F920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88"/>
    <w:rsid w:val="000310E2"/>
    <w:rsid w:val="00084E4E"/>
    <w:rsid w:val="000F3FB1"/>
    <w:rsid w:val="00135AC1"/>
    <w:rsid w:val="00190B68"/>
    <w:rsid w:val="00206DCE"/>
    <w:rsid w:val="0027631D"/>
    <w:rsid w:val="002B67D2"/>
    <w:rsid w:val="002C6E99"/>
    <w:rsid w:val="002F3788"/>
    <w:rsid w:val="00335CDC"/>
    <w:rsid w:val="003433EA"/>
    <w:rsid w:val="00352901"/>
    <w:rsid w:val="003A199F"/>
    <w:rsid w:val="003E3E61"/>
    <w:rsid w:val="004315E8"/>
    <w:rsid w:val="00483B23"/>
    <w:rsid w:val="004B6E62"/>
    <w:rsid w:val="004B6E90"/>
    <w:rsid w:val="004D4D9D"/>
    <w:rsid w:val="004E33D7"/>
    <w:rsid w:val="00545B7A"/>
    <w:rsid w:val="0055717E"/>
    <w:rsid w:val="005A0EBD"/>
    <w:rsid w:val="005E0A85"/>
    <w:rsid w:val="0062120D"/>
    <w:rsid w:val="006362E0"/>
    <w:rsid w:val="0065063B"/>
    <w:rsid w:val="00681B93"/>
    <w:rsid w:val="00684153"/>
    <w:rsid w:val="007E428B"/>
    <w:rsid w:val="007E59EA"/>
    <w:rsid w:val="007F4D27"/>
    <w:rsid w:val="008C4BA7"/>
    <w:rsid w:val="008F5735"/>
    <w:rsid w:val="00937757"/>
    <w:rsid w:val="00973BFA"/>
    <w:rsid w:val="009C19B0"/>
    <w:rsid w:val="009C41B7"/>
    <w:rsid w:val="009C4C04"/>
    <w:rsid w:val="009D104C"/>
    <w:rsid w:val="009D4926"/>
    <w:rsid w:val="00B86954"/>
    <w:rsid w:val="00B90733"/>
    <w:rsid w:val="00BA19D3"/>
    <w:rsid w:val="00BA6472"/>
    <w:rsid w:val="00C117F9"/>
    <w:rsid w:val="00C23BEE"/>
    <w:rsid w:val="00C55575"/>
    <w:rsid w:val="00C63778"/>
    <w:rsid w:val="00CA6461"/>
    <w:rsid w:val="00D03F6F"/>
    <w:rsid w:val="00DB2AF2"/>
    <w:rsid w:val="00DF694E"/>
    <w:rsid w:val="00EA6E89"/>
    <w:rsid w:val="00F36534"/>
    <w:rsid w:val="00F51959"/>
    <w:rsid w:val="00F61D75"/>
    <w:rsid w:val="00F968E0"/>
    <w:rsid w:val="00FA6412"/>
    <w:rsid w:val="00FC3839"/>
    <w:rsid w:val="00FD7ECB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E5F557A"/>
  <w15:chartTrackingRefBased/>
  <w15:docId w15:val="{DDA081AC-9920-4A77-92C2-1BFBA6CB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F3788"/>
    <w:pPr>
      <w:keepNext/>
      <w:numPr>
        <w:numId w:val="1"/>
      </w:numPr>
      <w:tabs>
        <w:tab w:val="left" w:pos="3780"/>
        <w:tab w:val="left" w:pos="7920"/>
      </w:tabs>
      <w:outlineLvl w:val="0"/>
    </w:pPr>
    <w:rPr>
      <w:bCs/>
      <w:sz w:val="28"/>
      <w:lang w:eastAsia="ru-RU"/>
    </w:rPr>
  </w:style>
  <w:style w:type="paragraph" w:styleId="2">
    <w:name w:val="heading 2"/>
    <w:basedOn w:val="a"/>
    <w:next w:val="a"/>
    <w:qFormat/>
    <w:rsid w:val="002F37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2F37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qFormat/>
    <w:rsid w:val="002F37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qFormat/>
    <w:rsid w:val="002F37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qFormat/>
    <w:rsid w:val="002F37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qFormat/>
    <w:rsid w:val="002F3788"/>
    <w:pPr>
      <w:numPr>
        <w:ilvl w:val="6"/>
        <w:numId w:val="1"/>
      </w:numPr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qFormat/>
    <w:rsid w:val="002F3788"/>
    <w:pPr>
      <w:numPr>
        <w:ilvl w:val="7"/>
        <w:numId w:val="1"/>
      </w:numPr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qFormat/>
    <w:rsid w:val="002F37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лр раздел заг"/>
    <w:basedOn w:val="13"/>
    <w:next w:val="a"/>
    <w:rsid w:val="002F3788"/>
    <w:pPr>
      <w:keepNext/>
      <w:numPr>
        <w:numId w:val="8"/>
      </w:numPr>
      <w:suppressAutoHyphens/>
      <w:spacing w:before="240" w:after="240"/>
      <w:jc w:val="left"/>
      <w:outlineLvl w:val="0"/>
    </w:pPr>
    <w:rPr>
      <w:b/>
      <w:sz w:val="28"/>
    </w:rPr>
  </w:style>
  <w:style w:type="paragraph" w:customStyle="1" w:styleId="13">
    <w:name w:val="1лр абзац"/>
    <w:basedOn w:val="a"/>
    <w:rsid w:val="002F3788"/>
    <w:pPr>
      <w:spacing w:line="288" w:lineRule="auto"/>
      <w:ind w:firstLine="720"/>
      <w:jc w:val="both"/>
    </w:pPr>
    <w:rPr>
      <w:lang w:eastAsia="ru-RU"/>
    </w:rPr>
  </w:style>
  <w:style w:type="paragraph" w:customStyle="1" w:styleId="14">
    <w:name w:val="1лр подраздел заг"/>
    <w:basedOn w:val="12"/>
    <w:rsid w:val="002F3788"/>
    <w:pPr>
      <w:keepNext/>
    </w:pPr>
    <w:rPr>
      <w:b/>
    </w:rPr>
  </w:style>
  <w:style w:type="paragraph" w:customStyle="1" w:styleId="12">
    <w:name w:val="1лр подраздел"/>
    <w:basedOn w:val="13"/>
    <w:rsid w:val="002F3788"/>
    <w:pPr>
      <w:numPr>
        <w:ilvl w:val="1"/>
        <w:numId w:val="8"/>
      </w:numPr>
    </w:pPr>
  </w:style>
  <w:style w:type="character" w:customStyle="1" w:styleId="15">
    <w:name w:val="1лр выделение"/>
    <w:rsid w:val="002F3788"/>
    <w:rPr>
      <w:i/>
      <w:color w:val="auto"/>
    </w:rPr>
  </w:style>
  <w:style w:type="paragraph" w:customStyle="1" w:styleId="16">
    <w:name w:val="1лр раздел заг ненум"/>
    <w:basedOn w:val="11"/>
    <w:next w:val="13"/>
    <w:rsid w:val="002F3788"/>
    <w:pPr>
      <w:numPr>
        <w:numId w:val="0"/>
      </w:numPr>
      <w:ind w:firstLine="708"/>
    </w:pPr>
  </w:style>
  <w:style w:type="paragraph" w:customStyle="1" w:styleId="10">
    <w:name w:val="1лр список тире"/>
    <w:basedOn w:val="13"/>
    <w:rsid w:val="002F3788"/>
    <w:pPr>
      <w:numPr>
        <w:numId w:val="2"/>
      </w:numPr>
      <w:tabs>
        <w:tab w:val="clear" w:pos="1068"/>
        <w:tab w:val="num" w:pos="900"/>
      </w:tabs>
      <w:ind w:left="0" w:firstLine="720"/>
      <w:jc w:val="left"/>
    </w:pPr>
  </w:style>
  <w:style w:type="paragraph" w:customStyle="1" w:styleId="17">
    <w:name w:val="1лр таблица"/>
    <w:basedOn w:val="13"/>
    <w:rsid w:val="002F3788"/>
    <w:pPr>
      <w:spacing w:before="60"/>
      <w:ind w:firstLine="0"/>
      <w:jc w:val="left"/>
    </w:pPr>
    <w:rPr>
      <w:szCs w:val="22"/>
    </w:rPr>
  </w:style>
  <w:style w:type="paragraph" w:customStyle="1" w:styleId="1-">
    <w:name w:val="1лр структ эл-т заг"/>
    <w:basedOn w:val="16"/>
    <w:next w:val="13"/>
    <w:rsid w:val="002F3788"/>
    <w:pPr>
      <w:pageBreakBefore/>
      <w:spacing w:before="0"/>
      <w:ind w:firstLine="0"/>
      <w:jc w:val="center"/>
    </w:pPr>
  </w:style>
  <w:style w:type="paragraph" w:customStyle="1" w:styleId="18">
    <w:name w:val="1лр рисунок"/>
    <w:basedOn w:val="13"/>
    <w:next w:val="13"/>
    <w:rsid w:val="002F3788"/>
    <w:pPr>
      <w:spacing w:after="60"/>
      <w:ind w:firstLine="0"/>
      <w:jc w:val="center"/>
    </w:pPr>
    <w:rPr>
      <w:szCs w:val="22"/>
    </w:rPr>
  </w:style>
  <w:style w:type="paragraph" w:customStyle="1" w:styleId="a3">
    <w:name w:val="Титульный лист"/>
    <w:basedOn w:val="a"/>
    <w:rsid w:val="002F3788"/>
    <w:pPr>
      <w:spacing w:line="288" w:lineRule="auto"/>
      <w:jc w:val="center"/>
    </w:pPr>
    <w:rPr>
      <w:sz w:val="28"/>
      <w:lang w:eastAsia="ru-RU"/>
    </w:rPr>
  </w:style>
  <w:style w:type="paragraph" w:styleId="a4">
    <w:name w:val="footer"/>
    <w:basedOn w:val="a"/>
    <w:rsid w:val="002F3788"/>
    <w:pPr>
      <w:tabs>
        <w:tab w:val="center" w:pos="4677"/>
        <w:tab w:val="right" w:pos="9355"/>
      </w:tabs>
    </w:pPr>
    <w:rPr>
      <w:lang w:eastAsia="ru-RU"/>
    </w:rPr>
  </w:style>
  <w:style w:type="character" w:styleId="a5">
    <w:name w:val="page number"/>
    <w:basedOn w:val="a0"/>
    <w:rsid w:val="002F3788"/>
  </w:style>
  <w:style w:type="character" w:customStyle="1" w:styleId="19">
    <w:name w:val="1лр вписать своё"/>
    <w:rsid w:val="002F3788"/>
    <w:rPr>
      <w:kern w:val="16"/>
      <w:effect w:val="none"/>
    </w:rPr>
  </w:style>
  <w:style w:type="table" w:styleId="a6">
    <w:name w:val="Table Grid"/>
    <w:basedOn w:val="a1"/>
    <w:rsid w:val="002F3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E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1026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 Сибирская автомобильно-дорожная академия (СИБАДИ)</vt:lpstr>
    </vt:vector>
  </TitlesOfParts>
  <Company>t</Company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 Сибирская автомобильно-дорожная академия (СИБАДИ)</dc:title>
  <dc:subject/>
  <dc:creator>user</dc:creator>
  <cp:keywords/>
  <dc:description/>
  <cp:lastModifiedBy>Nikita Romanov</cp:lastModifiedBy>
  <cp:revision>8</cp:revision>
  <dcterms:created xsi:type="dcterms:W3CDTF">2023-04-25T18:21:00Z</dcterms:created>
  <dcterms:modified xsi:type="dcterms:W3CDTF">2023-04-25T21:13:00Z</dcterms:modified>
</cp:coreProperties>
</file>