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7"/>
        <w:gridCol w:w="5055"/>
      </w:tblGrid>
      <w:tr w:rsidR="002F3788" w:rsidRPr="009B2294" w14:paraId="3E8FFB0A" w14:textId="77777777" w:rsidTr="0062120D">
        <w:trPr>
          <w:trHeight w:val="3939"/>
        </w:trPr>
        <w:tc>
          <w:tcPr>
            <w:tcW w:w="10421" w:type="dxa"/>
            <w:gridSpan w:val="2"/>
          </w:tcPr>
          <w:p w14:paraId="65304089" w14:textId="77777777" w:rsidR="002F3788" w:rsidRDefault="00BA6472" w:rsidP="002F3788">
            <w:pPr>
              <w:pStyle w:val="a3"/>
            </w:pPr>
            <w:r>
              <w:t>Череповецкий государственный университет</w:t>
            </w:r>
          </w:p>
          <w:p w14:paraId="0728AD60" w14:textId="77777777" w:rsidR="002F3788" w:rsidRPr="009B2294" w:rsidRDefault="002F3788" w:rsidP="0062120D">
            <w:pPr>
              <w:pStyle w:val="a3"/>
              <w:spacing w:before="240"/>
            </w:pPr>
            <w:r>
              <w:t>Кафедра «</w:t>
            </w:r>
            <w:r w:rsidR="00973BFA">
              <w:t>Математического и программного обеспечения ЭВМ</w:t>
            </w:r>
            <w:r>
              <w:t>»</w:t>
            </w:r>
          </w:p>
        </w:tc>
      </w:tr>
      <w:tr w:rsidR="002F3788" w:rsidRPr="009B2294" w14:paraId="2F672ABD" w14:textId="77777777" w:rsidTr="0062120D">
        <w:trPr>
          <w:trHeight w:val="3442"/>
        </w:trPr>
        <w:tc>
          <w:tcPr>
            <w:tcW w:w="10421" w:type="dxa"/>
            <w:gridSpan w:val="2"/>
          </w:tcPr>
          <w:p w14:paraId="349E8D31" w14:textId="77777777" w:rsidR="002F3788" w:rsidRDefault="002F3788" w:rsidP="002F3788">
            <w:pPr>
              <w:pStyle w:val="a3"/>
            </w:pPr>
            <w:r>
              <w:t>ОТЧЕТ</w:t>
            </w:r>
            <w:r>
              <w:br/>
              <w:t>ПО ЛАБОРАТОРНОЙ РАБОТЕ</w:t>
            </w:r>
          </w:p>
          <w:p w14:paraId="419B737B" w14:textId="77777777" w:rsidR="002F3788" w:rsidRDefault="002F3788" w:rsidP="0062120D">
            <w:pPr>
              <w:pStyle w:val="a3"/>
              <w:spacing w:before="240"/>
            </w:pPr>
            <w:r>
              <w:t>по дисциплине «</w:t>
            </w:r>
            <w:r w:rsidR="00BA6472">
              <w:t>Теория информации</w:t>
            </w:r>
            <w:r>
              <w:t>»</w:t>
            </w:r>
          </w:p>
          <w:p w14:paraId="03AA17FE" w14:textId="77777777" w:rsidR="002F3788" w:rsidRPr="0008224C" w:rsidRDefault="0008224C" w:rsidP="0008224C">
            <w:pPr>
              <w:pStyle w:val="a3"/>
              <w:spacing w:before="240"/>
              <w:rPr>
                <w:szCs w:val="28"/>
                <w:lang w:val="en-US"/>
              </w:rPr>
            </w:pPr>
            <w:r>
              <w:rPr>
                <w:szCs w:val="28"/>
              </w:rPr>
              <w:t>КОДИРОВАНИЕ СООБЩЕНИЙ МЕТОДОМ</w:t>
            </w:r>
            <w:r>
              <w:rPr>
                <w:szCs w:val="28"/>
                <w:lang w:val="en-US"/>
              </w:rPr>
              <w:t xml:space="preserve"> RLE</w:t>
            </w:r>
          </w:p>
        </w:tc>
      </w:tr>
      <w:tr w:rsidR="002F3788" w:rsidRPr="009B2294" w14:paraId="7AB957DC" w14:textId="77777777" w:rsidTr="0062120D">
        <w:trPr>
          <w:trHeight w:val="3655"/>
        </w:trPr>
        <w:tc>
          <w:tcPr>
            <w:tcW w:w="5531" w:type="dxa"/>
          </w:tcPr>
          <w:p w14:paraId="23DF68BB" w14:textId="77777777" w:rsidR="002F3788" w:rsidRPr="009B2294" w:rsidRDefault="002F3788" w:rsidP="002F3788">
            <w:pPr>
              <w:pStyle w:val="a3"/>
            </w:pPr>
          </w:p>
        </w:tc>
        <w:tc>
          <w:tcPr>
            <w:tcW w:w="4890" w:type="dxa"/>
          </w:tcPr>
          <w:p w14:paraId="4CC1A021" w14:textId="77777777" w:rsidR="002F3788" w:rsidRPr="0062120D" w:rsidRDefault="002F3788" w:rsidP="0062120D">
            <w:pPr>
              <w:pStyle w:val="a3"/>
              <w:jc w:val="left"/>
              <w:rPr>
                <w:bCs/>
              </w:rPr>
            </w:pPr>
            <w:r w:rsidRPr="0062120D">
              <w:rPr>
                <w:bCs/>
              </w:rPr>
              <w:t>Принял:</w:t>
            </w:r>
          </w:p>
          <w:p w14:paraId="3B28F5CB" w14:textId="77777777" w:rsidR="002F3788" w:rsidRPr="0062120D" w:rsidRDefault="00973BFA" w:rsidP="0062120D">
            <w:pPr>
              <w:pStyle w:val="a3"/>
              <w:jc w:val="left"/>
              <w:rPr>
                <w:bCs/>
              </w:rPr>
            </w:pPr>
            <w:r>
              <w:rPr>
                <w:bCs/>
              </w:rPr>
              <w:t>п</w:t>
            </w:r>
            <w:r w:rsidR="002F3788" w:rsidRPr="0062120D">
              <w:rPr>
                <w:bCs/>
              </w:rPr>
              <w:t xml:space="preserve">реподаватель </w:t>
            </w:r>
            <w:r w:rsidR="00BA6472" w:rsidRPr="0062120D">
              <w:rPr>
                <w:bCs/>
              </w:rPr>
              <w:t>Е.Н. Руденко</w:t>
            </w:r>
          </w:p>
          <w:p w14:paraId="2D6A447D" w14:textId="77777777" w:rsidR="002F3788" w:rsidRPr="0062120D" w:rsidRDefault="002F3788" w:rsidP="0062120D">
            <w:pPr>
              <w:pStyle w:val="a3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 w:rsidRPr="0062120D">
              <w:rPr>
                <w:bCs/>
              </w:rPr>
              <w:tab/>
            </w:r>
          </w:p>
          <w:p w14:paraId="60D23DC9" w14:textId="77777777" w:rsidR="002F3788" w:rsidRPr="0062120D" w:rsidRDefault="002F3788" w:rsidP="0062120D">
            <w:pPr>
              <w:pStyle w:val="a3"/>
              <w:tabs>
                <w:tab w:val="right" w:leader="underscore" w:pos="4407"/>
              </w:tabs>
              <w:rPr>
                <w:bCs/>
                <w:sz w:val="22"/>
                <w:szCs w:val="22"/>
              </w:rPr>
            </w:pPr>
            <w:r w:rsidRPr="0062120D">
              <w:rPr>
                <w:bCs/>
                <w:sz w:val="22"/>
                <w:szCs w:val="22"/>
              </w:rPr>
              <w:t>подпись, дата</w:t>
            </w:r>
          </w:p>
          <w:p w14:paraId="7C9921B5" w14:textId="77777777" w:rsidR="002F3788" w:rsidRPr="0062120D" w:rsidRDefault="002F3788" w:rsidP="0062120D">
            <w:pPr>
              <w:pStyle w:val="a3"/>
              <w:spacing w:before="240"/>
              <w:jc w:val="left"/>
              <w:rPr>
                <w:bCs/>
              </w:rPr>
            </w:pPr>
            <w:r w:rsidRPr="0062120D">
              <w:rPr>
                <w:bCs/>
              </w:rPr>
              <w:t>Выполнил:</w:t>
            </w:r>
          </w:p>
          <w:p w14:paraId="19AF06DB" w14:textId="77777777" w:rsidR="002F3788" w:rsidRDefault="00BA6472" w:rsidP="0062120D">
            <w:pPr>
              <w:pStyle w:val="a3"/>
              <w:jc w:val="left"/>
              <w:rPr>
                <w:bCs/>
              </w:rPr>
            </w:pPr>
            <w:r w:rsidRPr="0062120D">
              <w:rPr>
                <w:bCs/>
              </w:rPr>
              <w:t xml:space="preserve">студент гр. </w:t>
            </w:r>
            <w:r w:rsidR="009C4C04">
              <w:rPr>
                <w:bCs/>
              </w:rPr>
              <w:t>1ПИб-02-3оп-22</w:t>
            </w:r>
          </w:p>
          <w:p w14:paraId="6AA6BAD3" w14:textId="77777777" w:rsidR="009C4C04" w:rsidRPr="0062120D" w:rsidRDefault="009C4C04" w:rsidP="0062120D">
            <w:pPr>
              <w:pStyle w:val="a3"/>
              <w:jc w:val="left"/>
              <w:rPr>
                <w:bCs/>
              </w:rPr>
            </w:pPr>
            <w:r>
              <w:rPr>
                <w:bCs/>
              </w:rPr>
              <w:t>Маркелов С.А.</w:t>
            </w:r>
          </w:p>
          <w:p w14:paraId="195A247F" w14:textId="77777777" w:rsidR="002F3788" w:rsidRPr="0062120D" w:rsidRDefault="002F3788" w:rsidP="0062120D">
            <w:pPr>
              <w:pStyle w:val="a3"/>
              <w:tabs>
                <w:tab w:val="left" w:leader="underscore" w:pos="4567"/>
              </w:tabs>
              <w:spacing w:before="240"/>
              <w:jc w:val="left"/>
              <w:rPr>
                <w:bCs/>
              </w:rPr>
            </w:pPr>
            <w:r w:rsidRPr="0062120D">
              <w:rPr>
                <w:bCs/>
              </w:rPr>
              <w:tab/>
            </w:r>
          </w:p>
          <w:p w14:paraId="3236C892" w14:textId="77777777" w:rsidR="002F3788" w:rsidRPr="009B2294" w:rsidRDefault="002F3788" w:rsidP="002F3788">
            <w:pPr>
              <w:pStyle w:val="a3"/>
            </w:pPr>
            <w:r w:rsidRPr="0062120D">
              <w:rPr>
                <w:bCs/>
                <w:sz w:val="22"/>
                <w:szCs w:val="22"/>
              </w:rPr>
              <w:t>подпись, дата</w:t>
            </w:r>
          </w:p>
        </w:tc>
      </w:tr>
      <w:tr w:rsidR="002F3788" w:rsidRPr="009B2294" w14:paraId="67D37EAE" w14:textId="77777777" w:rsidTr="0062120D">
        <w:trPr>
          <w:trHeight w:hRule="exact" w:val="3515"/>
        </w:trPr>
        <w:tc>
          <w:tcPr>
            <w:tcW w:w="10421" w:type="dxa"/>
            <w:gridSpan w:val="2"/>
            <w:vAlign w:val="bottom"/>
          </w:tcPr>
          <w:p w14:paraId="336C966C" w14:textId="77777777" w:rsidR="002F3788" w:rsidRPr="009B2294" w:rsidRDefault="00973BFA" w:rsidP="009C4C04">
            <w:pPr>
              <w:pStyle w:val="a3"/>
            </w:pPr>
            <w:r>
              <w:t xml:space="preserve">Череповец, </w:t>
            </w:r>
            <w:r w:rsidR="002F3788">
              <w:t>20</w:t>
            </w:r>
            <w:r>
              <w:t>2</w:t>
            </w:r>
            <w:r w:rsidR="009C4C04">
              <w:t>3</w:t>
            </w:r>
          </w:p>
        </w:tc>
      </w:tr>
    </w:tbl>
    <w:p w14:paraId="37AFC40F" w14:textId="77777777" w:rsidR="00483B23" w:rsidRDefault="00483B23" w:rsidP="002F3788">
      <w:pPr>
        <w:pStyle w:val="1-"/>
      </w:pPr>
      <w:r>
        <w:lastRenderedPageBreak/>
        <w:t>Реферат</w:t>
      </w:r>
    </w:p>
    <w:p w14:paraId="6D014E09" w14:textId="77777777" w:rsidR="0008224C" w:rsidRPr="0008224C" w:rsidRDefault="0008224C" w:rsidP="00E8158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Предметом исследование является кодирование сообщений методом кодирования повторов (</w:t>
      </w:r>
      <w:r>
        <w:rPr>
          <w:color w:val="000000"/>
          <w:lang w:val="en-US" w:eastAsia="ru-RU"/>
        </w:rPr>
        <w:t>RLE</w:t>
      </w:r>
      <w:r>
        <w:rPr>
          <w:color w:val="000000"/>
          <w:lang w:eastAsia="ru-RU"/>
        </w:rPr>
        <w:t>).</w:t>
      </w:r>
      <w:r w:rsidRPr="0008224C">
        <w:rPr>
          <w:color w:val="000000"/>
          <w:lang w:eastAsia="ru-RU"/>
        </w:rPr>
        <w:t xml:space="preserve"> </w:t>
      </w:r>
      <w:r>
        <w:rPr>
          <w:color w:val="000000"/>
          <w:lang w:eastAsia="ru-RU"/>
        </w:rPr>
        <w:t xml:space="preserve"> </w:t>
      </w:r>
      <w:r w:rsidRPr="0008224C">
        <w:rPr>
          <w:color w:val="000000"/>
          <w:lang w:eastAsia="ru-RU"/>
        </w:rPr>
        <w:t>Кодирование пов</w:t>
      </w:r>
      <w:r>
        <w:rPr>
          <w:color w:val="000000"/>
          <w:lang w:eastAsia="ru-RU"/>
        </w:rPr>
        <w:t>торов</w:t>
      </w:r>
      <w:r w:rsidRPr="0008224C">
        <w:rPr>
          <w:color w:val="000000"/>
          <w:lang w:eastAsia="ru-RU"/>
        </w:rPr>
        <w:t xml:space="preserve"> – элементарный метод сжатия без потерь, при котором повторы символов кодируются числом повторов.</w:t>
      </w:r>
    </w:p>
    <w:p w14:paraId="661BA042" w14:textId="77777777" w:rsidR="00483B23" w:rsidRDefault="00483B23" w:rsidP="00E8158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Цель: научиться кодировать и декодировать по методу </w:t>
      </w:r>
      <w:r w:rsidR="0008224C">
        <w:rPr>
          <w:color w:val="000000"/>
          <w:lang w:eastAsia="ru-RU"/>
        </w:rPr>
        <w:t>RLE.</w:t>
      </w:r>
    </w:p>
    <w:p w14:paraId="4CE000E2" w14:textId="77777777" w:rsidR="0008224C" w:rsidRDefault="0008224C" w:rsidP="00E81589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В ходе работы проводились теоретические исследования различных методов кодирования. </w:t>
      </w:r>
    </w:p>
    <w:p w14:paraId="488EB013" w14:textId="77777777" w:rsidR="003F4DBC" w:rsidRDefault="0008224C" w:rsidP="003F4DBC">
      <w:pPr>
        <w:spacing w:before="100" w:beforeAutospacing="1" w:after="100" w:afterAutospacing="1"/>
        <w:ind w:firstLine="480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В результате аналитических исследований были найдены наиболее оптимальные методы кодирования. </w:t>
      </w:r>
      <w:r w:rsidR="008D1F6D">
        <w:rPr>
          <w:color w:val="000000"/>
          <w:lang w:eastAsia="ru-RU"/>
        </w:rPr>
        <w:t>Численно были получены значения</w:t>
      </w:r>
      <w:r w:rsidR="00E81589">
        <w:rPr>
          <w:color w:val="000000"/>
          <w:lang w:eastAsia="ru-RU"/>
        </w:rPr>
        <w:t xml:space="preserve"> контрольных сумм и</w:t>
      </w:r>
      <w:r w:rsidR="008D1F6D">
        <w:rPr>
          <w:color w:val="000000"/>
          <w:lang w:eastAsia="ru-RU"/>
        </w:rPr>
        <w:t xml:space="preserve"> коэффициент</w:t>
      </w:r>
      <w:r w:rsidR="00E81589">
        <w:rPr>
          <w:color w:val="000000"/>
          <w:lang w:eastAsia="ru-RU"/>
        </w:rPr>
        <w:t>ов</w:t>
      </w:r>
      <w:r w:rsidR="008D1F6D">
        <w:rPr>
          <w:color w:val="000000"/>
          <w:lang w:eastAsia="ru-RU"/>
        </w:rPr>
        <w:t xml:space="preserve"> сжатия. </w:t>
      </w:r>
      <w:r>
        <w:rPr>
          <w:color w:val="000000"/>
          <w:lang w:eastAsia="ru-RU"/>
        </w:rPr>
        <w:t xml:space="preserve">Проведено кодирование различных сообщений методами </w:t>
      </w:r>
      <w:r>
        <w:rPr>
          <w:color w:val="000000"/>
          <w:lang w:val="en-US" w:eastAsia="ru-RU"/>
        </w:rPr>
        <w:t>RLE</w:t>
      </w:r>
      <w:r w:rsidRPr="0008224C">
        <w:rPr>
          <w:color w:val="000000"/>
          <w:lang w:eastAsia="ru-RU"/>
        </w:rPr>
        <w:t xml:space="preserve">, </w:t>
      </w:r>
      <w:r>
        <w:rPr>
          <w:color w:val="000000"/>
          <w:lang w:eastAsia="ru-RU"/>
        </w:rPr>
        <w:t>Шеннона-</w:t>
      </w:r>
      <w:proofErr w:type="spellStart"/>
      <w:r>
        <w:rPr>
          <w:color w:val="000000"/>
          <w:lang w:eastAsia="ru-RU"/>
        </w:rPr>
        <w:t>Фано</w:t>
      </w:r>
      <w:proofErr w:type="spellEnd"/>
      <w:r>
        <w:rPr>
          <w:color w:val="000000"/>
          <w:lang w:eastAsia="ru-RU"/>
        </w:rPr>
        <w:t xml:space="preserve"> и Хаффмана.</w:t>
      </w:r>
      <w:r w:rsidR="003F4DBC">
        <w:rPr>
          <w:color w:val="000000"/>
          <w:lang w:eastAsia="ru-RU"/>
        </w:rPr>
        <w:t xml:space="preserve"> Произведено сжатие файлов различных форматов с помощью архиватора.</w:t>
      </w:r>
    </w:p>
    <w:p w14:paraId="250597CE" w14:textId="77777777" w:rsidR="0008224C" w:rsidRPr="0008224C" w:rsidRDefault="0008224C" w:rsidP="0008224C">
      <w:pPr>
        <w:spacing w:before="100" w:beforeAutospacing="1" w:after="100" w:afterAutospacing="1"/>
        <w:ind w:firstLine="480"/>
        <w:rPr>
          <w:color w:val="000000"/>
          <w:lang w:eastAsia="ru-RU"/>
        </w:rPr>
      </w:pPr>
    </w:p>
    <w:p w14:paraId="629D7793" w14:textId="77777777" w:rsidR="002F3788" w:rsidRDefault="002F3788" w:rsidP="002F3788">
      <w:pPr>
        <w:pStyle w:val="1-"/>
      </w:pPr>
      <w:r>
        <w:lastRenderedPageBreak/>
        <w:t>Введение</w:t>
      </w:r>
    </w:p>
    <w:p w14:paraId="4E013604" w14:textId="77777777" w:rsidR="0008224C" w:rsidRDefault="0008224C" w:rsidP="0008224C">
      <w:pPr>
        <w:pStyle w:val="13"/>
        <w:ind w:firstLine="708"/>
      </w:pPr>
      <w:r w:rsidRPr="0008224C">
        <w:t xml:space="preserve">Сжатие данных </w:t>
      </w:r>
      <w:r>
        <w:t xml:space="preserve">– </w:t>
      </w:r>
      <w:r w:rsidRPr="0008224C">
        <w:t>это процесс, обеспечивающий уменьшение объема данных.</w:t>
      </w:r>
      <w:r>
        <w:t xml:space="preserve"> </w:t>
      </w:r>
      <w:r w:rsidRPr="0008224C">
        <w:t>Цель</w:t>
      </w:r>
      <w:r>
        <w:t>ю</w:t>
      </w:r>
      <w:r w:rsidRPr="0008224C">
        <w:t xml:space="preserve"> сжатия информации является уменьшение ее объема</w:t>
      </w:r>
      <w:r>
        <w:t xml:space="preserve"> для экономии</w:t>
      </w:r>
      <w:r w:rsidRPr="0008224C">
        <w:t xml:space="preserve"> ресурсов при хранении или передаче данных</w:t>
      </w:r>
      <w:r>
        <w:t xml:space="preserve">. </w:t>
      </w:r>
      <w:r w:rsidRPr="0008224C">
        <w:t>Сжатие без</w:t>
      </w:r>
      <w:r>
        <w:t xml:space="preserve"> потерь полностью обратимо. Оно д</w:t>
      </w:r>
      <w:r w:rsidRPr="0008224C">
        <w:t>ействует за счет уменьшения избыточности</w:t>
      </w:r>
      <w:r>
        <w:t>. Сжатие с потерями необратимо. Оно д</w:t>
      </w:r>
      <w:r w:rsidRPr="0008224C">
        <w:t>ействует за счет уменьшения избыточности и отбрасывания части информации</w:t>
      </w:r>
      <w:r>
        <w:t>.</w:t>
      </w:r>
    </w:p>
    <w:p w14:paraId="1F821BB6" w14:textId="77777777" w:rsidR="0008224C" w:rsidRDefault="0008224C" w:rsidP="0008224C">
      <w:pPr>
        <w:pStyle w:val="13"/>
      </w:pPr>
      <w:r>
        <w:t>К способам сжатия относятся:</w:t>
      </w:r>
    </w:p>
    <w:p w14:paraId="5D6DC9F1" w14:textId="77777777" w:rsidR="0008224C" w:rsidRDefault="0008224C" w:rsidP="0008224C">
      <w:pPr>
        <w:pStyle w:val="13"/>
        <w:numPr>
          <w:ilvl w:val="0"/>
          <w:numId w:val="13"/>
        </w:numPr>
      </w:pPr>
      <w:r>
        <w:t>Изменение содержания данных (уменьшение избыточности данных)</w:t>
      </w:r>
    </w:p>
    <w:p w14:paraId="57E8FE90" w14:textId="77777777" w:rsidR="0008224C" w:rsidRDefault="0008224C" w:rsidP="0008224C">
      <w:pPr>
        <w:pStyle w:val="13"/>
        <w:numPr>
          <w:ilvl w:val="0"/>
          <w:numId w:val="13"/>
        </w:numPr>
      </w:pPr>
      <w:r>
        <w:t>Изменение структуры данных (эффективное кодирование)</w:t>
      </w:r>
    </w:p>
    <w:p w14:paraId="207AB640" w14:textId="77777777" w:rsidR="0008224C" w:rsidRDefault="0008224C" w:rsidP="0008224C">
      <w:pPr>
        <w:pStyle w:val="13"/>
        <w:numPr>
          <w:ilvl w:val="0"/>
          <w:numId w:val="13"/>
        </w:numPr>
      </w:pPr>
      <w:r>
        <w:t>Изменение содержания и структуры данных</w:t>
      </w:r>
    </w:p>
    <w:p w14:paraId="1EAE8A39" w14:textId="77777777" w:rsidR="0008224C" w:rsidRDefault="0008224C" w:rsidP="0008224C">
      <w:pPr>
        <w:pStyle w:val="13"/>
      </w:pPr>
      <w:r>
        <w:t xml:space="preserve">Архивация – процесс, при котором файлы сжимаются без потери информации. При разархивации данные и программы восстанавливаются в исходном виде. </w:t>
      </w:r>
      <w:r w:rsidRPr="0008224C">
        <w:t>Архиватор – программа, выполняющая сжатие (архивирование) файлов для более компактного хранения во внешней памяти и восстановление (разархивирование) сжатых файлов в первоначальном состоянии.</w:t>
      </w:r>
    </w:p>
    <w:p w14:paraId="28F95F6F" w14:textId="77777777" w:rsidR="008D1F6D" w:rsidRPr="00E81589" w:rsidRDefault="0008224C" w:rsidP="008D1F6D">
      <w:pPr>
        <w:pStyle w:val="13"/>
        <w:rPr>
          <w:i/>
        </w:rPr>
      </w:pPr>
      <w:r w:rsidRPr="0008224C">
        <w:t>Коэффициент сжатия – это величина для обозначения эффективности метода сжатия, равная отношению количества информации до и после сжатия.</w:t>
      </w:r>
      <w:r w:rsidR="008D1F6D">
        <w:t xml:space="preserve"> Вычисляется по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E81589">
        <w:t xml:space="preserve">, где </w:t>
      </w:r>
      <w:r w:rsidR="00E81589">
        <w:rPr>
          <w:lang w:val="en-US"/>
        </w:rPr>
        <w:t>S</w:t>
      </w:r>
      <w:r w:rsidR="00E81589" w:rsidRPr="00E81589">
        <w:rPr>
          <w:vertAlign w:val="subscript"/>
          <w:lang w:val="en-US"/>
        </w:rPr>
        <w:t>c</w:t>
      </w:r>
      <w:r w:rsidR="00E81589" w:rsidRPr="00E81589">
        <w:t xml:space="preserve"> – </w:t>
      </w:r>
      <w:r w:rsidR="00E81589">
        <w:t xml:space="preserve">объем информации после сжатия, </w:t>
      </w:r>
      <w:r w:rsidR="00E81589">
        <w:rPr>
          <w:lang w:val="en-US"/>
        </w:rPr>
        <w:t>S</w:t>
      </w:r>
      <w:r w:rsidR="00E81589" w:rsidRPr="00E81589">
        <w:t xml:space="preserve"> </w:t>
      </w:r>
      <w:r w:rsidR="00E81589">
        <w:t>– объем информации до сжатия.</w:t>
      </w:r>
    </w:p>
    <w:p w14:paraId="01CEFE0B" w14:textId="77777777" w:rsidR="0008224C" w:rsidRDefault="00E81589" w:rsidP="0008224C">
      <w:pPr>
        <w:pStyle w:val="13"/>
      </w:pPr>
      <w:r w:rsidRPr="00E81589">
        <w:t>Алгоритм сжатия данных (RLE) основан на замене повторяющихся битов (в тексте может иметься последовательность одинаковых символов, в графическом файле – закрашенная одним цветом область и т.д.). При применении этого алгоритма вместо последовательности одинаковых по цвету пикселей в строке изображения записывается цвет и количество его повторений. Такой подход используется при хранении изображений в формате BMP.</w:t>
      </w:r>
    </w:p>
    <w:p w14:paraId="7CF4A1DE" w14:textId="77777777" w:rsidR="00E81589" w:rsidRPr="0008224C" w:rsidRDefault="00E81589" w:rsidP="0008224C">
      <w:pPr>
        <w:pStyle w:val="13"/>
      </w:pPr>
      <w:r w:rsidRPr="00E81589">
        <w:t>Например, в тексте подряд идут 10 пробелов, которые кодируются 10-тью байтами. При архивации они заменяются 3-мя байтами (первый байт – кодирует заменяемый символ; второй байт – специальный байт "флажка" архивации, который указывает на н</w:t>
      </w:r>
      <w:r>
        <w:t xml:space="preserve">еобходимость развернуть первый </w:t>
      </w:r>
      <w:r w:rsidRPr="00E81589">
        <w:t>байт в последовательность байтов; третий байт указывает количество повторяющихся байтов).</w:t>
      </w:r>
    </w:p>
    <w:p w14:paraId="4FF2B27E" w14:textId="77777777" w:rsidR="00FC3839" w:rsidRPr="00FC3839" w:rsidRDefault="00E81589" w:rsidP="00FC3839">
      <w:pPr>
        <w:pStyle w:val="1-"/>
        <w:rPr>
          <w:kern w:val="16"/>
        </w:rPr>
      </w:pPr>
      <w:r>
        <w:rPr>
          <w:rStyle w:val="19"/>
        </w:rPr>
        <w:lastRenderedPageBreak/>
        <w:t>Ход работы</w:t>
      </w:r>
    </w:p>
    <w:p w14:paraId="2CB66B75" w14:textId="77777777" w:rsidR="00FC3839" w:rsidRDefault="00E81589" w:rsidP="00E81589">
      <w:pPr>
        <w:pStyle w:val="13"/>
        <w:ind w:firstLine="0"/>
        <w:jc w:val="center"/>
      </w:pPr>
      <w:r>
        <w:t>Вариант 14</w:t>
      </w:r>
    </w:p>
    <w:p w14:paraId="6D453F9E" w14:textId="77777777" w:rsidR="00E81589" w:rsidRDefault="00E81589" w:rsidP="00E81589">
      <w:pPr>
        <w:jc w:val="both"/>
        <w:rPr>
          <w:lang w:eastAsia="ru-RU"/>
        </w:rPr>
      </w:pPr>
      <w:r>
        <w:tab/>
      </w:r>
      <w:r w:rsidR="005E700C" w:rsidRPr="005E700C">
        <w:rPr>
          <w:b/>
        </w:rPr>
        <w:t>Задание 1.</w:t>
      </w:r>
      <w:r w:rsidR="005E700C">
        <w:t xml:space="preserve"> </w:t>
      </w:r>
      <w:r>
        <w:rPr>
          <w:lang w:eastAsia="ru-RU"/>
        </w:rPr>
        <w:t xml:space="preserve">Выполнить вручную кодирование сообщения методом RLE. В качестве исходной фразы взять текст: </w:t>
      </w:r>
      <w:r w:rsidRPr="000663E3">
        <w:t>Цена 2598888666611 коп</w:t>
      </w:r>
      <w:r>
        <w:t xml:space="preserve">. </w:t>
      </w:r>
      <w:r>
        <w:rPr>
          <w:lang w:eastAsia="ru-RU"/>
        </w:rPr>
        <w:t>С помощью таблицы CP-1251 перевести символы заданной фразы в десятичные числа, а затем десятичные числа перевести в двоичные. Выполнить сжатие информации, вычислить контрольные суммы и коэффициент сжатия.</w:t>
      </w:r>
    </w:p>
    <w:p w14:paraId="14A6819E" w14:textId="77777777" w:rsidR="002C0823" w:rsidRDefault="002C0823" w:rsidP="00E81589">
      <w:pPr>
        <w:jc w:val="both"/>
        <w:rPr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E81589" w14:paraId="266260D4" w14:textId="77777777" w:rsidTr="00E81589">
        <w:tc>
          <w:tcPr>
            <w:tcW w:w="3587" w:type="dxa"/>
          </w:tcPr>
          <w:p w14:paraId="52C74F8E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Символы</w:t>
            </w:r>
          </w:p>
        </w:tc>
        <w:tc>
          <w:tcPr>
            <w:tcW w:w="3587" w:type="dxa"/>
          </w:tcPr>
          <w:p w14:paraId="4343ED87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Десятичные числа</w:t>
            </w:r>
          </w:p>
        </w:tc>
        <w:tc>
          <w:tcPr>
            <w:tcW w:w="3588" w:type="dxa"/>
          </w:tcPr>
          <w:p w14:paraId="1FFC1FF3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Двоичные числа</w:t>
            </w:r>
          </w:p>
        </w:tc>
      </w:tr>
      <w:tr w:rsidR="00E81589" w14:paraId="22D3CAB6" w14:textId="77777777" w:rsidTr="00E81589">
        <w:tc>
          <w:tcPr>
            <w:tcW w:w="3587" w:type="dxa"/>
          </w:tcPr>
          <w:p w14:paraId="27297DA8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«Ц»</w:t>
            </w:r>
          </w:p>
        </w:tc>
        <w:tc>
          <w:tcPr>
            <w:tcW w:w="3587" w:type="dxa"/>
          </w:tcPr>
          <w:p w14:paraId="7DC66B4C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1.214</w:t>
            </w:r>
          </w:p>
        </w:tc>
        <w:tc>
          <w:tcPr>
            <w:tcW w:w="3588" w:type="dxa"/>
          </w:tcPr>
          <w:p w14:paraId="400F3793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1.11010110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34A332F9" w14:textId="77777777" w:rsidTr="00E81589">
        <w:tc>
          <w:tcPr>
            <w:tcW w:w="3587" w:type="dxa"/>
          </w:tcPr>
          <w:p w14:paraId="32146675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«е»</w:t>
            </w:r>
          </w:p>
        </w:tc>
        <w:tc>
          <w:tcPr>
            <w:tcW w:w="3587" w:type="dxa"/>
          </w:tcPr>
          <w:p w14:paraId="53AB7523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1.229</w:t>
            </w:r>
          </w:p>
        </w:tc>
        <w:tc>
          <w:tcPr>
            <w:tcW w:w="3588" w:type="dxa"/>
          </w:tcPr>
          <w:p w14:paraId="73B9A95C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1.11100101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690CDAED" w14:textId="77777777" w:rsidTr="00E81589">
        <w:tc>
          <w:tcPr>
            <w:tcW w:w="3587" w:type="dxa"/>
          </w:tcPr>
          <w:p w14:paraId="73E73A5E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«н»</w:t>
            </w:r>
          </w:p>
        </w:tc>
        <w:tc>
          <w:tcPr>
            <w:tcW w:w="3587" w:type="dxa"/>
          </w:tcPr>
          <w:p w14:paraId="08B72608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1.237</w:t>
            </w:r>
          </w:p>
        </w:tc>
        <w:tc>
          <w:tcPr>
            <w:tcW w:w="3588" w:type="dxa"/>
          </w:tcPr>
          <w:p w14:paraId="753ABA60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1.11101101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245674A7" w14:textId="77777777" w:rsidTr="00E81589">
        <w:tc>
          <w:tcPr>
            <w:tcW w:w="3587" w:type="dxa"/>
          </w:tcPr>
          <w:p w14:paraId="2D379F39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«а»</w:t>
            </w:r>
          </w:p>
        </w:tc>
        <w:tc>
          <w:tcPr>
            <w:tcW w:w="3587" w:type="dxa"/>
          </w:tcPr>
          <w:p w14:paraId="49E4217A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1.224</w:t>
            </w:r>
          </w:p>
        </w:tc>
        <w:tc>
          <w:tcPr>
            <w:tcW w:w="3588" w:type="dxa"/>
          </w:tcPr>
          <w:p w14:paraId="4FE52202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1.11100000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6D67D87B" w14:textId="77777777" w:rsidTr="00E81589">
        <w:tc>
          <w:tcPr>
            <w:tcW w:w="3587" w:type="dxa"/>
          </w:tcPr>
          <w:p w14:paraId="23C600EA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« »</w:t>
            </w:r>
          </w:p>
        </w:tc>
        <w:tc>
          <w:tcPr>
            <w:tcW w:w="3587" w:type="dxa"/>
          </w:tcPr>
          <w:p w14:paraId="7E1DC71A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1.32</w:t>
            </w:r>
          </w:p>
        </w:tc>
        <w:tc>
          <w:tcPr>
            <w:tcW w:w="3588" w:type="dxa"/>
          </w:tcPr>
          <w:p w14:paraId="576C3631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1.100000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6B431521" w14:textId="77777777" w:rsidTr="00E81589">
        <w:tc>
          <w:tcPr>
            <w:tcW w:w="3587" w:type="dxa"/>
          </w:tcPr>
          <w:p w14:paraId="43E8C8FD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«2»</w:t>
            </w:r>
          </w:p>
        </w:tc>
        <w:tc>
          <w:tcPr>
            <w:tcW w:w="3587" w:type="dxa"/>
          </w:tcPr>
          <w:p w14:paraId="547377BD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1.50</w:t>
            </w:r>
          </w:p>
        </w:tc>
        <w:tc>
          <w:tcPr>
            <w:tcW w:w="3588" w:type="dxa"/>
          </w:tcPr>
          <w:p w14:paraId="6CC561BA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1.110010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0BEF60CE" w14:textId="77777777" w:rsidTr="00E81589">
        <w:tc>
          <w:tcPr>
            <w:tcW w:w="3587" w:type="dxa"/>
          </w:tcPr>
          <w:p w14:paraId="078E76DF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«5»</w:t>
            </w:r>
          </w:p>
        </w:tc>
        <w:tc>
          <w:tcPr>
            <w:tcW w:w="3587" w:type="dxa"/>
          </w:tcPr>
          <w:p w14:paraId="7F73016E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1.53</w:t>
            </w:r>
          </w:p>
        </w:tc>
        <w:tc>
          <w:tcPr>
            <w:tcW w:w="3588" w:type="dxa"/>
          </w:tcPr>
          <w:p w14:paraId="7A0AD08B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1.110101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12CFDA98" w14:textId="77777777" w:rsidTr="00E81589">
        <w:tc>
          <w:tcPr>
            <w:tcW w:w="3587" w:type="dxa"/>
          </w:tcPr>
          <w:p w14:paraId="79617F7F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«9»</w:t>
            </w:r>
          </w:p>
        </w:tc>
        <w:tc>
          <w:tcPr>
            <w:tcW w:w="3587" w:type="dxa"/>
          </w:tcPr>
          <w:p w14:paraId="2C6521F9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1.57</w:t>
            </w:r>
          </w:p>
        </w:tc>
        <w:tc>
          <w:tcPr>
            <w:tcW w:w="3588" w:type="dxa"/>
          </w:tcPr>
          <w:p w14:paraId="3ED52A98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1.111001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04C8A640" w14:textId="77777777" w:rsidTr="00E81589">
        <w:tc>
          <w:tcPr>
            <w:tcW w:w="3587" w:type="dxa"/>
          </w:tcPr>
          <w:p w14:paraId="4B01B6BC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4 «8»</w:t>
            </w:r>
          </w:p>
        </w:tc>
        <w:tc>
          <w:tcPr>
            <w:tcW w:w="3587" w:type="dxa"/>
          </w:tcPr>
          <w:p w14:paraId="1BCC2902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4.56</w:t>
            </w:r>
          </w:p>
        </w:tc>
        <w:tc>
          <w:tcPr>
            <w:tcW w:w="3588" w:type="dxa"/>
          </w:tcPr>
          <w:p w14:paraId="024DFBFC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100.111000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5B3B54E2" w14:textId="77777777" w:rsidTr="00E81589">
        <w:tc>
          <w:tcPr>
            <w:tcW w:w="3587" w:type="dxa"/>
          </w:tcPr>
          <w:p w14:paraId="209EA578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4 «6»</w:t>
            </w:r>
          </w:p>
        </w:tc>
        <w:tc>
          <w:tcPr>
            <w:tcW w:w="3587" w:type="dxa"/>
          </w:tcPr>
          <w:p w14:paraId="013EAA41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4.54</w:t>
            </w:r>
          </w:p>
        </w:tc>
        <w:tc>
          <w:tcPr>
            <w:tcW w:w="3588" w:type="dxa"/>
          </w:tcPr>
          <w:p w14:paraId="5C1636A6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100.110110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254BA67B" w14:textId="77777777" w:rsidTr="00E81589">
        <w:tc>
          <w:tcPr>
            <w:tcW w:w="3587" w:type="dxa"/>
          </w:tcPr>
          <w:p w14:paraId="0E34563E" w14:textId="77777777" w:rsidR="00E81589" w:rsidRDefault="00E81589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2 «1»</w:t>
            </w:r>
          </w:p>
        </w:tc>
        <w:tc>
          <w:tcPr>
            <w:tcW w:w="3587" w:type="dxa"/>
          </w:tcPr>
          <w:p w14:paraId="08DD50D5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2.49</w:t>
            </w:r>
          </w:p>
        </w:tc>
        <w:tc>
          <w:tcPr>
            <w:tcW w:w="3588" w:type="dxa"/>
          </w:tcPr>
          <w:p w14:paraId="2D72B9B9" w14:textId="77777777" w:rsidR="00E81589" w:rsidRDefault="00614444" w:rsidP="00E81589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10.110001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1EB68F30" w14:textId="77777777" w:rsidTr="00E81589">
        <w:tc>
          <w:tcPr>
            <w:tcW w:w="3587" w:type="dxa"/>
          </w:tcPr>
          <w:p w14:paraId="623E7FF8" w14:textId="77777777" w:rsidR="00E81589" w:rsidRDefault="00E81589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« »</w:t>
            </w:r>
          </w:p>
        </w:tc>
        <w:tc>
          <w:tcPr>
            <w:tcW w:w="3587" w:type="dxa"/>
          </w:tcPr>
          <w:p w14:paraId="12C02B48" w14:textId="77777777" w:rsidR="00E81589" w:rsidRDefault="00614444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1.32</w:t>
            </w:r>
          </w:p>
        </w:tc>
        <w:tc>
          <w:tcPr>
            <w:tcW w:w="3588" w:type="dxa"/>
          </w:tcPr>
          <w:p w14:paraId="714928FE" w14:textId="77777777" w:rsidR="00E81589" w:rsidRDefault="00614444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1.100000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3463DED3" w14:textId="77777777" w:rsidTr="00E81589">
        <w:tc>
          <w:tcPr>
            <w:tcW w:w="3587" w:type="dxa"/>
          </w:tcPr>
          <w:p w14:paraId="5C9FE21A" w14:textId="77777777" w:rsidR="00E81589" w:rsidRDefault="00E81589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«к»</w:t>
            </w:r>
          </w:p>
        </w:tc>
        <w:tc>
          <w:tcPr>
            <w:tcW w:w="3587" w:type="dxa"/>
          </w:tcPr>
          <w:p w14:paraId="7CB1EC17" w14:textId="77777777" w:rsidR="00E81589" w:rsidRDefault="00614444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1.234</w:t>
            </w:r>
          </w:p>
        </w:tc>
        <w:tc>
          <w:tcPr>
            <w:tcW w:w="3588" w:type="dxa"/>
          </w:tcPr>
          <w:p w14:paraId="50BB16BB" w14:textId="77777777" w:rsidR="00E81589" w:rsidRDefault="00614444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1.11101010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1CA5AE63" w14:textId="77777777" w:rsidTr="00E81589">
        <w:tc>
          <w:tcPr>
            <w:tcW w:w="3587" w:type="dxa"/>
          </w:tcPr>
          <w:p w14:paraId="766804CA" w14:textId="77777777" w:rsidR="00E81589" w:rsidRDefault="00E81589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«о»</w:t>
            </w:r>
          </w:p>
        </w:tc>
        <w:tc>
          <w:tcPr>
            <w:tcW w:w="3587" w:type="dxa"/>
          </w:tcPr>
          <w:p w14:paraId="0F8CA5CF" w14:textId="77777777" w:rsidR="00E81589" w:rsidRDefault="00614444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1.238</w:t>
            </w:r>
          </w:p>
        </w:tc>
        <w:tc>
          <w:tcPr>
            <w:tcW w:w="3588" w:type="dxa"/>
          </w:tcPr>
          <w:p w14:paraId="21C1A362" w14:textId="77777777" w:rsidR="00E81589" w:rsidRDefault="00614444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1.11101110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55492206" w14:textId="77777777" w:rsidTr="00E81589">
        <w:tc>
          <w:tcPr>
            <w:tcW w:w="3587" w:type="dxa"/>
          </w:tcPr>
          <w:p w14:paraId="1B1FBFE5" w14:textId="77777777" w:rsidR="00E81589" w:rsidRDefault="00E81589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«п»</w:t>
            </w:r>
          </w:p>
        </w:tc>
        <w:tc>
          <w:tcPr>
            <w:tcW w:w="3587" w:type="dxa"/>
          </w:tcPr>
          <w:p w14:paraId="2C1162F3" w14:textId="77777777" w:rsidR="00E81589" w:rsidRDefault="00614444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1.239</w:t>
            </w:r>
          </w:p>
        </w:tc>
        <w:tc>
          <w:tcPr>
            <w:tcW w:w="3588" w:type="dxa"/>
          </w:tcPr>
          <w:p w14:paraId="320DC4F1" w14:textId="77777777" w:rsidR="00E81589" w:rsidRDefault="00614444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1.11101111</w:t>
            </w:r>
            <w:r w:rsidR="005E700C">
              <w:rPr>
                <w:lang w:eastAsia="ru-RU"/>
              </w:rPr>
              <w:t>.</w:t>
            </w:r>
          </w:p>
        </w:tc>
      </w:tr>
      <w:tr w:rsidR="00E81589" w14:paraId="737CCE36" w14:textId="77777777" w:rsidTr="00E81589">
        <w:tc>
          <w:tcPr>
            <w:tcW w:w="3587" w:type="dxa"/>
          </w:tcPr>
          <w:p w14:paraId="71AB1D2A" w14:textId="77777777" w:rsidR="00E81589" w:rsidRDefault="00E81589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«.»</w:t>
            </w:r>
          </w:p>
        </w:tc>
        <w:tc>
          <w:tcPr>
            <w:tcW w:w="3587" w:type="dxa"/>
          </w:tcPr>
          <w:p w14:paraId="4C8ABE0E" w14:textId="77777777" w:rsidR="00E81589" w:rsidRDefault="00614444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1.46</w:t>
            </w:r>
          </w:p>
        </w:tc>
        <w:tc>
          <w:tcPr>
            <w:tcW w:w="3588" w:type="dxa"/>
          </w:tcPr>
          <w:p w14:paraId="01AA0B36" w14:textId="77777777" w:rsidR="00E81589" w:rsidRDefault="00614444" w:rsidP="008302EB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1.101110</w:t>
            </w:r>
            <w:r w:rsidR="005E700C">
              <w:rPr>
                <w:lang w:eastAsia="ru-RU"/>
              </w:rPr>
              <w:t>.</w:t>
            </w:r>
          </w:p>
        </w:tc>
      </w:tr>
    </w:tbl>
    <w:p w14:paraId="15FFE548" w14:textId="77777777" w:rsidR="00E81589" w:rsidRDefault="00E81589" w:rsidP="00E81589">
      <w:pPr>
        <w:jc w:val="both"/>
        <w:rPr>
          <w:lang w:eastAsia="ru-RU"/>
        </w:rPr>
      </w:pPr>
    </w:p>
    <w:p w14:paraId="150BBD52" w14:textId="77777777" w:rsidR="00E81589" w:rsidRDefault="005E700C" w:rsidP="00E81589">
      <w:pPr>
        <w:pStyle w:val="13"/>
        <w:ind w:firstLine="0"/>
      </w:pPr>
      <w:r>
        <w:t>1Ц 1е 1н 1а 1  12 15 19 48 46 21 1  1к 1о 1п 1.</w:t>
      </w:r>
    </w:p>
    <w:p w14:paraId="7E6AB52C" w14:textId="77777777" w:rsidR="005E700C" w:rsidRDefault="005E700C" w:rsidP="005E700C">
      <w:pPr>
        <w:pStyle w:val="13"/>
        <w:ind w:firstLine="0"/>
      </w:pPr>
      <w:r>
        <w:t>1.11010110.1.11100101.1.11101101.1.11100000.1.100000.1.110010.1.110101.1.111001.100.111000.100.110110.10.110001.1.100000.1.11101010.1.11101110.1.11101111.1.101110.</w:t>
      </w:r>
    </w:p>
    <w:p w14:paraId="5EB556A3" w14:textId="77777777" w:rsidR="005E700C" w:rsidRDefault="005E700C" w:rsidP="005E700C">
      <w:pPr>
        <w:pStyle w:val="13"/>
        <w:ind w:firstLine="0"/>
      </w:pPr>
      <w:r>
        <w:t xml:space="preserve">Коэффициент сжатия: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162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=7,04</m:t>
        </m:r>
      </m:oMath>
    </w:p>
    <w:p w14:paraId="6DC99C94" w14:textId="77777777" w:rsidR="002C0823" w:rsidRDefault="002C0823" w:rsidP="005E700C">
      <w:pPr>
        <w:pStyle w:val="13"/>
        <w:ind w:firstLine="0"/>
      </w:pPr>
    </w:p>
    <w:p w14:paraId="6A88D326" w14:textId="77777777" w:rsidR="005E700C" w:rsidRDefault="005E700C" w:rsidP="005E700C">
      <w:pPr>
        <w:pStyle w:val="13"/>
      </w:pPr>
      <w:r w:rsidRPr="005E700C">
        <w:rPr>
          <w:b/>
        </w:rPr>
        <w:t>Задание 2.</w:t>
      </w:r>
      <w:r>
        <w:t xml:space="preserve"> Используя фразу «</w:t>
      </w:r>
      <w:r w:rsidRPr="000663E3">
        <w:t>Цена 2598888666611 коп</w:t>
      </w:r>
      <w:r>
        <w:t>.», построить кодовое дерево и определить коэффициент сжатия методом Шеннона-</w:t>
      </w:r>
      <w:proofErr w:type="spellStart"/>
      <w:r>
        <w:t>Фано</w:t>
      </w:r>
      <w:proofErr w:type="spellEnd"/>
      <w:r>
        <w:t>.</w:t>
      </w:r>
    </w:p>
    <w:p w14:paraId="1E193C89" w14:textId="77777777" w:rsidR="002C0823" w:rsidRDefault="002C0823" w:rsidP="005E700C">
      <w:pPr>
        <w:pStyle w:val="13"/>
      </w:pPr>
    </w:p>
    <w:p w14:paraId="4934248B" w14:textId="77777777" w:rsidR="005E700C" w:rsidRDefault="00685A57" w:rsidP="00685A57">
      <w:pPr>
        <w:pStyle w:val="13"/>
        <w:ind w:firstLine="0"/>
        <w:jc w:val="center"/>
      </w:pPr>
      <w:r>
        <w:rPr>
          <w:noProof/>
        </w:rPr>
        <w:drawing>
          <wp:inline distT="0" distB="0" distL="0" distR="0" wp14:anchorId="46A20329" wp14:editId="506017C2">
            <wp:extent cx="5545107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2" t="23838" r="54186" b="40739"/>
                    <a:stretch/>
                  </pic:blipFill>
                  <pic:spPr bwMode="auto">
                    <a:xfrm>
                      <a:off x="0" y="0"/>
                      <a:ext cx="5557195" cy="278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ABAFD" w14:textId="77777777" w:rsidR="002C0823" w:rsidRDefault="002C0823" w:rsidP="00685A57">
      <w:pPr>
        <w:pStyle w:val="13"/>
        <w:ind w:firstLine="0"/>
        <w:jc w:val="center"/>
      </w:pPr>
    </w:p>
    <w:p w14:paraId="49947B96" w14:textId="77777777" w:rsidR="00A17277" w:rsidRDefault="00685A57" w:rsidP="005E700C">
      <w:pPr>
        <w:pStyle w:val="13"/>
        <w:ind w:firstLine="0"/>
      </w:pPr>
      <w:r>
        <w:t>К</w:t>
      </w:r>
      <w:r w:rsidRPr="00A17277">
        <w:rPr>
          <w:vertAlign w:val="subscript"/>
        </w:rPr>
        <w:t>с</w:t>
      </w:r>
      <w:r>
        <w:t>=0,17*3+0,17*3+</w:t>
      </w:r>
      <w:r w:rsidR="00A17277">
        <w:t>0,08*3+0,08*3+0,04*4+0,04*5+0,04*5+0,04*4+0,04*5+0,04*5+0,04*4+0,04*5+0,04*5+0,04*4+0,04*4=3,5 бит</w:t>
      </w:r>
    </w:p>
    <w:p w14:paraId="6056171C" w14:textId="77777777" w:rsidR="00A17277" w:rsidRDefault="00A17277" w:rsidP="00A5756B">
      <w:pPr>
        <w:pStyle w:val="13"/>
        <w:ind w:firstLine="708"/>
      </w:pPr>
      <w:r w:rsidRPr="00A5756B">
        <w:rPr>
          <w:b/>
        </w:rPr>
        <w:lastRenderedPageBreak/>
        <w:t>Задание 3.</w:t>
      </w:r>
      <w:r>
        <w:t xml:space="preserve"> </w:t>
      </w:r>
      <w:r w:rsidRPr="00A17277">
        <w:t>Используя фразу</w:t>
      </w:r>
      <w:r>
        <w:t xml:space="preserve"> «</w:t>
      </w:r>
      <w:r w:rsidRPr="000663E3">
        <w:t>Цена 2598888666611 коп</w:t>
      </w:r>
      <w:r>
        <w:t>.»</w:t>
      </w:r>
      <w:r w:rsidRPr="00A17277">
        <w:t>, построить кодовое дерево и определить коэффициент сжатия методом Хаффмана</w:t>
      </w:r>
    </w:p>
    <w:p w14:paraId="61C18368" w14:textId="77777777" w:rsidR="002C0823" w:rsidRDefault="002C0823" w:rsidP="00A5756B">
      <w:pPr>
        <w:pStyle w:val="13"/>
        <w:ind w:firstLine="708"/>
      </w:pPr>
    </w:p>
    <w:p w14:paraId="57DB1EBF" w14:textId="77777777" w:rsidR="00A17277" w:rsidRDefault="00A17277" w:rsidP="005E700C">
      <w:pPr>
        <w:pStyle w:val="13"/>
        <w:ind w:firstLine="0"/>
      </w:pPr>
      <w:r>
        <w:rPr>
          <w:noProof/>
        </w:rPr>
        <w:drawing>
          <wp:inline distT="0" distB="0" distL="0" distR="0" wp14:anchorId="117C3B7B" wp14:editId="66029487">
            <wp:extent cx="7000875" cy="205376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2" t="34977" r="22995" b="29600"/>
                    <a:stretch/>
                  </pic:blipFill>
                  <pic:spPr bwMode="auto">
                    <a:xfrm>
                      <a:off x="0" y="0"/>
                      <a:ext cx="7020784" cy="205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769CB" w14:textId="77777777" w:rsidR="00A5756B" w:rsidRDefault="00A5756B" w:rsidP="00A5756B">
      <w:pPr>
        <w:pStyle w:val="13"/>
        <w:ind w:firstLine="0"/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6"/>
        <w:gridCol w:w="1076"/>
        <w:gridCol w:w="1076"/>
        <w:gridCol w:w="1076"/>
        <w:gridCol w:w="1076"/>
        <w:gridCol w:w="1076"/>
        <w:gridCol w:w="1076"/>
        <w:gridCol w:w="1076"/>
        <w:gridCol w:w="1077"/>
        <w:gridCol w:w="1077"/>
      </w:tblGrid>
      <w:tr w:rsidR="00A5756B" w14:paraId="2A5C9160" w14:textId="77777777" w:rsidTr="00A5756B">
        <w:tc>
          <w:tcPr>
            <w:tcW w:w="1076" w:type="dxa"/>
          </w:tcPr>
          <w:p w14:paraId="44E25382" w14:textId="77777777" w:rsidR="00A5756B" w:rsidRDefault="00A5756B" w:rsidP="00A5756B">
            <w:pPr>
              <w:pStyle w:val="13"/>
              <w:ind w:firstLine="0"/>
              <w:jc w:val="left"/>
            </w:pPr>
            <w:r>
              <w:t>Ц</w:t>
            </w:r>
          </w:p>
        </w:tc>
        <w:tc>
          <w:tcPr>
            <w:tcW w:w="1076" w:type="dxa"/>
          </w:tcPr>
          <w:p w14:paraId="39AA75FF" w14:textId="77777777" w:rsidR="00A5756B" w:rsidRDefault="00A5756B" w:rsidP="00A5756B">
            <w:pPr>
              <w:pStyle w:val="13"/>
              <w:ind w:firstLine="0"/>
              <w:jc w:val="left"/>
            </w:pPr>
            <w:r>
              <w:t>е</w:t>
            </w:r>
          </w:p>
        </w:tc>
        <w:tc>
          <w:tcPr>
            <w:tcW w:w="1076" w:type="dxa"/>
          </w:tcPr>
          <w:p w14:paraId="5B7D9452" w14:textId="77777777" w:rsidR="00A5756B" w:rsidRDefault="00A5756B" w:rsidP="00A5756B">
            <w:pPr>
              <w:pStyle w:val="13"/>
              <w:ind w:firstLine="0"/>
              <w:jc w:val="left"/>
            </w:pPr>
            <w:r>
              <w:t>н</w:t>
            </w:r>
          </w:p>
        </w:tc>
        <w:tc>
          <w:tcPr>
            <w:tcW w:w="1076" w:type="dxa"/>
          </w:tcPr>
          <w:p w14:paraId="7BB00213" w14:textId="77777777" w:rsidR="00A5756B" w:rsidRDefault="00A5756B" w:rsidP="00A5756B">
            <w:pPr>
              <w:pStyle w:val="13"/>
              <w:ind w:firstLine="0"/>
              <w:jc w:val="left"/>
            </w:pPr>
            <w:r>
              <w:t>а</w:t>
            </w:r>
          </w:p>
        </w:tc>
        <w:tc>
          <w:tcPr>
            <w:tcW w:w="1076" w:type="dxa"/>
          </w:tcPr>
          <w:p w14:paraId="2A4C8F82" w14:textId="77777777" w:rsidR="00A5756B" w:rsidRDefault="00A5756B" w:rsidP="00A5756B">
            <w:pPr>
              <w:pStyle w:val="13"/>
              <w:ind w:firstLine="0"/>
              <w:jc w:val="left"/>
            </w:pPr>
          </w:p>
        </w:tc>
        <w:tc>
          <w:tcPr>
            <w:tcW w:w="1076" w:type="dxa"/>
          </w:tcPr>
          <w:p w14:paraId="562A4AC3" w14:textId="77777777" w:rsidR="00A5756B" w:rsidRDefault="00A5756B" w:rsidP="00A5756B">
            <w:pPr>
              <w:pStyle w:val="13"/>
              <w:ind w:firstLine="0"/>
              <w:jc w:val="left"/>
            </w:pPr>
            <w:r>
              <w:t>2</w:t>
            </w:r>
          </w:p>
        </w:tc>
        <w:tc>
          <w:tcPr>
            <w:tcW w:w="1076" w:type="dxa"/>
          </w:tcPr>
          <w:p w14:paraId="2F830131" w14:textId="77777777" w:rsidR="00A5756B" w:rsidRDefault="00A5756B" w:rsidP="00A5756B">
            <w:pPr>
              <w:pStyle w:val="13"/>
              <w:ind w:firstLine="0"/>
              <w:jc w:val="left"/>
            </w:pPr>
            <w:r>
              <w:t>5</w:t>
            </w:r>
          </w:p>
        </w:tc>
        <w:tc>
          <w:tcPr>
            <w:tcW w:w="1076" w:type="dxa"/>
          </w:tcPr>
          <w:p w14:paraId="4FD19349" w14:textId="77777777" w:rsidR="00A5756B" w:rsidRDefault="00A5756B" w:rsidP="00A5756B">
            <w:pPr>
              <w:pStyle w:val="13"/>
              <w:ind w:firstLine="0"/>
              <w:jc w:val="left"/>
            </w:pPr>
            <w:r>
              <w:t>9</w:t>
            </w:r>
          </w:p>
        </w:tc>
        <w:tc>
          <w:tcPr>
            <w:tcW w:w="1077" w:type="dxa"/>
          </w:tcPr>
          <w:p w14:paraId="360C333C" w14:textId="77777777" w:rsidR="00A5756B" w:rsidRDefault="00A5756B" w:rsidP="00A5756B">
            <w:pPr>
              <w:pStyle w:val="13"/>
              <w:ind w:firstLine="0"/>
              <w:jc w:val="left"/>
            </w:pPr>
            <w:r>
              <w:t>8</w:t>
            </w:r>
          </w:p>
        </w:tc>
        <w:tc>
          <w:tcPr>
            <w:tcW w:w="1077" w:type="dxa"/>
          </w:tcPr>
          <w:p w14:paraId="0D1644DD" w14:textId="77777777" w:rsidR="00A5756B" w:rsidRDefault="00A5756B" w:rsidP="00A5756B">
            <w:pPr>
              <w:pStyle w:val="13"/>
              <w:ind w:firstLine="0"/>
              <w:jc w:val="left"/>
            </w:pPr>
            <w:r>
              <w:t>6</w:t>
            </w:r>
          </w:p>
        </w:tc>
      </w:tr>
      <w:tr w:rsidR="00A5756B" w14:paraId="7EB54D07" w14:textId="77777777" w:rsidTr="00A5756B">
        <w:tc>
          <w:tcPr>
            <w:tcW w:w="1076" w:type="dxa"/>
          </w:tcPr>
          <w:p w14:paraId="3C41E777" w14:textId="77777777" w:rsidR="00A5756B" w:rsidRDefault="00A5756B" w:rsidP="00A5756B">
            <w:pPr>
              <w:pStyle w:val="13"/>
              <w:ind w:firstLine="0"/>
              <w:jc w:val="left"/>
            </w:pPr>
            <w:r>
              <w:t>00000</w:t>
            </w:r>
          </w:p>
        </w:tc>
        <w:tc>
          <w:tcPr>
            <w:tcW w:w="1076" w:type="dxa"/>
          </w:tcPr>
          <w:p w14:paraId="4759A708" w14:textId="77777777" w:rsidR="00A5756B" w:rsidRDefault="00A5756B" w:rsidP="00A5756B">
            <w:pPr>
              <w:pStyle w:val="13"/>
              <w:ind w:firstLine="0"/>
              <w:jc w:val="left"/>
            </w:pPr>
            <w:r>
              <w:t>00001</w:t>
            </w:r>
          </w:p>
        </w:tc>
        <w:tc>
          <w:tcPr>
            <w:tcW w:w="1076" w:type="dxa"/>
          </w:tcPr>
          <w:p w14:paraId="5569BFD6" w14:textId="77777777" w:rsidR="00A5756B" w:rsidRDefault="00A5756B" w:rsidP="00A5756B">
            <w:pPr>
              <w:pStyle w:val="13"/>
              <w:ind w:firstLine="0"/>
              <w:jc w:val="left"/>
            </w:pPr>
            <w:r>
              <w:t>00010</w:t>
            </w:r>
          </w:p>
        </w:tc>
        <w:tc>
          <w:tcPr>
            <w:tcW w:w="1076" w:type="dxa"/>
          </w:tcPr>
          <w:p w14:paraId="54F15E17" w14:textId="77777777" w:rsidR="00A5756B" w:rsidRDefault="00A5756B" w:rsidP="00A5756B">
            <w:pPr>
              <w:pStyle w:val="13"/>
              <w:ind w:firstLine="0"/>
              <w:jc w:val="left"/>
            </w:pPr>
            <w:r>
              <w:t>00011</w:t>
            </w:r>
          </w:p>
        </w:tc>
        <w:tc>
          <w:tcPr>
            <w:tcW w:w="1076" w:type="dxa"/>
          </w:tcPr>
          <w:p w14:paraId="4AB38108" w14:textId="77777777" w:rsidR="00A5756B" w:rsidRDefault="00A5756B" w:rsidP="00A5756B">
            <w:pPr>
              <w:pStyle w:val="13"/>
              <w:ind w:firstLine="0"/>
              <w:jc w:val="left"/>
            </w:pPr>
            <w:r>
              <w:t>0110</w:t>
            </w:r>
          </w:p>
        </w:tc>
        <w:tc>
          <w:tcPr>
            <w:tcW w:w="1076" w:type="dxa"/>
          </w:tcPr>
          <w:p w14:paraId="6369E03A" w14:textId="77777777" w:rsidR="00A5756B" w:rsidRDefault="00A5756B" w:rsidP="00A5756B">
            <w:pPr>
              <w:pStyle w:val="13"/>
              <w:ind w:firstLine="0"/>
              <w:jc w:val="left"/>
            </w:pPr>
            <w:r>
              <w:t>00101</w:t>
            </w:r>
          </w:p>
        </w:tc>
        <w:tc>
          <w:tcPr>
            <w:tcW w:w="1076" w:type="dxa"/>
          </w:tcPr>
          <w:p w14:paraId="6FCC067B" w14:textId="77777777" w:rsidR="00A5756B" w:rsidRDefault="00A5756B" w:rsidP="00A5756B">
            <w:pPr>
              <w:pStyle w:val="13"/>
              <w:ind w:firstLine="0"/>
              <w:jc w:val="left"/>
            </w:pPr>
            <w:r>
              <w:t>00110</w:t>
            </w:r>
          </w:p>
        </w:tc>
        <w:tc>
          <w:tcPr>
            <w:tcW w:w="1076" w:type="dxa"/>
          </w:tcPr>
          <w:p w14:paraId="01218EBB" w14:textId="77777777" w:rsidR="00A5756B" w:rsidRDefault="00A5756B" w:rsidP="00A5756B">
            <w:pPr>
              <w:pStyle w:val="13"/>
              <w:ind w:firstLine="0"/>
              <w:jc w:val="left"/>
            </w:pPr>
            <w:r>
              <w:t>00111</w:t>
            </w:r>
          </w:p>
        </w:tc>
        <w:tc>
          <w:tcPr>
            <w:tcW w:w="1077" w:type="dxa"/>
          </w:tcPr>
          <w:p w14:paraId="7F6D3ABA" w14:textId="77777777" w:rsidR="00A5756B" w:rsidRDefault="00A5756B" w:rsidP="00A5756B">
            <w:pPr>
              <w:pStyle w:val="13"/>
              <w:ind w:firstLine="0"/>
              <w:jc w:val="left"/>
            </w:pPr>
            <w:r>
              <w:t>00</w:t>
            </w:r>
          </w:p>
        </w:tc>
        <w:tc>
          <w:tcPr>
            <w:tcW w:w="1077" w:type="dxa"/>
          </w:tcPr>
          <w:p w14:paraId="1C72E484" w14:textId="77777777" w:rsidR="00A5756B" w:rsidRDefault="00A5756B" w:rsidP="00A5756B">
            <w:pPr>
              <w:pStyle w:val="13"/>
              <w:ind w:firstLine="0"/>
              <w:jc w:val="left"/>
            </w:pPr>
            <w:r>
              <w:t>01</w:t>
            </w:r>
          </w:p>
        </w:tc>
      </w:tr>
      <w:tr w:rsidR="00A5756B" w14:paraId="72E0D3C8" w14:textId="77777777" w:rsidTr="00A5756B">
        <w:trPr>
          <w:gridAfter w:val="5"/>
          <w:wAfter w:w="5382" w:type="dxa"/>
        </w:trPr>
        <w:tc>
          <w:tcPr>
            <w:tcW w:w="1076" w:type="dxa"/>
          </w:tcPr>
          <w:p w14:paraId="0C5904C6" w14:textId="77777777" w:rsidR="00A5756B" w:rsidRDefault="00A5756B" w:rsidP="00A5756B">
            <w:pPr>
              <w:pStyle w:val="13"/>
              <w:ind w:firstLine="0"/>
              <w:jc w:val="left"/>
            </w:pPr>
            <w:r>
              <w:t>1</w:t>
            </w:r>
          </w:p>
        </w:tc>
        <w:tc>
          <w:tcPr>
            <w:tcW w:w="1076" w:type="dxa"/>
          </w:tcPr>
          <w:p w14:paraId="4E18E3E4" w14:textId="77777777" w:rsidR="00A5756B" w:rsidRDefault="00A5756B" w:rsidP="00A5756B">
            <w:pPr>
              <w:pStyle w:val="13"/>
              <w:ind w:firstLine="0"/>
              <w:jc w:val="left"/>
            </w:pPr>
            <w:r>
              <w:t>к</w:t>
            </w:r>
          </w:p>
        </w:tc>
        <w:tc>
          <w:tcPr>
            <w:tcW w:w="1076" w:type="dxa"/>
          </w:tcPr>
          <w:p w14:paraId="2BEB7201" w14:textId="77777777" w:rsidR="00A5756B" w:rsidRDefault="00A5756B" w:rsidP="00A5756B">
            <w:pPr>
              <w:pStyle w:val="13"/>
              <w:ind w:firstLine="0"/>
              <w:jc w:val="left"/>
            </w:pPr>
            <w:r>
              <w:t>п</w:t>
            </w:r>
          </w:p>
        </w:tc>
        <w:tc>
          <w:tcPr>
            <w:tcW w:w="1076" w:type="dxa"/>
          </w:tcPr>
          <w:p w14:paraId="0281517B" w14:textId="77777777" w:rsidR="00A5756B" w:rsidRDefault="00A5756B" w:rsidP="00A5756B">
            <w:pPr>
              <w:pStyle w:val="13"/>
              <w:ind w:firstLine="0"/>
              <w:jc w:val="left"/>
            </w:pPr>
            <w:r>
              <w:t>р</w:t>
            </w:r>
          </w:p>
        </w:tc>
        <w:tc>
          <w:tcPr>
            <w:tcW w:w="1076" w:type="dxa"/>
          </w:tcPr>
          <w:p w14:paraId="361F893E" w14:textId="77777777" w:rsidR="00A5756B" w:rsidRDefault="00A5756B" w:rsidP="00A5756B">
            <w:pPr>
              <w:pStyle w:val="13"/>
              <w:ind w:firstLine="0"/>
              <w:jc w:val="left"/>
            </w:pPr>
            <w:r>
              <w:t>.</w:t>
            </w:r>
          </w:p>
        </w:tc>
      </w:tr>
      <w:tr w:rsidR="00A5756B" w14:paraId="5CA1497D" w14:textId="77777777" w:rsidTr="00A5756B">
        <w:trPr>
          <w:gridAfter w:val="5"/>
          <w:wAfter w:w="5382" w:type="dxa"/>
        </w:trPr>
        <w:tc>
          <w:tcPr>
            <w:tcW w:w="1076" w:type="dxa"/>
          </w:tcPr>
          <w:p w14:paraId="3629A2B5" w14:textId="77777777" w:rsidR="00A5756B" w:rsidRDefault="00A5756B" w:rsidP="00A5756B">
            <w:pPr>
              <w:pStyle w:val="13"/>
              <w:ind w:firstLine="0"/>
              <w:jc w:val="left"/>
            </w:pPr>
            <w:r>
              <w:t>0101</w:t>
            </w:r>
          </w:p>
        </w:tc>
        <w:tc>
          <w:tcPr>
            <w:tcW w:w="1076" w:type="dxa"/>
          </w:tcPr>
          <w:p w14:paraId="7653C7C0" w14:textId="77777777" w:rsidR="00A5756B" w:rsidRDefault="00A5756B" w:rsidP="00A5756B">
            <w:pPr>
              <w:pStyle w:val="13"/>
              <w:ind w:firstLine="0"/>
              <w:jc w:val="left"/>
            </w:pPr>
            <w:r>
              <w:t>0111</w:t>
            </w:r>
          </w:p>
        </w:tc>
        <w:tc>
          <w:tcPr>
            <w:tcW w:w="1076" w:type="dxa"/>
          </w:tcPr>
          <w:p w14:paraId="07231454" w14:textId="77777777" w:rsidR="00A5756B" w:rsidRDefault="00A5756B" w:rsidP="00A5756B">
            <w:pPr>
              <w:pStyle w:val="13"/>
              <w:ind w:firstLine="0"/>
              <w:jc w:val="left"/>
            </w:pPr>
            <w:r>
              <w:t>01000</w:t>
            </w:r>
          </w:p>
        </w:tc>
        <w:tc>
          <w:tcPr>
            <w:tcW w:w="1076" w:type="dxa"/>
          </w:tcPr>
          <w:p w14:paraId="67CF8C7E" w14:textId="77777777" w:rsidR="00A5756B" w:rsidRDefault="00A5756B" w:rsidP="00A5756B">
            <w:pPr>
              <w:pStyle w:val="13"/>
              <w:ind w:firstLine="0"/>
              <w:jc w:val="left"/>
            </w:pPr>
            <w:r>
              <w:t>01001</w:t>
            </w:r>
          </w:p>
        </w:tc>
        <w:tc>
          <w:tcPr>
            <w:tcW w:w="1076" w:type="dxa"/>
          </w:tcPr>
          <w:p w14:paraId="204D9D89" w14:textId="77777777" w:rsidR="00A5756B" w:rsidRDefault="00A5756B" w:rsidP="00A5756B">
            <w:pPr>
              <w:pStyle w:val="13"/>
              <w:ind w:firstLine="0"/>
              <w:jc w:val="left"/>
            </w:pPr>
            <w:r>
              <w:t>00100</w:t>
            </w:r>
          </w:p>
        </w:tc>
      </w:tr>
    </w:tbl>
    <w:p w14:paraId="328D2D82" w14:textId="77777777" w:rsidR="002C0823" w:rsidRDefault="002C0823" w:rsidP="00A5756B">
      <w:pPr>
        <w:pStyle w:val="13"/>
        <w:ind w:firstLine="0"/>
        <w:jc w:val="left"/>
      </w:pPr>
    </w:p>
    <w:p w14:paraId="6D1799AF" w14:textId="77777777" w:rsidR="00A5756B" w:rsidRDefault="00A5756B" w:rsidP="00A5756B">
      <w:pPr>
        <w:pStyle w:val="13"/>
        <w:ind w:firstLine="0"/>
        <w:jc w:val="left"/>
      </w:pPr>
      <w:r>
        <w:t>К</w:t>
      </w:r>
      <w:r w:rsidRPr="002C0823">
        <w:rPr>
          <w:vertAlign w:val="subscript"/>
        </w:rPr>
        <w:t>с</w:t>
      </w:r>
      <w:r>
        <w:t>=0,17*2+0,17*2+0,08*4+0,08*4+10*(0,04*</w:t>
      </w:r>
      <w:proofErr w:type="gramStart"/>
      <w:r>
        <w:t>5)+</w:t>
      </w:r>
      <w:proofErr w:type="gramEnd"/>
      <w:r>
        <w:t>0,04*4=3,48 бит</w:t>
      </w:r>
    </w:p>
    <w:p w14:paraId="3D6FB706" w14:textId="77777777" w:rsidR="002C0823" w:rsidRDefault="002C0823" w:rsidP="00A5756B">
      <w:pPr>
        <w:pStyle w:val="13"/>
        <w:ind w:firstLine="0"/>
        <w:jc w:val="left"/>
      </w:pPr>
    </w:p>
    <w:p w14:paraId="01CD431D" w14:textId="77777777" w:rsidR="00A5756B" w:rsidRDefault="00A5756B" w:rsidP="00A5756B">
      <w:pPr>
        <w:pStyle w:val="13"/>
        <w:ind w:firstLine="0"/>
        <w:jc w:val="left"/>
      </w:pPr>
      <w:r>
        <w:tab/>
      </w:r>
      <w:r w:rsidRPr="002C0823">
        <w:rPr>
          <w:b/>
        </w:rPr>
        <w:t>Задание 4.</w:t>
      </w:r>
      <w:r>
        <w:t xml:space="preserve"> </w:t>
      </w:r>
      <w:r w:rsidRPr="00A5756B">
        <w:t>С помощью стандартного архиватора (</w:t>
      </w:r>
      <w:proofErr w:type="spellStart"/>
      <w:r w:rsidRPr="00A5756B">
        <w:t>WinZip</w:t>
      </w:r>
      <w:proofErr w:type="spellEnd"/>
      <w:r w:rsidRPr="00A5756B">
        <w:t xml:space="preserve">, </w:t>
      </w:r>
      <w:proofErr w:type="spellStart"/>
      <w:r w:rsidRPr="00A5756B">
        <w:t>WinRar</w:t>
      </w:r>
      <w:proofErr w:type="spellEnd"/>
      <w:r w:rsidRPr="00A5756B">
        <w:t>, 7-Zip и т.п.) выполнить сжатие различных документов, тип которых указан в таблице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A5756B" w14:paraId="0DF9646E" w14:textId="77777777" w:rsidTr="00A5756B">
        <w:tc>
          <w:tcPr>
            <w:tcW w:w="2152" w:type="dxa"/>
          </w:tcPr>
          <w:p w14:paraId="3A947286" w14:textId="77777777" w:rsidR="00A5756B" w:rsidRDefault="00A5756B" w:rsidP="00A5756B">
            <w:pPr>
              <w:pStyle w:val="13"/>
              <w:ind w:firstLine="0"/>
              <w:jc w:val="left"/>
            </w:pPr>
            <w:r>
              <w:t>Документ</w:t>
            </w:r>
          </w:p>
        </w:tc>
        <w:tc>
          <w:tcPr>
            <w:tcW w:w="2152" w:type="dxa"/>
          </w:tcPr>
          <w:p w14:paraId="6BFA40FE" w14:textId="77777777" w:rsidR="00A5756B" w:rsidRDefault="00A5756B" w:rsidP="00A5756B">
            <w:pPr>
              <w:pStyle w:val="13"/>
              <w:ind w:firstLine="0"/>
              <w:jc w:val="left"/>
            </w:pPr>
            <w:r>
              <w:t>Расширение</w:t>
            </w:r>
          </w:p>
        </w:tc>
        <w:tc>
          <w:tcPr>
            <w:tcW w:w="2152" w:type="dxa"/>
          </w:tcPr>
          <w:p w14:paraId="7A9C3799" w14:textId="77777777" w:rsidR="00A5756B" w:rsidRDefault="00A5756B" w:rsidP="00A5756B">
            <w:pPr>
              <w:pStyle w:val="13"/>
              <w:ind w:firstLine="0"/>
              <w:jc w:val="left"/>
            </w:pPr>
            <w:r>
              <w:t>Объем файла до архивации, Кб</w:t>
            </w:r>
          </w:p>
        </w:tc>
        <w:tc>
          <w:tcPr>
            <w:tcW w:w="2153" w:type="dxa"/>
          </w:tcPr>
          <w:p w14:paraId="560DD501" w14:textId="77777777" w:rsidR="00A5756B" w:rsidRDefault="00A5756B" w:rsidP="00A5756B">
            <w:pPr>
              <w:pStyle w:val="13"/>
              <w:ind w:firstLine="0"/>
              <w:jc w:val="left"/>
            </w:pPr>
            <w:r>
              <w:t>Объем файла после архивации, Кб</w:t>
            </w:r>
          </w:p>
        </w:tc>
        <w:tc>
          <w:tcPr>
            <w:tcW w:w="2153" w:type="dxa"/>
          </w:tcPr>
          <w:p w14:paraId="6BB15AE8" w14:textId="77777777" w:rsidR="00A5756B" w:rsidRDefault="00A5756B" w:rsidP="00A5756B">
            <w:pPr>
              <w:pStyle w:val="13"/>
              <w:ind w:firstLine="0"/>
              <w:jc w:val="left"/>
            </w:pPr>
            <w:r>
              <w:t>Коэффициент сжатия</w:t>
            </w:r>
          </w:p>
        </w:tc>
      </w:tr>
      <w:tr w:rsidR="00A5756B" w14:paraId="386A64D6" w14:textId="77777777" w:rsidTr="00A5756B">
        <w:tc>
          <w:tcPr>
            <w:tcW w:w="2152" w:type="dxa"/>
          </w:tcPr>
          <w:p w14:paraId="338E840A" w14:textId="77777777" w:rsidR="00A5756B" w:rsidRDefault="00A5756B" w:rsidP="00A5756B">
            <w:pPr>
              <w:pStyle w:val="13"/>
              <w:ind w:firstLine="0"/>
              <w:jc w:val="left"/>
            </w:pPr>
            <w:r>
              <w:t>Текст</w:t>
            </w:r>
          </w:p>
        </w:tc>
        <w:tc>
          <w:tcPr>
            <w:tcW w:w="2152" w:type="dxa"/>
          </w:tcPr>
          <w:p w14:paraId="7D6C3052" w14:textId="77777777" w:rsidR="00A5756B" w:rsidRPr="00A5756B" w:rsidRDefault="00A5756B" w:rsidP="00A5756B">
            <w:pPr>
              <w:pStyle w:val="1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.doc</w:t>
            </w:r>
          </w:p>
        </w:tc>
        <w:tc>
          <w:tcPr>
            <w:tcW w:w="2152" w:type="dxa"/>
          </w:tcPr>
          <w:p w14:paraId="3A86BEF0" w14:textId="60417B1C" w:rsidR="00A5756B" w:rsidRPr="00E2590D" w:rsidRDefault="00B43098" w:rsidP="00A5756B">
            <w:pPr>
              <w:pStyle w:val="13"/>
              <w:ind w:firstLine="0"/>
              <w:jc w:val="left"/>
            </w:pPr>
            <w:r>
              <w:t>83</w:t>
            </w:r>
          </w:p>
        </w:tc>
        <w:tc>
          <w:tcPr>
            <w:tcW w:w="2153" w:type="dxa"/>
          </w:tcPr>
          <w:p w14:paraId="5E57CE7C" w14:textId="4C7501E5" w:rsidR="00A5756B" w:rsidRDefault="00B43098" w:rsidP="00A5756B">
            <w:pPr>
              <w:pStyle w:val="13"/>
              <w:ind w:firstLine="0"/>
              <w:jc w:val="left"/>
            </w:pPr>
            <w:r>
              <w:t>18</w:t>
            </w:r>
          </w:p>
        </w:tc>
        <w:tc>
          <w:tcPr>
            <w:tcW w:w="2153" w:type="dxa"/>
          </w:tcPr>
          <w:p w14:paraId="699947F5" w14:textId="1B48CD1B" w:rsidR="00A5756B" w:rsidRDefault="00B43098" w:rsidP="00A5756B">
            <w:pPr>
              <w:pStyle w:val="13"/>
              <w:ind w:firstLine="0"/>
              <w:jc w:val="left"/>
            </w:pPr>
            <w:r>
              <w:t>4,61</w:t>
            </w:r>
          </w:p>
        </w:tc>
      </w:tr>
      <w:tr w:rsidR="00A5756B" w14:paraId="21C792E0" w14:textId="77777777" w:rsidTr="00A5756B">
        <w:tc>
          <w:tcPr>
            <w:tcW w:w="2152" w:type="dxa"/>
          </w:tcPr>
          <w:p w14:paraId="64AB2F9F" w14:textId="77777777" w:rsidR="00A5756B" w:rsidRDefault="00A5756B" w:rsidP="00A5756B">
            <w:pPr>
              <w:pStyle w:val="13"/>
              <w:ind w:firstLine="0"/>
              <w:jc w:val="left"/>
            </w:pPr>
            <w:r>
              <w:t>Фотография</w:t>
            </w:r>
          </w:p>
        </w:tc>
        <w:tc>
          <w:tcPr>
            <w:tcW w:w="2152" w:type="dxa"/>
          </w:tcPr>
          <w:p w14:paraId="164EC45A" w14:textId="77777777" w:rsidR="00A5756B" w:rsidRPr="00A5756B" w:rsidRDefault="00A5756B" w:rsidP="00A5756B">
            <w:pPr>
              <w:pStyle w:val="1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.jpg</w:t>
            </w:r>
          </w:p>
        </w:tc>
        <w:tc>
          <w:tcPr>
            <w:tcW w:w="2152" w:type="dxa"/>
          </w:tcPr>
          <w:p w14:paraId="66CF5F26" w14:textId="15E639BD" w:rsidR="00A5756B" w:rsidRDefault="00F96453" w:rsidP="00BE2787">
            <w:pPr>
              <w:pStyle w:val="13"/>
              <w:ind w:firstLine="0"/>
              <w:jc w:val="left"/>
            </w:pPr>
            <w:r>
              <w:t>9921</w:t>
            </w:r>
          </w:p>
        </w:tc>
        <w:tc>
          <w:tcPr>
            <w:tcW w:w="2153" w:type="dxa"/>
          </w:tcPr>
          <w:p w14:paraId="3C822652" w14:textId="7ACD617F" w:rsidR="00A5756B" w:rsidRDefault="00F96453" w:rsidP="00A5756B">
            <w:pPr>
              <w:pStyle w:val="13"/>
              <w:ind w:firstLine="0"/>
              <w:jc w:val="left"/>
            </w:pPr>
            <w:r>
              <w:t>9916</w:t>
            </w:r>
          </w:p>
        </w:tc>
        <w:tc>
          <w:tcPr>
            <w:tcW w:w="2153" w:type="dxa"/>
          </w:tcPr>
          <w:p w14:paraId="6804F8BF" w14:textId="1A1CF5BD" w:rsidR="00A5756B" w:rsidRDefault="00F96453" w:rsidP="00A5756B">
            <w:pPr>
              <w:pStyle w:val="13"/>
              <w:ind w:firstLine="0"/>
              <w:jc w:val="left"/>
            </w:pPr>
            <w:r>
              <w:t>1,0005</w:t>
            </w:r>
          </w:p>
        </w:tc>
      </w:tr>
      <w:tr w:rsidR="00A5756B" w14:paraId="12094551" w14:textId="77777777" w:rsidTr="00A5756B">
        <w:tc>
          <w:tcPr>
            <w:tcW w:w="2152" w:type="dxa"/>
          </w:tcPr>
          <w:p w14:paraId="005A6CE7" w14:textId="77777777" w:rsidR="00A5756B" w:rsidRDefault="00A5756B" w:rsidP="00A5756B">
            <w:pPr>
              <w:pStyle w:val="13"/>
              <w:ind w:firstLine="0"/>
              <w:jc w:val="left"/>
            </w:pPr>
            <w:r>
              <w:t>Рисунок</w:t>
            </w:r>
          </w:p>
        </w:tc>
        <w:tc>
          <w:tcPr>
            <w:tcW w:w="2152" w:type="dxa"/>
          </w:tcPr>
          <w:p w14:paraId="28107F02" w14:textId="77777777" w:rsidR="00A5756B" w:rsidRPr="00A5756B" w:rsidRDefault="00A5756B" w:rsidP="00A5756B">
            <w:pPr>
              <w:pStyle w:val="1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.bmp</w:t>
            </w:r>
          </w:p>
        </w:tc>
        <w:tc>
          <w:tcPr>
            <w:tcW w:w="2152" w:type="dxa"/>
          </w:tcPr>
          <w:p w14:paraId="1BE54633" w14:textId="77777777" w:rsidR="00A5756B" w:rsidRDefault="00BE2787" w:rsidP="00A5756B">
            <w:pPr>
              <w:pStyle w:val="13"/>
              <w:ind w:firstLine="0"/>
              <w:jc w:val="left"/>
            </w:pPr>
            <w:r>
              <w:t>6076</w:t>
            </w:r>
          </w:p>
        </w:tc>
        <w:tc>
          <w:tcPr>
            <w:tcW w:w="2153" w:type="dxa"/>
          </w:tcPr>
          <w:p w14:paraId="45C2C58E" w14:textId="77777777" w:rsidR="00A5756B" w:rsidRDefault="00BE2787" w:rsidP="00A5756B">
            <w:pPr>
              <w:pStyle w:val="13"/>
              <w:ind w:firstLine="0"/>
              <w:jc w:val="left"/>
            </w:pPr>
            <w:r>
              <w:t>1688</w:t>
            </w:r>
          </w:p>
        </w:tc>
        <w:tc>
          <w:tcPr>
            <w:tcW w:w="2153" w:type="dxa"/>
          </w:tcPr>
          <w:p w14:paraId="5C21A6CF" w14:textId="77777777" w:rsidR="00A5756B" w:rsidRDefault="00BE2787" w:rsidP="00A5756B">
            <w:pPr>
              <w:pStyle w:val="13"/>
              <w:ind w:firstLine="0"/>
              <w:jc w:val="left"/>
            </w:pPr>
            <w:r>
              <w:t>3,6</w:t>
            </w:r>
          </w:p>
        </w:tc>
      </w:tr>
      <w:tr w:rsidR="00A5756B" w14:paraId="07C5C045" w14:textId="77777777" w:rsidTr="00A5756B">
        <w:tc>
          <w:tcPr>
            <w:tcW w:w="2152" w:type="dxa"/>
          </w:tcPr>
          <w:p w14:paraId="08B50068" w14:textId="77777777" w:rsidR="00A5756B" w:rsidRDefault="00A5756B" w:rsidP="00A5756B">
            <w:pPr>
              <w:pStyle w:val="13"/>
              <w:ind w:firstLine="0"/>
              <w:jc w:val="left"/>
            </w:pPr>
            <w:r>
              <w:t>Видео</w:t>
            </w:r>
          </w:p>
        </w:tc>
        <w:tc>
          <w:tcPr>
            <w:tcW w:w="2152" w:type="dxa"/>
          </w:tcPr>
          <w:p w14:paraId="22DD504D" w14:textId="77777777" w:rsidR="00A5756B" w:rsidRPr="00A5756B" w:rsidRDefault="00A5756B" w:rsidP="00A5756B">
            <w:pPr>
              <w:pStyle w:val="1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avi</w:t>
            </w:r>
            <w:proofErr w:type="spellEnd"/>
          </w:p>
        </w:tc>
        <w:tc>
          <w:tcPr>
            <w:tcW w:w="2152" w:type="dxa"/>
          </w:tcPr>
          <w:p w14:paraId="1F5E6E7E" w14:textId="10649E3A" w:rsidR="00A5756B" w:rsidRDefault="00F96453" w:rsidP="00A5756B">
            <w:pPr>
              <w:pStyle w:val="13"/>
              <w:ind w:firstLine="0"/>
              <w:jc w:val="left"/>
            </w:pPr>
            <w:r>
              <w:t>154048</w:t>
            </w:r>
          </w:p>
        </w:tc>
        <w:tc>
          <w:tcPr>
            <w:tcW w:w="2153" w:type="dxa"/>
          </w:tcPr>
          <w:p w14:paraId="04C1AD6C" w14:textId="1A624878" w:rsidR="00A5756B" w:rsidRDefault="00BE2787" w:rsidP="00A5756B">
            <w:pPr>
              <w:pStyle w:val="13"/>
              <w:ind w:firstLine="0"/>
              <w:jc w:val="left"/>
            </w:pPr>
            <w:r>
              <w:t>1</w:t>
            </w:r>
            <w:r w:rsidR="00F96453">
              <w:t>54031</w:t>
            </w:r>
          </w:p>
        </w:tc>
        <w:tc>
          <w:tcPr>
            <w:tcW w:w="2153" w:type="dxa"/>
          </w:tcPr>
          <w:p w14:paraId="1526ACF4" w14:textId="5A88910B" w:rsidR="00A5756B" w:rsidRDefault="00BE2787" w:rsidP="00A5756B">
            <w:pPr>
              <w:pStyle w:val="13"/>
              <w:ind w:firstLine="0"/>
              <w:jc w:val="left"/>
            </w:pPr>
            <w:r>
              <w:t>1,00</w:t>
            </w:r>
            <w:r w:rsidR="00F96453">
              <w:t>01</w:t>
            </w:r>
          </w:p>
        </w:tc>
      </w:tr>
      <w:tr w:rsidR="00A5756B" w14:paraId="47FAAB7C" w14:textId="77777777" w:rsidTr="00A5756B">
        <w:tc>
          <w:tcPr>
            <w:tcW w:w="2152" w:type="dxa"/>
          </w:tcPr>
          <w:p w14:paraId="486DD050" w14:textId="77777777" w:rsidR="00A5756B" w:rsidRDefault="00A5756B" w:rsidP="00A5756B">
            <w:pPr>
              <w:pStyle w:val="13"/>
              <w:ind w:firstLine="0"/>
              <w:jc w:val="left"/>
            </w:pPr>
            <w:r>
              <w:t>Звук</w:t>
            </w:r>
          </w:p>
        </w:tc>
        <w:tc>
          <w:tcPr>
            <w:tcW w:w="2152" w:type="dxa"/>
          </w:tcPr>
          <w:p w14:paraId="37DD5E36" w14:textId="77777777" w:rsidR="00A5756B" w:rsidRPr="00A5756B" w:rsidRDefault="00A5756B" w:rsidP="00A5756B">
            <w:pPr>
              <w:pStyle w:val="13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.mp3</w:t>
            </w:r>
          </w:p>
        </w:tc>
        <w:tc>
          <w:tcPr>
            <w:tcW w:w="2152" w:type="dxa"/>
          </w:tcPr>
          <w:p w14:paraId="42740C97" w14:textId="705169E0" w:rsidR="00A5756B" w:rsidRDefault="00C24B13" w:rsidP="00A5756B">
            <w:pPr>
              <w:pStyle w:val="13"/>
              <w:ind w:firstLine="0"/>
              <w:jc w:val="left"/>
            </w:pPr>
            <w:r>
              <w:t>7791</w:t>
            </w:r>
          </w:p>
        </w:tc>
        <w:tc>
          <w:tcPr>
            <w:tcW w:w="2153" w:type="dxa"/>
          </w:tcPr>
          <w:p w14:paraId="7913E7ED" w14:textId="33DA13FC" w:rsidR="00A5756B" w:rsidRDefault="00C24B13" w:rsidP="00A5756B">
            <w:pPr>
              <w:pStyle w:val="13"/>
              <w:ind w:firstLine="0"/>
              <w:jc w:val="left"/>
            </w:pPr>
            <w:r>
              <w:t>7788</w:t>
            </w:r>
          </w:p>
        </w:tc>
        <w:tc>
          <w:tcPr>
            <w:tcW w:w="2153" w:type="dxa"/>
          </w:tcPr>
          <w:p w14:paraId="0BB55E98" w14:textId="5883AC25" w:rsidR="00A5756B" w:rsidRDefault="00C24B13" w:rsidP="00A5756B">
            <w:pPr>
              <w:pStyle w:val="13"/>
              <w:ind w:firstLine="0"/>
              <w:jc w:val="left"/>
            </w:pPr>
            <w:r>
              <w:t>1,0003</w:t>
            </w:r>
          </w:p>
        </w:tc>
      </w:tr>
    </w:tbl>
    <w:p w14:paraId="76918BB6" w14:textId="77777777" w:rsidR="00A5756B" w:rsidRPr="00FC3839" w:rsidRDefault="00A5756B" w:rsidP="00A5756B">
      <w:pPr>
        <w:pStyle w:val="13"/>
        <w:ind w:firstLine="0"/>
        <w:jc w:val="left"/>
      </w:pPr>
    </w:p>
    <w:p w14:paraId="48A9B2E3" w14:textId="77777777" w:rsidR="002F3788" w:rsidRDefault="002F3788" w:rsidP="002F3788">
      <w:pPr>
        <w:pStyle w:val="1-"/>
      </w:pPr>
      <w:r>
        <w:rPr>
          <w:rStyle w:val="19"/>
        </w:rPr>
        <w:lastRenderedPageBreak/>
        <w:t>Заключение</w:t>
      </w:r>
    </w:p>
    <w:p w14:paraId="31408C5A" w14:textId="77777777" w:rsidR="00352901" w:rsidRPr="002C0823" w:rsidRDefault="00352901" w:rsidP="003A199F">
      <w:pPr>
        <w:pStyle w:val="13"/>
      </w:pPr>
      <w:r>
        <w:t xml:space="preserve">В ходе лабораторной работы </w:t>
      </w:r>
      <w:r w:rsidR="003A199F">
        <w:t>был повторен теоретический материал по темам «</w:t>
      </w:r>
      <w:r w:rsidR="002C0823">
        <w:t>сжатие информации</w:t>
      </w:r>
      <w:r w:rsidR="003A199F">
        <w:t xml:space="preserve">», </w:t>
      </w:r>
      <w:r w:rsidR="002C0823">
        <w:t>«архивация файлов»</w:t>
      </w:r>
      <w:r w:rsidR="003A199F">
        <w:t xml:space="preserve">. </w:t>
      </w:r>
      <w:r w:rsidR="002C0823">
        <w:t xml:space="preserve">С помощью методов </w:t>
      </w:r>
      <w:r w:rsidR="002C0823">
        <w:rPr>
          <w:lang w:val="en-US"/>
        </w:rPr>
        <w:t>RLE</w:t>
      </w:r>
      <w:r w:rsidR="002C0823">
        <w:t>, Шеннона-</w:t>
      </w:r>
      <w:proofErr w:type="spellStart"/>
      <w:r w:rsidR="002C0823">
        <w:t>Фано</w:t>
      </w:r>
      <w:proofErr w:type="spellEnd"/>
      <w:r w:rsidR="002C0823">
        <w:t xml:space="preserve"> и Хаффмана было выполнено кодирование текстового сообщения, вычислены контрольные суммы и коэффициент сжатия этого сообщения.  С помощью архиватора было произведено сжатие файлов различных форматов (</w:t>
      </w:r>
      <w:r w:rsidR="002C0823">
        <w:rPr>
          <w:lang w:val="en-US"/>
        </w:rPr>
        <w:t>doc</w:t>
      </w:r>
      <w:r w:rsidR="002C0823" w:rsidRPr="002C0823">
        <w:t xml:space="preserve">, </w:t>
      </w:r>
      <w:r w:rsidR="002C0823">
        <w:rPr>
          <w:lang w:val="en-US"/>
        </w:rPr>
        <w:t>jpg</w:t>
      </w:r>
      <w:r w:rsidR="002C0823" w:rsidRPr="002C0823">
        <w:t xml:space="preserve">, </w:t>
      </w:r>
      <w:r w:rsidR="002C0823">
        <w:rPr>
          <w:lang w:val="en-US"/>
        </w:rPr>
        <w:t>bmp</w:t>
      </w:r>
      <w:r w:rsidR="002C0823" w:rsidRPr="002C0823">
        <w:t xml:space="preserve">, </w:t>
      </w:r>
      <w:proofErr w:type="spellStart"/>
      <w:r w:rsidR="002C0823">
        <w:rPr>
          <w:lang w:val="en-US"/>
        </w:rPr>
        <w:t>avi</w:t>
      </w:r>
      <w:proofErr w:type="spellEnd"/>
      <w:r w:rsidR="002C0823" w:rsidRPr="002C0823">
        <w:t xml:space="preserve">, </w:t>
      </w:r>
      <w:proofErr w:type="spellStart"/>
      <w:r w:rsidR="002C0823">
        <w:rPr>
          <w:lang w:val="en-US"/>
        </w:rPr>
        <w:t>mp</w:t>
      </w:r>
      <w:proofErr w:type="spellEnd"/>
      <w:r w:rsidR="002C0823" w:rsidRPr="002C0823">
        <w:t>3</w:t>
      </w:r>
      <w:r w:rsidR="002C0823">
        <w:t>)</w:t>
      </w:r>
    </w:p>
    <w:p w14:paraId="14552307" w14:textId="77777777" w:rsidR="002F3788" w:rsidRDefault="002F3788" w:rsidP="002F3788">
      <w:pPr>
        <w:pStyle w:val="1-"/>
      </w:pPr>
      <w:r>
        <w:lastRenderedPageBreak/>
        <w:t>Список использованных источников</w:t>
      </w:r>
    </w:p>
    <w:bookmarkStart w:id="0" w:name="и_Советов"/>
    <w:p w14:paraId="212D7E37" w14:textId="77777777" w:rsidR="002F3788" w:rsidRDefault="002F3788" w:rsidP="002F3788">
      <w:pPr>
        <w:pStyle w:val="13"/>
        <w:jc w:val="left"/>
      </w:pPr>
      <w:r>
        <w:fldChar w:fldCharType="begin"/>
      </w:r>
      <w:r>
        <w:instrText xml:space="preserve"> SEQ ИспользИсточник </w:instrText>
      </w:r>
      <w:r>
        <w:fldChar w:fldCharType="separate"/>
      </w:r>
      <w:r w:rsidR="009C4C04">
        <w:rPr>
          <w:noProof/>
        </w:rPr>
        <w:t>1</w:t>
      </w:r>
      <w:r>
        <w:fldChar w:fldCharType="end"/>
      </w:r>
      <w:bookmarkEnd w:id="0"/>
      <w:r>
        <w:t xml:space="preserve"> Советов, Б. Я. Информационная технология </w:t>
      </w:r>
      <w:r w:rsidRPr="004B51D0">
        <w:t>[</w:t>
      </w:r>
      <w:r>
        <w:t>Текст</w:t>
      </w:r>
      <w:r w:rsidRPr="004B51D0">
        <w:t>]</w:t>
      </w:r>
      <w:r w:rsidRPr="004B55CD">
        <w:t xml:space="preserve"> </w:t>
      </w:r>
      <w:r>
        <w:t>: Учеб. для студ. вузов по спец. «</w:t>
      </w:r>
      <w:proofErr w:type="spellStart"/>
      <w:r>
        <w:t>Автоматизир</w:t>
      </w:r>
      <w:proofErr w:type="spellEnd"/>
      <w:r>
        <w:t xml:space="preserve">. системы </w:t>
      </w:r>
      <w:proofErr w:type="spellStart"/>
      <w:r>
        <w:t>обраб</w:t>
      </w:r>
      <w:proofErr w:type="spellEnd"/>
      <w:r>
        <w:t xml:space="preserve">. </w:t>
      </w:r>
      <w:proofErr w:type="spellStart"/>
      <w:r>
        <w:t>информ</w:t>
      </w:r>
      <w:proofErr w:type="spellEnd"/>
      <w:r>
        <w:t>. и управления» / Б</w:t>
      </w:r>
      <w:r w:rsidRPr="00671417">
        <w:t>.</w:t>
      </w:r>
      <w:r>
        <w:t xml:space="preserve"> Я</w:t>
      </w:r>
      <w:r w:rsidRPr="00671417">
        <w:t>.</w:t>
      </w:r>
      <w:r>
        <w:t xml:space="preserve"> Советов. – </w:t>
      </w:r>
      <w:proofErr w:type="gramStart"/>
      <w:r>
        <w:t>М.</w:t>
      </w:r>
      <w:r w:rsidRPr="004B55CD">
        <w:t xml:space="preserve"> </w:t>
      </w:r>
      <w:r>
        <w:t>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 xml:space="preserve">., 1994. – 366 </w:t>
      </w:r>
      <w:r>
        <w:rPr>
          <w:lang w:val="en-US"/>
        </w:rPr>
        <w:t>c</w:t>
      </w:r>
      <w:r>
        <w:t>.</w:t>
      </w:r>
    </w:p>
    <w:bookmarkStart w:id="1" w:name="и_Дмитриев"/>
    <w:p w14:paraId="694FC012" w14:textId="77777777" w:rsidR="002F3788" w:rsidRPr="002F3788" w:rsidRDefault="002F3788" w:rsidP="002F3788">
      <w:pPr>
        <w:pStyle w:val="13"/>
        <w:jc w:val="left"/>
      </w:pPr>
      <w:r>
        <w:rPr>
          <w:lang w:val="en-US"/>
        </w:rPr>
        <w:fldChar w:fldCharType="begin"/>
      </w:r>
      <w:r w:rsidRPr="00D6420C">
        <w:instrText xml:space="preserve"> </w:instrText>
      </w:r>
      <w:r>
        <w:instrText>SEQ ИспользИсточник</w:instrText>
      </w:r>
      <w:r w:rsidRPr="00D6420C">
        <w:instrText xml:space="preserve"> </w:instrText>
      </w:r>
      <w:r>
        <w:rPr>
          <w:lang w:val="en-US"/>
        </w:rPr>
        <w:fldChar w:fldCharType="separate"/>
      </w:r>
      <w:r w:rsidR="009C4C04">
        <w:rPr>
          <w:noProof/>
        </w:rPr>
        <w:t>2</w:t>
      </w:r>
      <w:r>
        <w:rPr>
          <w:lang w:val="en-US"/>
        </w:rPr>
        <w:fldChar w:fldCharType="end"/>
      </w:r>
      <w:bookmarkEnd w:id="1"/>
      <w:r>
        <w:t xml:space="preserve"> Дмитриев, В. И. Прикладная теория информации </w:t>
      </w:r>
      <w:r w:rsidRPr="004B51D0">
        <w:t>[</w:t>
      </w:r>
      <w:r>
        <w:t>Текст</w:t>
      </w:r>
      <w:r w:rsidRPr="004B51D0">
        <w:t>]</w:t>
      </w:r>
      <w:r w:rsidRPr="004B55CD">
        <w:t xml:space="preserve"> </w:t>
      </w:r>
      <w:r>
        <w:t>: Учеб. для студ. вузов по спец. «Автоматизированные системы обработки информации и управления»</w:t>
      </w:r>
      <w:r w:rsidRPr="00341F5E">
        <w:t xml:space="preserve"> / </w:t>
      </w:r>
      <w:r>
        <w:t xml:space="preserve">В. И. Дмитриев. – </w:t>
      </w:r>
      <w:proofErr w:type="gramStart"/>
      <w:r>
        <w:t>М.</w:t>
      </w:r>
      <w:r w:rsidRPr="004B55CD">
        <w:t xml:space="preserve"> </w:t>
      </w:r>
      <w:r>
        <w:t>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 xml:space="preserve">., 1989. – 320 </w:t>
      </w:r>
      <w:proofErr w:type="gramStart"/>
      <w:r>
        <w:t>с.</w:t>
      </w:r>
      <w:r w:rsidRPr="004B55CD">
        <w:t xml:space="preserve"> </w:t>
      </w:r>
      <w:r>
        <w:t>:</w:t>
      </w:r>
      <w:proofErr w:type="gramEnd"/>
      <w:r>
        <w:t xml:space="preserve"> ил.</w:t>
      </w:r>
    </w:p>
    <w:bookmarkStart w:id="2" w:name="и_ГОСТ"/>
    <w:bookmarkStart w:id="3" w:name="_Ref27747477"/>
    <w:p w14:paraId="3388664E" w14:textId="77777777" w:rsidR="002F3788" w:rsidRPr="002F3788" w:rsidRDefault="002F3788" w:rsidP="002F3788">
      <w:pPr>
        <w:pStyle w:val="13"/>
        <w:jc w:val="left"/>
      </w:pPr>
      <w:r>
        <w:fldChar w:fldCharType="begin"/>
      </w:r>
      <w:r>
        <w:instrText xml:space="preserve"> SEQ ИспользИсточник </w:instrText>
      </w:r>
      <w:r>
        <w:fldChar w:fldCharType="separate"/>
      </w:r>
      <w:r w:rsidR="009C4C04">
        <w:rPr>
          <w:noProof/>
        </w:rPr>
        <w:t>3</w:t>
      </w:r>
      <w:r>
        <w:fldChar w:fldCharType="end"/>
      </w:r>
      <w:bookmarkEnd w:id="2"/>
      <w:r>
        <w:t> </w:t>
      </w:r>
      <w:bookmarkEnd w:id="3"/>
      <w:r w:rsidRPr="00FC31A0">
        <w:t>ГОСТ 7.32–2001</w:t>
      </w:r>
      <w:r>
        <w:t>.</w:t>
      </w:r>
      <w:r w:rsidRPr="00FC31A0">
        <w:t xml:space="preserve"> </w:t>
      </w:r>
      <w:bookmarkStart w:id="4" w:name="и_ГОСТ_7_32"/>
      <w:r w:rsidRPr="00FC31A0">
        <w:t>Отчёт о научно-исследовательской работе. Структура и правила оформления</w:t>
      </w:r>
      <w:bookmarkEnd w:id="4"/>
      <w:r>
        <w:t xml:space="preserve"> </w:t>
      </w:r>
      <w:r w:rsidRPr="00C81349">
        <w:t>[</w:t>
      </w:r>
      <w:r>
        <w:t>Текст</w:t>
      </w:r>
      <w:r w:rsidRPr="00C81349">
        <w:t>]</w:t>
      </w:r>
      <w:r>
        <w:t xml:space="preserve">. </w:t>
      </w:r>
      <w:r w:rsidRPr="003C7F3C">
        <w:t>– Взамен ГОСТ 7.3</w:t>
      </w:r>
      <w:r>
        <w:t>2</w:t>
      </w:r>
      <w:r w:rsidRPr="003C7F3C">
        <w:t>–</w:t>
      </w:r>
      <w:proofErr w:type="gramStart"/>
      <w:r>
        <w:t>91</w:t>
      </w:r>
      <w:r w:rsidRPr="003C7F3C">
        <w:t xml:space="preserve"> ;</w:t>
      </w:r>
      <w:proofErr w:type="gramEnd"/>
      <w:r w:rsidRPr="003C7F3C">
        <w:t xml:space="preserve"> </w:t>
      </w:r>
      <w:proofErr w:type="spellStart"/>
      <w:r w:rsidRPr="003C7F3C">
        <w:t>введ</w:t>
      </w:r>
      <w:proofErr w:type="spellEnd"/>
      <w:r w:rsidRPr="003C7F3C">
        <w:t>. 200</w:t>
      </w:r>
      <w:r>
        <w:t>1–</w:t>
      </w:r>
      <w:r w:rsidRPr="003C7F3C">
        <w:t>07</w:t>
      </w:r>
      <w:r>
        <w:t>–</w:t>
      </w:r>
      <w:r w:rsidRPr="003C7F3C">
        <w:t xml:space="preserve">01. – </w:t>
      </w:r>
      <w:proofErr w:type="gramStart"/>
      <w:r w:rsidRPr="003C7F3C">
        <w:t>Минск :</w:t>
      </w:r>
      <w:proofErr w:type="gramEnd"/>
      <w:r w:rsidRPr="003C7F3C">
        <w:t xml:space="preserve"> </w:t>
      </w:r>
      <w:proofErr w:type="spellStart"/>
      <w:r w:rsidRPr="003C7F3C">
        <w:t>Межгос</w:t>
      </w:r>
      <w:proofErr w:type="spellEnd"/>
      <w:r w:rsidRPr="003C7F3C">
        <w:t>. совет по стандартизации, метрологии и сертификации</w:t>
      </w:r>
      <w:r w:rsidRPr="00303424">
        <w:t xml:space="preserve"> </w:t>
      </w:r>
      <w:r w:rsidRPr="003C7F3C">
        <w:t>; М. : Изд-во стандартов, 200</w:t>
      </w:r>
      <w:r>
        <w:t>1</w:t>
      </w:r>
      <w:r w:rsidRPr="003C7F3C">
        <w:t xml:space="preserve">. – </w:t>
      </w:r>
      <w:r>
        <w:t>16</w:t>
      </w:r>
      <w:r w:rsidRPr="003C7F3C">
        <w:t xml:space="preserve"> с. – (Система стандартов по информации, библиотечному </w:t>
      </w:r>
      <w:proofErr w:type="gramStart"/>
      <w:r w:rsidRPr="003C7F3C">
        <w:t>и  издательскому</w:t>
      </w:r>
      <w:proofErr w:type="gramEnd"/>
      <w:r w:rsidRPr="003C7F3C">
        <w:t xml:space="preserve"> делу)</w:t>
      </w:r>
      <w:r w:rsidRPr="00AE7124">
        <w:t>.</w:t>
      </w:r>
    </w:p>
    <w:bookmarkStart w:id="5" w:name="и_КуликовскийМотов"/>
    <w:p w14:paraId="12C98A2B" w14:textId="77777777" w:rsidR="002F3788" w:rsidRPr="00AB6825" w:rsidRDefault="002F3788" w:rsidP="002F3788">
      <w:pPr>
        <w:pStyle w:val="13"/>
        <w:jc w:val="left"/>
      </w:pPr>
      <w:r>
        <w:rPr>
          <w:lang w:val="en-US"/>
        </w:rPr>
        <w:fldChar w:fldCharType="begin"/>
      </w:r>
      <w:r w:rsidRPr="00D6420C">
        <w:instrText xml:space="preserve"> </w:instrText>
      </w:r>
      <w:r>
        <w:instrText>SEQ ИспользИсточник</w:instrText>
      </w:r>
      <w:r w:rsidRPr="00D6420C">
        <w:instrText xml:space="preserve"> </w:instrText>
      </w:r>
      <w:r>
        <w:rPr>
          <w:lang w:val="en-US"/>
        </w:rPr>
        <w:fldChar w:fldCharType="separate"/>
      </w:r>
      <w:r w:rsidR="009C4C04">
        <w:rPr>
          <w:noProof/>
        </w:rPr>
        <w:t>4</w:t>
      </w:r>
      <w:r>
        <w:rPr>
          <w:lang w:val="en-US"/>
        </w:rPr>
        <w:fldChar w:fldCharType="end"/>
      </w:r>
      <w:bookmarkEnd w:id="5"/>
      <w:r>
        <w:t xml:space="preserve"> Теоретические основы информационных процессов</w:t>
      </w:r>
      <w:r w:rsidRPr="00671417">
        <w:t xml:space="preserve"> </w:t>
      </w:r>
      <w:r w:rsidRPr="004B51D0">
        <w:t>[</w:t>
      </w:r>
      <w:r>
        <w:t>Текст</w:t>
      </w:r>
      <w:r w:rsidRPr="004B51D0">
        <w:t>]</w:t>
      </w:r>
      <w:r w:rsidRPr="004B55CD">
        <w:t xml:space="preserve"> </w:t>
      </w:r>
      <w:r>
        <w:t>: Учеб. пособие для вузов по спец. «Автоматизация и механизация процессов обработки и выдачи информации»</w:t>
      </w:r>
      <w:r w:rsidRPr="00671417">
        <w:t xml:space="preserve"> / </w:t>
      </w:r>
      <w:r>
        <w:t>Л.</w:t>
      </w:r>
      <w:r w:rsidRPr="00671417">
        <w:t xml:space="preserve"> </w:t>
      </w:r>
      <w:r>
        <w:t>Ф.</w:t>
      </w:r>
      <w:r w:rsidRPr="00671417">
        <w:t xml:space="preserve"> </w:t>
      </w:r>
      <w:r>
        <w:t>Куликовский, В.</w:t>
      </w:r>
      <w:r w:rsidRPr="00671417">
        <w:t xml:space="preserve"> </w:t>
      </w:r>
      <w:r>
        <w:t>В. Мотов</w:t>
      </w:r>
      <w:r w:rsidRPr="00671417">
        <w:t xml:space="preserve">. </w:t>
      </w:r>
      <w:r>
        <w:t xml:space="preserve">– </w:t>
      </w:r>
      <w:proofErr w:type="gramStart"/>
      <w:r>
        <w:t>М.</w:t>
      </w:r>
      <w:r w:rsidRPr="004B55CD">
        <w:t xml:space="preserve"> </w:t>
      </w:r>
      <w:r>
        <w:t>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 xml:space="preserve">. </w:t>
      </w:r>
      <w:proofErr w:type="spellStart"/>
      <w:r>
        <w:t>шк</w:t>
      </w:r>
      <w:proofErr w:type="spellEnd"/>
      <w:r>
        <w:t>., 1987. – 248 с.</w:t>
      </w:r>
    </w:p>
    <w:p w14:paraId="58C64034" w14:textId="77777777" w:rsidR="002F3788" w:rsidRDefault="002F3788" w:rsidP="002F3788">
      <w:pPr>
        <w:pStyle w:val="13"/>
        <w:pageBreakBefore/>
        <w:ind w:firstLine="0"/>
        <w:jc w:val="left"/>
        <w:rPr>
          <w:vanish/>
        </w:rPr>
      </w:pPr>
      <w:r>
        <w:rPr>
          <w:vanish/>
        </w:rPr>
        <w:t>Скрытый служебный текст:</w:t>
      </w:r>
    </w:p>
    <w:p w14:paraId="4899E7A7" w14:textId="77777777" w:rsidR="002F3788" w:rsidRDefault="002F3788" w:rsidP="002F3788">
      <w:pPr>
        <w:pStyle w:val="13"/>
        <w:ind w:firstLine="709"/>
        <w:jc w:val="left"/>
        <w:rPr>
          <w:vanish/>
        </w:rPr>
      </w:pPr>
      <w:r>
        <w:rPr>
          <w:vanish/>
        </w:rPr>
        <w:t xml:space="preserve">рисунков </w:t>
      </w:r>
      <w:bookmarkStart w:id="6" w:name="с_ВсегоРисунков"/>
      <w:r>
        <w:rPr>
          <w:vanish/>
        </w:rPr>
        <w:fldChar w:fldCharType="begin"/>
      </w:r>
      <w:r>
        <w:rPr>
          <w:vanish/>
        </w:rPr>
        <w:instrText xml:space="preserve"> </w:instrText>
      </w:r>
      <w:r>
        <w:rPr>
          <w:vanish/>
          <w:lang w:val="en-US"/>
        </w:rPr>
        <w:instrText>seq</w:instrText>
      </w:r>
      <w:r>
        <w:rPr>
          <w:vanish/>
        </w:rPr>
        <w:instrText xml:space="preserve"> Рисунок \</w:instrText>
      </w:r>
      <w:r>
        <w:rPr>
          <w:vanish/>
          <w:lang w:val="en-US"/>
        </w:rPr>
        <w:instrText>c</w:instrText>
      </w:r>
      <w:r>
        <w:rPr>
          <w:vanish/>
        </w:rPr>
        <w:instrText xml:space="preserve"> </w:instrText>
      </w:r>
      <w:r>
        <w:rPr>
          <w:vanish/>
        </w:rPr>
        <w:fldChar w:fldCharType="separate"/>
      </w:r>
      <w:r w:rsidR="009C4C04">
        <w:rPr>
          <w:noProof/>
          <w:vanish/>
          <w:lang w:val="en-US"/>
        </w:rPr>
        <w:t>2</w:t>
      </w:r>
      <w:r>
        <w:rPr>
          <w:vanish/>
        </w:rPr>
        <w:fldChar w:fldCharType="end"/>
      </w:r>
      <w:bookmarkEnd w:id="6"/>
      <w:r>
        <w:rPr>
          <w:vanish/>
        </w:rPr>
        <w:t>,</w:t>
      </w:r>
    </w:p>
    <w:p w14:paraId="5358C690" w14:textId="77777777" w:rsidR="002F3788" w:rsidRDefault="002F3788" w:rsidP="002F3788">
      <w:pPr>
        <w:pStyle w:val="13"/>
        <w:ind w:firstLine="709"/>
        <w:jc w:val="left"/>
        <w:rPr>
          <w:vanish/>
        </w:rPr>
      </w:pPr>
      <w:r>
        <w:rPr>
          <w:vanish/>
        </w:rPr>
        <w:t xml:space="preserve">всего таблиц </w:t>
      </w:r>
      <w:bookmarkStart w:id="7" w:name="с_ВсегоТаблиц"/>
      <w:r>
        <w:rPr>
          <w:vanish/>
        </w:rPr>
        <w:fldChar w:fldCharType="begin"/>
      </w:r>
      <w:r>
        <w:rPr>
          <w:vanish/>
        </w:rPr>
        <w:instrText xml:space="preserve"> </w:instrText>
      </w:r>
      <w:r>
        <w:rPr>
          <w:vanish/>
          <w:lang w:val="en-US"/>
        </w:rPr>
        <w:instrText>seq</w:instrText>
      </w:r>
      <w:r>
        <w:rPr>
          <w:vanish/>
        </w:rPr>
        <w:instrText xml:space="preserve"> </w:instrText>
      </w:r>
      <w:r>
        <w:instrText>НестацТаблица</w:instrText>
      </w:r>
      <w:r>
        <w:rPr>
          <w:vanish/>
        </w:rPr>
        <w:instrText xml:space="preserve"> \</w:instrText>
      </w:r>
      <w:r>
        <w:rPr>
          <w:vanish/>
          <w:lang w:val="en-US"/>
        </w:rPr>
        <w:instrText>c</w:instrText>
      </w:r>
      <w:r>
        <w:rPr>
          <w:vanish/>
        </w:rPr>
        <w:instrText xml:space="preserve"> </w:instrText>
      </w:r>
      <w:r>
        <w:rPr>
          <w:vanish/>
        </w:rPr>
        <w:fldChar w:fldCharType="separate"/>
      </w:r>
      <w:r w:rsidR="009C4C04">
        <w:rPr>
          <w:noProof/>
          <w:vanish/>
          <w:lang w:val="en-US"/>
        </w:rPr>
        <w:t>2</w:t>
      </w:r>
      <w:r>
        <w:rPr>
          <w:vanish/>
        </w:rPr>
        <w:fldChar w:fldCharType="end"/>
      </w:r>
      <w:bookmarkEnd w:id="7"/>
      <w:r>
        <w:rPr>
          <w:vanish/>
        </w:rPr>
        <w:t>,</w:t>
      </w:r>
    </w:p>
    <w:p w14:paraId="0FC65470" w14:textId="77777777" w:rsidR="00335CDC" w:rsidRDefault="002F3788" w:rsidP="002F3788">
      <w:r>
        <w:rPr>
          <w:vanish/>
        </w:rPr>
        <w:t xml:space="preserve">источников </w:t>
      </w:r>
      <w:bookmarkStart w:id="8" w:name="с_ВсегоИсточников"/>
      <w:r>
        <w:rPr>
          <w:vanish/>
        </w:rPr>
        <w:fldChar w:fldCharType="begin"/>
      </w:r>
      <w:r>
        <w:rPr>
          <w:vanish/>
        </w:rPr>
        <w:instrText xml:space="preserve"> </w:instrText>
      </w:r>
      <w:r>
        <w:rPr>
          <w:vanish/>
          <w:lang w:val="en-US"/>
        </w:rPr>
        <w:instrText>seq</w:instrText>
      </w:r>
      <w:r>
        <w:rPr>
          <w:vanish/>
        </w:rPr>
        <w:instrText xml:space="preserve"> </w:instrText>
      </w:r>
      <w:r>
        <w:instrText>ИспользИсточник</w:instrText>
      </w:r>
      <w:r>
        <w:rPr>
          <w:vanish/>
        </w:rPr>
        <w:instrText xml:space="preserve"> \</w:instrText>
      </w:r>
      <w:r>
        <w:rPr>
          <w:vanish/>
          <w:lang w:val="en-US"/>
        </w:rPr>
        <w:instrText>c</w:instrText>
      </w:r>
      <w:r>
        <w:rPr>
          <w:vanish/>
        </w:rPr>
        <w:instrText xml:space="preserve"> </w:instrText>
      </w:r>
      <w:r>
        <w:rPr>
          <w:vanish/>
        </w:rPr>
        <w:fldChar w:fldCharType="separate"/>
      </w:r>
      <w:r w:rsidR="009C4C04">
        <w:rPr>
          <w:noProof/>
          <w:vanish/>
          <w:lang w:val="en-US"/>
        </w:rPr>
        <w:t>4</w:t>
      </w:r>
      <w:r>
        <w:rPr>
          <w:vanish/>
        </w:rPr>
        <w:fldChar w:fldCharType="end"/>
      </w:r>
      <w:bookmarkEnd w:id="8"/>
      <w:r>
        <w:rPr>
          <w:vanish/>
        </w:rPr>
        <w:t>.</w:t>
      </w:r>
    </w:p>
    <w:sectPr w:rsidR="00335CDC" w:rsidSect="002F3788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9B8"/>
    <w:multiLevelType w:val="multilevel"/>
    <w:tmpl w:val="DC8436A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5CD7FA3"/>
    <w:multiLevelType w:val="hybridMultilevel"/>
    <w:tmpl w:val="D20CC950"/>
    <w:lvl w:ilvl="0" w:tplc="BA0E58D6">
      <w:start w:val="1"/>
      <w:numFmt w:val="bullet"/>
      <w:pStyle w:val="10"/>
      <w:lvlText w:val="-"/>
      <w:lvlJc w:val="left"/>
      <w:pPr>
        <w:tabs>
          <w:tab w:val="num" w:pos="1068"/>
        </w:tabs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42009B"/>
    <w:multiLevelType w:val="hybridMultilevel"/>
    <w:tmpl w:val="B1049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101FD"/>
    <w:multiLevelType w:val="multilevel"/>
    <w:tmpl w:val="BA4A4538"/>
    <w:lvl w:ilvl="0">
      <w:start w:val="1"/>
      <w:numFmt w:val="decimal"/>
      <w:pStyle w:val="11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4" w15:restartNumberingAfterBreak="0">
    <w:nsid w:val="331D1E92"/>
    <w:multiLevelType w:val="multilevel"/>
    <w:tmpl w:val="974EFD18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6EA6B39"/>
    <w:multiLevelType w:val="multilevel"/>
    <w:tmpl w:val="2D927F06"/>
    <w:lvl w:ilvl="0">
      <w:start w:val="1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ED32D20"/>
    <w:multiLevelType w:val="hybridMultilevel"/>
    <w:tmpl w:val="D36085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B77292"/>
    <w:multiLevelType w:val="hybridMultilevel"/>
    <w:tmpl w:val="253CED66"/>
    <w:lvl w:ilvl="0" w:tplc="03B6A314">
      <w:start w:val="1"/>
      <w:numFmt w:val="decimal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05546E3"/>
    <w:multiLevelType w:val="multilevel"/>
    <w:tmpl w:val="2D927F06"/>
    <w:lvl w:ilvl="0">
      <w:start w:val="1"/>
      <w:numFmt w:val="decimal"/>
      <w:lvlText w:val="%1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634003E"/>
    <w:multiLevelType w:val="multilevel"/>
    <w:tmpl w:val="090A21EC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0" w15:restartNumberingAfterBreak="0">
    <w:nsid w:val="78D97560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EC116DF"/>
    <w:multiLevelType w:val="multilevel"/>
    <w:tmpl w:val="7006F920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1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7"/>
  </w:num>
  <w:num w:numId="10">
    <w:abstractNumId w:val="7"/>
    <w:lvlOverride w:ilvl="0">
      <w:startOverride w:val="1"/>
    </w:lvlOverride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788"/>
    <w:rsid w:val="0008224C"/>
    <w:rsid w:val="000F3FB1"/>
    <w:rsid w:val="00135AC1"/>
    <w:rsid w:val="00206DCE"/>
    <w:rsid w:val="0027631D"/>
    <w:rsid w:val="002B67D2"/>
    <w:rsid w:val="002C0823"/>
    <w:rsid w:val="002F3788"/>
    <w:rsid w:val="00335CDC"/>
    <w:rsid w:val="003433EA"/>
    <w:rsid w:val="00352901"/>
    <w:rsid w:val="003A199F"/>
    <w:rsid w:val="003F4DBC"/>
    <w:rsid w:val="004315E8"/>
    <w:rsid w:val="00483B23"/>
    <w:rsid w:val="004B6E90"/>
    <w:rsid w:val="004D4D9D"/>
    <w:rsid w:val="00545B7A"/>
    <w:rsid w:val="005A0EBD"/>
    <w:rsid w:val="005E0A85"/>
    <w:rsid w:val="005E700C"/>
    <w:rsid w:val="00614444"/>
    <w:rsid w:val="0062120D"/>
    <w:rsid w:val="006362E0"/>
    <w:rsid w:val="0065063B"/>
    <w:rsid w:val="00684153"/>
    <w:rsid w:val="00685A57"/>
    <w:rsid w:val="00703490"/>
    <w:rsid w:val="007E428B"/>
    <w:rsid w:val="007E59EA"/>
    <w:rsid w:val="008C4BA7"/>
    <w:rsid w:val="008D1F6D"/>
    <w:rsid w:val="008F5735"/>
    <w:rsid w:val="00937757"/>
    <w:rsid w:val="00973BFA"/>
    <w:rsid w:val="009C19B0"/>
    <w:rsid w:val="009C41B7"/>
    <w:rsid w:val="009C4C04"/>
    <w:rsid w:val="009D104C"/>
    <w:rsid w:val="00A17277"/>
    <w:rsid w:val="00A5756B"/>
    <w:rsid w:val="00B43098"/>
    <w:rsid w:val="00B90733"/>
    <w:rsid w:val="00BA19D3"/>
    <w:rsid w:val="00BA6472"/>
    <w:rsid w:val="00BE2787"/>
    <w:rsid w:val="00C23BEE"/>
    <w:rsid w:val="00C24B13"/>
    <w:rsid w:val="00C55575"/>
    <w:rsid w:val="00C63778"/>
    <w:rsid w:val="00CA6461"/>
    <w:rsid w:val="00D03F6F"/>
    <w:rsid w:val="00DB2AF2"/>
    <w:rsid w:val="00DF694E"/>
    <w:rsid w:val="00E2590D"/>
    <w:rsid w:val="00E81589"/>
    <w:rsid w:val="00EA6E89"/>
    <w:rsid w:val="00F36534"/>
    <w:rsid w:val="00F51959"/>
    <w:rsid w:val="00F96453"/>
    <w:rsid w:val="00FA6412"/>
    <w:rsid w:val="00FC3839"/>
    <w:rsid w:val="00FD7ECB"/>
    <w:rsid w:val="00F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FB6825"/>
  <w15:chartTrackingRefBased/>
  <w15:docId w15:val="{0E3091A5-E287-488F-999A-6C289FF3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2F3788"/>
    <w:pPr>
      <w:keepNext/>
      <w:numPr>
        <w:numId w:val="1"/>
      </w:numPr>
      <w:tabs>
        <w:tab w:val="left" w:pos="3780"/>
        <w:tab w:val="left" w:pos="7920"/>
      </w:tabs>
      <w:outlineLvl w:val="0"/>
    </w:pPr>
    <w:rPr>
      <w:bCs/>
      <w:sz w:val="28"/>
      <w:lang w:eastAsia="ru-RU"/>
    </w:rPr>
  </w:style>
  <w:style w:type="paragraph" w:styleId="2">
    <w:name w:val="heading 2"/>
    <w:basedOn w:val="a"/>
    <w:next w:val="a"/>
    <w:qFormat/>
    <w:rsid w:val="002F378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qFormat/>
    <w:rsid w:val="002F378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qFormat/>
    <w:rsid w:val="002F378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qFormat/>
    <w:rsid w:val="002F378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qFormat/>
    <w:rsid w:val="002F378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eastAsia="ru-RU"/>
    </w:rPr>
  </w:style>
  <w:style w:type="paragraph" w:styleId="7">
    <w:name w:val="heading 7"/>
    <w:basedOn w:val="a"/>
    <w:next w:val="a"/>
    <w:qFormat/>
    <w:rsid w:val="002F3788"/>
    <w:pPr>
      <w:numPr>
        <w:ilvl w:val="6"/>
        <w:numId w:val="1"/>
      </w:numPr>
      <w:spacing w:before="240" w:after="60"/>
      <w:outlineLvl w:val="6"/>
    </w:pPr>
    <w:rPr>
      <w:lang w:eastAsia="ru-RU"/>
    </w:rPr>
  </w:style>
  <w:style w:type="paragraph" w:styleId="8">
    <w:name w:val="heading 8"/>
    <w:basedOn w:val="a"/>
    <w:next w:val="a"/>
    <w:qFormat/>
    <w:rsid w:val="002F3788"/>
    <w:pPr>
      <w:numPr>
        <w:ilvl w:val="7"/>
        <w:numId w:val="1"/>
      </w:numPr>
      <w:spacing w:before="240" w:after="60"/>
      <w:outlineLvl w:val="7"/>
    </w:pPr>
    <w:rPr>
      <w:i/>
      <w:iCs/>
      <w:lang w:eastAsia="ru-RU"/>
    </w:rPr>
  </w:style>
  <w:style w:type="paragraph" w:styleId="9">
    <w:name w:val="heading 9"/>
    <w:basedOn w:val="a"/>
    <w:next w:val="a"/>
    <w:qFormat/>
    <w:rsid w:val="002F378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лр раздел заг"/>
    <w:basedOn w:val="13"/>
    <w:next w:val="a"/>
    <w:rsid w:val="002F3788"/>
    <w:pPr>
      <w:keepNext/>
      <w:numPr>
        <w:numId w:val="8"/>
      </w:numPr>
      <w:suppressAutoHyphens/>
      <w:spacing w:before="240" w:after="240"/>
      <w:jc w:val="left"/>
      <w:outlineLvl w:val="0"/>
    </w:pPr>
    <w:rPr>
      <w:b/>
      <w:sz w:val="28"/>
    </w:rPr>
  </w:style>
  <w:style w:type="paragraph" w:customStyle="1" w:styleId="13">
    <w:name w:val="1лр абзац"/>
    <w:basedOn w:val="a"/>
    <w:rsid w:val="002F3788"/>
    <w:pPr>
      <w:spacing w:line="288" w:lineRule="auto"/>
      <w:ind w:firstLine="720"/>
      <w:jc w:val="both"/>
    </w:pPr>
    <w:rPr>
      <w:lang w:eastAsia="ru-RU"/>
    </w:rPr>
  </w:style>
  <w:style w:type="paragraph" w:customStyle="1" w:styleId="14">
    <w:name w:val="1лр подраздел заг"/>
    <w:basedOn w:val="12"/>
    <w:rsid w:val="002F3788"/>
    <w:pPr>
      <w:keepNext/>
    </w:pPr>
    <w:rPr>
      <w:b/>
    </w:rPr>
  </w:style>
  <w:style w:type="paragraph" w:customStyle="1" w:styleId="12">
    <w:name w:val="1лр подраздел"/>
    <w:basedOn w:val="13"/>
    <w:rsid w:val="002F3788"/>
    <w:pPr>
      <w:numPr>
        <w:ilvl w:val="1"/>
        <w:numId w:val="8"/>
      </w:numPr>
    </w:pPr>
  </w:style>
  <w:style w:type="character" w:customStyle="1" w:styleId="15">
    <w:name w:val="1лр выделение"/>
    <w:rsid w:val="002F3788"/>
    <w:rPr>
      <w:i/>
      <w:color w:val="auto"/>
    </w:rPr>
  </w:style>
  <w:style w:type="paragraph" w:customStyle="1" w:styleId="16">
    <w:name w:val="1лр раздел заг ненум"/>
    <w:basedOn w:val="11"/>
    <w:next w:val="13"/>
    <w:rsid w:val="002F3788"/>
    <w:pPr>
      <w:numPr>
        <w:numId w:val="0"/>
      </w:numPr>
      <w:ind w:firstLine="708"/>
    </w:pPr>
  </w:style>
  <w:style w:type="paragraph" w:customStyle="1" w:styleId="10">
    <w:name w:val="1лр список тире"/>
    <w:basedOn w:val="13"/>
    <w:rsid w:val="002F3788"/>
    <w:pPr>
      <w:numPr>
        <w:numId w:val="2"/>
      </w:numPr>
      <w:tabs>
        <w:tab w:val="clear" w:pos="1068"/>
        <w:tab w:val="num" w:pos="900"/>
      </w:tabs>
      <w:ind w:left="0" w:firstLine="720"/>
      <w:jc w:val="left"/>
    </w:pPr>
  </w:style>
  <w:style w:type="paragraph" w:customStyle="1" w:styleId="17">
    <w:name w:val="1лр таблица"/>
    <w:basedOn w:val="13"/>
    <w:rsid w:val="002F3788"/>
    <w:pPr>
      <w:spacing w:before="60"/>
      <w:ind w:firstLine="0"/>
      <w:jc w:val="left"/>
    </w:pPr>
    <w:rPr>
      <w:szCs w:val="22"/>
    </w:rPr>
  </w:style>
  <w:style w:type="paragraph" w:customStyle="1" w:styleId="1-">
    <w:name w:val="1лр структ эл-т заг"/>
    <w:basedOn w:val="16"/>
    <w:next w:val="13"/>
    <w:rsid w:val="002F3788"/>
    <w:pPr>
      <w:pageBreakBefore/>
      <w:spacing w:before="0"/>
      <w:ind w:firstLine="0"/>
      <w:jc w:val="center"/>
    </w:pPr>
  </w:style>
  <w:style w:type="paragraph" w:customStyle="1" w:styleId="18">
    <w:name w:val="1лр рисунок"/>
    <w:basedOn w:val="13"/>
    <w:next w:val="13"/>
    <w:rsid w:val="002F3788"/>
    <w:pPr>
      <w:spacing w:after="60"/>
      <w:ind w:firstLine="0"/>
      <w:jc w:val="center"/>
    </w:pPr>
    <w:rPr>
      <w:szCs w:val="22"/>
    </w:rPr>
  </w:style>
  <w:style w:type="paragraph" w:customStyle="1" w:styleId="a3">
    <w:name w:val="Титульный лист"/>
    <w:basedOn w:val="a"/>
    <w:rsid w:val="002F3788"/>
    <w:pPr>
      <w:spacing w:line="288" w:lineRule="auto"/>
      <w:jc w:val="center"/>
    </w:pPr>
    <w:rPr>
      <w:sz w:val="28"/>
      <w:lang w:eastAsia="ru-RU"/>
    </w:rPr>
  </w:style>
  <w:style w:type="paragraph" w:styleId="a4">
    <w:name w:val="footer"/>
    <w:basedOn w:val="a"/>
    <w:rsid w:val="002F3788"/>
    <w:pPr>
      <w:tabs>
        <w:tab w:val="center" w:pos="4677"/>
        <w:tab w:val="right" w:pos="9355"/>
      </w:tabs>
    </w:pPr>
    <w:rPr>
      <w:lang w:eastAsia="ru-RU"/>
    </w:rPr>
  </w:style>
  <w:style w:type="character" w:styleId="a5">
    <w:name w:val="page number"/>
    <w:basedOn w:val="a0"/>
    <w:rsid w:val="002F3788"/>
  </w:style>
  <w:style w:type="character" w:customStyle="1" w:styleId="19">
    <w:name w:val="1лр вписать своё"/>
    <w:rsid w:val="002F3788"/>
    <w:rPr>
      <w:kern w:val="16"/>
      <w:effect w:val="none"/>
    </w:rPr>
  </w:style>
  <w:style w:type="table" w:styleId="a6">
    <w:name w:val="Table Grid"/>
    <w:basedOn w:val="a1"/>
    <w:rsid w:val="002F3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81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801</Words>
  <Characters>5704</Characters>
  <Application>Microsoft Office Word</Application>
  <DocSecurity>0</DocSecurity>
  <Lines>47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 Сибирская автомобильно-дорожная академия (СИБАДИ)</vt:lpstr>
    </vt:vector>
  </TitlesOfParts>
  <Company>t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 Сибирская автомобильно-дорожная академия (СИБАДИ)</dc:title>
  <dc:subject/>
  <dc:creator>user</dc:creator>
  <cp:keywords/>
  <dc:description/>
  <cp:lastModifiedBy>Nikita Romanov</cp:lastModifiedBy>
  <cp:revision>6</cp:revision>
  <dcterms:created xsi:type="dcterms:W3CDTF">2023-05-13T05:59:00Z</dcterms:created>
  <dcterms:modified xsi:type="dcterms:W3CDTF">2023-05-13T08:32:00Z</dcterms:modified>
</cp:coreProperties>
</file>