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748C" w14:textId="7B041395" w:rsidR="00BE364E" w:rsidRPr="00813679" w:rsidRDefault="002A5B78" w:rsidP="0081367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67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№4</w:t>
      </w:r>
    </w:p>
    <w:p w14:paraId="6670442C" w14:textId="6FF9717A" w:rsidR="002A5B78" w:rsidRPr="00813679" w:rsidRDefault="002A5B78" w:rsidP="0081367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679">
        <w:rPr>
          <w:rFonts w:ascii="Times New Roman" w:hAnsi="Times New Roman" w:cs="Times New Roman"/>
          <w:b/>
          <w:bCs/>
          <w:sz w:val="28"/>
          <w:szCs w:val="28"/>
        </w:rPr>
        <w:t>Общая, специальная и профессионально-прикладная физическая подготовка студентов в образовательном процессе</w:t>
      </w:r>
    </w:p>
    <w:p w14:paraId="4F8338F9" w14:textId="68CCD771" w:rsidR="002A5B78" w:rsidRPr="00813679" w:rsidRDefault="002A5B78" w:rsidP="00813679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13679">
        <w:rPr>
          <w:rFonts w:ascii="Times New Roman" w:hAnsi="Times New Roman" w:cs="Times New Roman"/>
          <w:i/>
          <w:iCs/>
          <w:sz w:val="28"/>
          <w:szCs w:val="28"/>
        </w:rPr>
        <w:t>Теоретическая часть:</w:t>
      </w:r>
    </w:p>
    <w:p w14:paraId="1571E6F7" w14:textId="4852A176" w:rsidR="002A5B78" w:rsidRPr="00813679" w:rsidRDefault="002A5B78" w:rsidP="00813679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13679">
        <w:rPr>
          <w:rFonts w:ascii="Times New Roman" w:hAnsi="Times New Roman" w:cs="Times New Roman"/>
          <w:sz w:val="28"/>
          <w:szCs w:val="28"/>
          <w:u w:val="single"/>
        </w:rPr>
        <w:t>Профилактика профессиональных заболеваний средствами физической культуры</w:t>
      </w:r>
    </w:p>
    <w:p w14:paraId="1F0C1DC1" w14:textId="77777777" w:rsidR="00813679" w:rsidRDefault="00813679" w:rsidP="008136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 xml:space="preserve">Профессиональные заболевания возникают из-за длительного воздействия неблагоприятных факторов труда: </w:t>
      </w:r>
    </w:p>
    <w:p w14:paraId="5B38A0E7" w14:textId="455DB55F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Г</w:t>
      </w:r>
      <w:r w:rsidRPr="00813679">
        <w:rPr>
          <w:rFonts w:ascii="Times New Roman" w:hAnsi="Times New Roman" w:cs="Times New Roman"/>
          <w:sz w:val="28"/>
          <w:szCs w:val="28"/>
        </w:rPr>
        <w:t>иподинами</w:t>
      </w:r>
      <w:r>
        <w:rPr>
          <w:rFonts w:ascii="Times New Roman" w:hAnsi="Times New Roman" w:cs="Times New Roman"/>
          <w:sz w:val="28"/>
          <w:szCs w:val="28"/>
        </w:rPr>
        <w:t>я (малоподвижность)</w:t>
      </w:r>
    </w:p>
    <w:p w14:paraId="7366BCF1" w14:textId="453FCA96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13679">
        <w:rPr>
          <w:rFonts w:ascii="Times New Roman" w:hAnsi="Times New Roman" w:cs="Times New Roman"/>
          <w:sz w:val="28"/>
          <w:szCs w:val="28"/>
        </w:rPr>
        <w:t>татически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3679">
        <w:rPr>
          <w:rFonts w:ascii="Times New Roman" w:hAnsi="Times New Roman" w:cs="Times New Roman"/>
          <w:sz w:val="28"/>
          <w:szCs w:val="28"/>
        </w:rPr>
        <w:t xml:space="preserve"> нагруз</w:t>
      </w:r>
      <w:r>
        <w:rPr>
          <w:rFonts w:ascii="Times New Roman" w:hAnsi="Times New Roman" w:cs="Times New Roman"/>
          <w:sz w:val="28"/>
          <w:szCs w:val="28"/>
        </w:rPr>
        <w:t>ки</w:t>
      </w:r>
    </w:p>
    <w:p w14:paraId="221E37C2" w14:textId="11886645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3679">
        <w:rPr>
          <w:rFonts w:ascii="Times New Roman" w:hAnsi="Times New Roman" w:cs="Times New Roman"/>
          <w:sz w:val="28"/>
          <w:szCs w:val="28"/>
        </w:rPr>
        <w:t>онотонны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3679">
        <w:rPr>
          <w:rFonts w:ascii="Times New Roman" w:hAnsi="Times New Roman" w:cs="Times New Roman"/>
          <w:sz w:val="28"/>
          <w:szCs w:val="28"/>
        </w:rPr>
        <w:t xml:space="preserve"> движени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4FBE4D75" w14:textId="77777777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3679">
        <w:rPr>
          <w:rFonts w:ascii="Times New Roman" w:hAnsi="Times New Roman" w:cs="Times New Roman"/>
          <w:sz w:val="28"/>
          <w:szCs w:val="28"/>
        </w:rPr>
        <w:t>ибрации</w:t>
      </w:r>
    </w:p>
    <w:p w14:paraId="4F118E6F" w14:textId="6E28C586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13679">
        <w:rPr>
          <w:rFonts w:ascii="Times New Roman" w:hAnsi="Times New Roman" w:cs="Times New Roman"/>
          <w:sz w:val="28"/>
          <w:szCs w:val="28"/>
        </w:rPr>
        <w:t>редны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3679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13679">
        <w:rPr>
          <w:rFonts w:ascii="Times New Roman" w:hAnsi="Times New Roman" w:cs="Times New Roman"/>
          <w:sz w:val="28"/>
          <w:szCs w:val="28"/>
        </w:rPr>
        <w:t xml:space="preserve"> среды </w:t>
      </w:r>
    </w:p>
    <w:p w14:paraId="53033917" w14:textId="77777777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 xml:space="preserve">и др. </w:t>
      </w:r>
    </w:p>
    <w:p w14:paraId="250919A4" w14:textId="79C3744A" w:rsidR="00813679" w:rsidRDefault="00813679" w:rsidP="008136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Физическая культура играет ключевую роль в их профилактике, помогая компенсировать негативное влияние работы на организм.</w:t>
      </w:r>
    </w:p>
    <w:p w14:paraId="5A512774" w14:textId="799BCBCE" w:rsidR="00813679" w:rsidRDefault="00813679" w:rsidP="008136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направления профилактики:</w:t>
      </w:r>
    </w:p>
    <w:p w14:paraId="59B6A368" w14:textId="222C9EEC" w:rsidR="00813679" w:rsidRPr="00D60DA9" w:rsidRDefault="00813679" w:rsidP="00FD7C02">
      <w:pPr>
        <w:pStyle w:val="ds-markdown-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60DA9">
        <w:rPr>
          <w:rStyle w:val="a4"/>
          <w:sz w:val="28"/>
          <w:szCs w:val="28"/>
        </w:rPr>
        <w:t>Коррекция гиподинамии</w:t>
      </w:r>
      <w:r w:rsidR="00D60DA9">
        <w:rPr>
          <w:rStyle w:val="a4"/>
          <w:b w:val="0"/>
          <w:bCs w:val="0"/>
          <w:sz w:val="28"/>
          <w:szCs w:val="28"/>
        </w:rPr>
        <w:t xml:space="preserve"> (малоподвижности)</w:t>
      </w:r>
    </w:p>
    <w:p w14:paraId="1B549A5F" w14:textId="77777777" w:rsidR="00813679" w:rsidRDefault="00813679" w:rsidP="00813679">
      <w:pPr>
        <w:pStyle w:val="ds-markdown-paragraph"/>
        <w:spacing w:before="0" w:beforeAutospacing="0" w:after="160" w:afterAutospacing="0" w:line="276" w:lineRule="auto"/>
        <w:rPr>
          <w:sz w:val="28"/>
          <w:szCs w:val="28"/>
        </w:rPr>
      </w:pPr>
      <w:r w:rsidRPr="00813679">
        <w:rPr>
          <w:sz w:val="28"/>
          <w:szCs w:val="28"/>
        </w:rPr>
        <w:t>У офисных работников, водителей и других специалистов, ведущих сидячий образ жизни, развиваются нарушения осанки, остеохондроз, ожирение, сердечно-сосудистые заболевания.</w:t>
      </w:r>
    </w:p>
    <w:p w14:paraId="1330F699" w14:textId="4AB233A6" w:rsidR="00813679" w:rsidRDefault="00813679" w:rsidP="00813679">
      <w:pPr>
        <w:pStyle w:val="ds-markdown-paragraph"/>
        <w:spacing w:before="0" w:beforeAutospacing="0" w:after="160" w:afterAutospacing="0" w:line="276" w:lineRule="auto"/>
        <w:rPr>
          <w:rStyle w:val="a4"/>
          <w:b w:val="0"/>
          <w:bCs w:val="0"/>
          <w:sz w:val="28"/>
          <w:szCs w:val="28"/>
        </w:rPr>
      </w:pPr>
      <w:r w:rsidRPr="00813679">
        <w:rPr>
          <w:rStyle w:val="a4"/>
          <w:b w:val="0"/>
          <w:bCs w:val="0"/>
          <w:sz w:val="28"/>
          <w:szCs w:val="28"/>
        </w:rPr>
        <w:t>Рекомендации:</w:t>
      </w:r>
    </w:p>
    <w:p w14:paraId="1413C969" w14:textId="7014D7D7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Ежедневная утренняя гимнастика (15–20 мин)</w:t>
      </w:r>
    </w:p>
    <w:p w14:paraId="4BA99B9A" w14:textId="6AA94DB0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Динамические паузы каждые 1,5–2 часа (ходьба, лёгкие упражнения)</w:t>
      </w:r>
    </w:p>
    <w:p w14:paraId="4BC91F1D" w14:textId="7C163911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Аэробные нагрузки (ходьба, плавание, велоспорт) 3–4 раза в неделю</w:t>
      </w:r>
    </w:p>
    <w:p w14:paraId="7D144257" w14:textId="1AECCAA1" w:rsidR="00813679" w:rsidRPr="00D60DA9" w:rsidRDefault="00813679" w:rsidP="00FD7C02">
      <w:pPr>
        <w:pStyle w:val="ds-markdown-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60DA9">
        <w:rPr>
          <w:rStyle w:val="a4"/>
          <w:sz w:val="28"/>
          <w:szCs w:val="28"/>
        </w:rPr>
        <w:t>Снижение статического напряжения</w:t>
      </w:r>
      <w:r w:rsidRPr="00D60DA9">
        <w:rPr>
          <w:sz w:val="28"/>
          <w:szCs w:val="28"/>
        </w:rPr>
        <w:t xml:space="preserve"> (при стоячей или фиксированной позе)</w:t>
      </w:r>
    </w:p>
    <w:p w14:paraId="0D41F739" w14:textId="1B7F3380" w:rsidR="00813679" w:rsidRDefault="00813679" w:rsidP="00813679">
      <w:pPr>
        <w:pStyle w:val="ds-markdown-paragraph"/>
        <w:spacing w:line="276" w:lineRule="auto"/>
        <w:rPr>
          <w:sz w:val="28"/>
          <w:szCs w:val="28"/>
        </w:rPr>
      </w:pPr>
      <w:r w:rsidRPr="00813679">
        <w:rPr>
          <w:sz w:val="28"/>
          <w:szCs w:val="28"/>
        </w:rPr>
        <w:t>У педагогов, хирургов, рабочих-станочников часто возникают боли в спине, варикоз, артрозы.</w:t>
      </w:r>
    </w:p>
    <w:p w14:paraId="79E76C1F" w14:textId="77777777" w:rsidR="00813679" w:rsidRPr="00813679" w:rsidRDefault="00813679" w:rsidP="00813679">
      <w:pPr>
        <w:pStyle w:val="ds-markdown-paragraph"/>
        <w:spacing w:line="276" w:lineRule="auto"/>
        <w:rPr>
          <w:sz w:val="28"/>
          <w:szCs w:val="28"/>
        </w:rPr>
      </w:pPr>
    </w:p>
    <w:p w14:paraId="36B603AC" w14:textId="4A9832CF" w:rsidR="00813679" w:rsidRDefault="00813679" w:rsidP="00813679">
      <w:pPr>
        <w:pStyle w:val="ds-markdown-paragraph"/>
        <w:spacing w:line="276" w:lineRule="auto"/>
        <w:rPr>
          <w:rStyle w:val="a4"/>
          <w:b w:val="0"/>
          <w:bCs w:val="0"/>
          <w:sz w:val="28"/>
          <w:szCs w:val="28"/>
        </w:rPr>
      </w:pPr>
      <w:r w:rsidRPr="00813679">
        <w:rPr>
          <w:rStyle w:val="a4"/>
          <w:b w:val="0"/>
          <w:bCs w:val="0"/>
          <w:sz w:val="28"/>
          <w:szCs w:val="28"/>
        </w:rPr>
        <w:lastRenderedPageBreak/>
        <w:t>Рекомендации:</w:t>
      </w:r>
    </w:p>
    <w:p w14:paraId="79C2C8D5" w14:textId="77777777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Упражнения на растяжку мышц спины, ног и шеи</w:t>
      </w:r>
    </w:p>
    <w:p w14:paraId="09053124" w14:textId="77777777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Укрепление мышечного корсета (ЛФК, пилатес, плавание)</w:t>
      </w:r>
    </w:p>
    <w:p w14:paraId="75E0ADFA" w14:textId="273AF2BE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Использование компрессионного трикотажа при нагрузке на ноги</w:t>
      </w:r>
    </w:p>
    <w:p w14:paraId="477F4E99" w14:textId="087030DC" w:rsidR="00813679" w:rsidRPr="00D60DA9" w:rsidRDefault="00813679" w:rsidP="00FD7C02">
      <w:pPr>
        <w:pStyle w:val="ds-markdown-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60DA9">
        <w:rPr>
          <w:rStyle w:val="a4"/>
          <w:sz w:val="28"/>
          <w:szCs w:val="28"/>
        </w:rPr>
        <w:t>Профилактика заболеваний от монотонных движений</w:t>
      </w:r>
      <w:r w:rsidRPr="00D60DA9">
        <w:rPr>
          <w:sz w:val="28"/>
          <w:szCs w:val="28"/>
        </w:rPr>
        <w:t xml:space="preserve"> (при работе на конвейере, за компьютером)</w:t>
      </w:r>
    </w:p>
    <w:p w14:paraId="79F72A4E" w14:textId="77777777" w:rsidR="00813679" w:rsidRPr="00813679" w:rsidRDefault="00813679" w:rsidP="00813679">
      <w:pPr>
        <w:pStyle w:val="ds-markdown-paragraph"/>
        <w:spacing w:line="276" w:lineRule="auto"/>
        <w:rPr>
          <w:sz w:val="28"/>
          <w:szCs w:val="28"/>
        </w:rPr>
      </w:pPr>
      <w:r w:rsidRPr="00813679">
        <w:rPr>
          <w:sz w:val="28"/>
          <w:szCs w:val="28"/>
        </w:rPr>
        <w:t xml:space="preserve">Возможны туннельные синдромы, </w:t>
      </w:r>
      <w:proofErr w:type="spellStart"/>
      <w:r w:rsidRPr="00813679">
        <w:rPr>
          <w:sz w:val="28"/>
          <w:szCs w:val="28"/>
        </w:rPr>
        <w:t>тендиниты</w:t>
      </w:r>
      <w:proofErr w:type="spellEnd"/>
      <w:r w:rsidRPr="00813679">
        <w:rPr>
          <w:sz w:val="28"/>
          <w:szCs w:val="28"/>
        </w:rPr>
        <w:t>, мышечные спазмы.</w:t>
      </w:r>
    </w:p>
    <w:p w14:paraId="1A1EF3AA" w14:textId="4A48C100" w:rsidR="00813679" w:rsidRDefault="00813679" w:rsidP="00813679">
      <w:pPr>
        <w:pStyle w:val="ds-markdown-paragraph"/>
        <w:spacing w:line="276" w:lineRule="auto"/>
        <w:rPr>
          <w:rStyle w:val="a4"/>
          <w:b w:val="0"/>
          <w:bCs w:val="0"/>
          <w:sz w:val="28"/>
          <w:szCs w:val="28"/>
        </w:rPr>
      </w:pPr>
      <w:r w:rsidRPr="00813679">
        <w:rPr>
          <w:rStyle w:val="a4"/>
          <w:b w:val="0"/>
          <w:bCs w:val="0"/>
          <w:sz w:val="28"/>
          <w:szCs w:val="28"/>
        </w:rPr>
        <w:t>Рекомендации:</w:t>
      </w:r>
    </w:p>
    <w:p w14:paraId="340C5169" w14:textId="4F4E3C6B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Гимнастика для кистей и предплечий</w:t>
      </w:r>
    </w:p>
    <w:p w14:paraId="16DC8150" w14:textId="1BCE2AD7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Массаж и самомассаж уставших мышц</w:t>
      </w:r>
    </w:p>
    <w:p w14:paraId="74074F1E" w14:textId="245995A2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Перерывы с лёгкой разминкой каждые 30–40 минут</w:t>
      </w:r>
    </w:p>
    <w:p w14:paraId="5773164D" w14:textId="77777777" w:rsidR="00813679" w:rsidRPr="00D60DA9" w:rsidRDefault="00813679" w:rsidP="00FD7C02">
      <w:pPr>
        <w:pStyle w:val="ds-markdown-paragraph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D60DA9">
        <w:rPr>
          <w:rStyle w:val="a4"/>
          <w:sz w:val="28"/>
          <w:szCs w:val="28"/>
        </w:rPr>
        <w:t>Защита от вредных производственных факторов</w:t>
      </w:r>
      <w:r w:rsidRPr="00D60DA9">
        <w:rPr>
          <w:sz w:val="28"/>
          <w:szCs w:val="28"/>
        </w:rPr>
        <w:t xml:space="preserve"> (пыль, вибрация, химические вещества)</w:t>
      </w:r>
    </w:p>
    <w:p w14:paraId="752B7118" w14:textId="77777777" w:rsidR="00813679" w:rsidRPr="00813679" w:rsidRDefault="00813679" w:rsidP="00813679">
      <w:pPr>
        <w:pStyle w:val="ds-markdown-paragraph"/>
        <w:spacing w:line="276" w:lineRule="auto"/>
        <w:rPr>
          <w:sz w:val="28"/>
          <w:szCs w:val="28"/>
        </w:rPr>
      </w:pPr>
      <w:r w:rsidRPr="00813679">
        <w:rPr>
          <w:sz w:val="28"/>
          <w:szCs w:val="28"/>
        </w:rPr>
        <w:t>У шахтёров, строителей, металлургов повышен риск лёгочных и нервных заболеваний.</w:t>
      </w:r>
    </w:p>
    <w:p w14:paraId="1E9E9FDB" w14:textId="5615B38A" w:rsidR="00813679" w:rsidRDefault="00813679" w:rsidP="00813679">
      <w:pPr>
        <w:pStyle w:val="ds-markdown-paragraph"/>
        <w:spacing w:line="276" w:lineRule="auto"/>
        <w:rPr>
          <w:rStyle w:val="a4"/>
          <w:b w:val="0"/>
          <w:bCs w:val="0"/>
          <w:sz w:val="28"/>
          <w:szCs w:val="28"/>
        </w:rPr>
      </w:pPr>
      <w:r w:rsidRPr="00813679">
        <w:rPr>
          <w:rStyle w:val="a4"/>
          <w:b w:val="0"/>
          <w:bCs w:val="0"/>
          <w:sz w:val="28"/>
          <w:szCs w:val="28"/>
        </w:rPr>
        <w:t>Рекомендации:</w:t>
      </w:r>
    </w:p>
    <w:p w14:paraId="52303698" w14:textId="77777777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Дыхательная гимнастика (улучшает вентиляцию лёгких)</w:t>
      </w:r>
    </w:p>
    <w:p w14:paraId="1BC3088B" w14:textId="77777777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 xml:space="preserve">Закаливание и </w:t>
      </w:r>
      <w:proofErr w:type="spellStart"/>
      <w:r w:rsidRPr="00813679">
        <w:rPr>
          <w:rFonts w:ascii="Times New Roman" w:hAnsi="Times New Roman" w:cs="Times New Roman"/>
          <w:sz w:val="28"/>
          <w:szCs w:val="28"/>
        </w:rPr>
        <w:t>адаптогенные</w:t>
      </w:r>
      <w:proofErr w:type="spellEnd"/>
      <w:r w:rsidRPr="00813679">
        <w:rPr>
          <w:rFonts w:ascii="Times New Roman" w:hAnsi="Times New Roman" w:cs="Times New Roman"/>
          <w:sz w:val="28"/>
          <w:szCs w:val="28"/>
        </w:rPr>
        <w:t xml:space="preserve"> тренировки (укрепляют иммунитет)</w:t>
      </w:r>
    </w:p>
    <w:p w14:paraId="32FDF3E3" w14:textId="4E05EF4F" w:rsidR="00813679" w:rsidRP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Сауна или баня (для выведения токсинов)</w:t>
      </w:r>
    </w:p>
    <w:p w14:paraId="5DF8B0B9" w14:textId="3AFCE603" w:rsidR="00813679" w:rsidRPr="00D60DA9" w:rsidRDefault="00813679" w:rsidP="0081367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0DA9">
        <w:rPr>
          <w:rFonts w:ascii="Times New Roman" w:hAnsi="Times New Roman" w:cs="Times New Roman"/>
          <w:b/>
          <w:bCs/>
          <w:sz w:val="28"/>
          <w:szCs w:val="28"/>
        </w:rPr>
        <w:t>Методы физической культуры в профилактике</w:t>
      </w:r>
      <w:r w:rsidR="00D60DA9" w:rsidRPr="00D60D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BC929" w14:textId="609497C4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Производственная гимнастика – короткие комплексы упражнений во время рабочего дня</w:t>
      </w:r>
    </w:p>
    <w:p w14:paraId="1A8D2637" w14:textId="3FCAC281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Лечебная физкультура (ЛФК) – индивидуальные программы при уже возникших проблемах</w:t>
      </w:r>
    </w:p>
    <w:p w14:paraId="648D894E" w14:textId="77777777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Йога, стретчинг, плавание – снимают напряжение и улучшают гибкость</w:t>
      </w:r>
    </w:p>
    <w:p w14:paraId="68E6969E" w14:textId="149A7037" w:rsidR="00813679" w:rsidRDefault="00813679" w:rsidP="0081367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679">
        <w:rPr>
          <w:rFonts w:ascii="Times New Roman" w:hAnsi="Times New Roman" w:cs="Times New Roman"/>
          <w:sz w:val="28"/>
          <w:szCs w:val="28"/>
        </w:rPr>
        <w:t>Функциональный тренинг – укрепляет мышцы, подвергающиеся профессиональным перегрузкам</w:t>
      </w:r>
    </w:p>
    <w:p w14:paraId="03CF9BEA" w14:textId="249F2506" w:rsidR="00DA229D" w:rsidRDefault="00DA229D" w:rsidP="00DA22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5C2B1A" w14:textId="77777777" w:rsidR="00DA229D" w:rsidRPr="00DA229D" w:rsidRDefault="00DA229D" w:rsidP="00DA22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3C6AE9" w14:textId="32CE83BE" w:rsidR="00813679" w:rsidRPr="00D60DA9" w:rsidRDefault="00813679" w:rsidP="00813679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60DA9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Практическая часть</w:t>
      </w:r>
      <w:r w:rsidR="00D60DA9" w:rsidRPr="00D60DA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A0EA76" w14:textId="2D12E7B5" w:rsidR="00D60DA9" w:rsidRDefault="008B05DA" w:rsidP="008B05D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B05DA">
        <w:rPr>
          <w:rFonts w:ascii="Times New Roman" w:hAnsi="Times New Roman" w:cs="Times New Roman"/>
          <w:sz w:val="28"/>
          <w:szCs w:val="28"/>
        </w:rPr>
        <w:t>еречисли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8B05DA">
        <w:rPr>
          <w:rFonts w:ascii="Times New Roman" w:hAnsi="Times New Roman" w:cs="Times New Roman"/>
          <w:sz w:val="28"/>
          <w:szCs w:val="28"/>
        </w:rPr>
        <w:t xml:space="preserve"> факторы, влияющие на проявление силовых способностей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4FCAD1" w14:textId="43D83E29" w:rsidR="008B05DA" w:rsidRDefault="008B05DA" w:rsidP="00FD7C02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Физиологические – </w:t>
      </w:r>
      <w:r w:rsidRPr="008B05DA">
        <w:rPr>
          <w:rFonts w:ascii="Times New Roman" w:hAnsi="Times New Roman" w:cs="Times New Roman"/>
          <w:sz w:val="28"/>
          <w:szCs w:val="28"/>
        </w:rPr>
        <w:t>возраст, пол, генетика, уровень обмена веществ</w:t>
      </w:r>
    </w:p>
    <w:p w14:paraId="2DAF7BD9" w14:textId="652126BE" w:rsidR="008B05DA" w:rsidRDefault="008B05DA" w:rsidP="00FD7C02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Биомеханические – </w:t>
      </w:r>
      <w:r w:rsidRPr="008B05DA">
        <w:rPr>
          <w:rFonts w:ascii="Times New Roman" w:hAnsi="Times New Roman" w:cs="Times New Roman"/>
          <w:sz w:val="28"/>
          <w:szCs w:val="28"/>
        </w:rPr>
        <w:t>длина костей, точки крепления сухожилий, углы приложения силы</w:t>
      </w:r>
    </w:p>
    <w:p w14:paraId="127A293E" w14:textId="20A863E0" w:rsidR="008B05DA" w:rsidRDefault="008B05DA" w:rsidP="00FD7C02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Психологические – </w:t>
      </w:r>
      <w:r w:rsidRPr="008B05DA">
        <w:rPr>
          <w:rFonts w:ascii="Times New Roman" w:hAnsi="Times New Roman" w:cs="Times New Roman"/>
          <w:sz w:val="28"/>
          <w:szCs w:val="28"/>
        </w:rPr>
        <w:t>мотивация, волевые качества, концентрация, устойчивость к стрессу</w:t>
      </w:r>
    </w:p>
    <w:p w14:paraId="3CE41F97" w14:textId="5792F36F" w:rsidR="008B05DA" w:rsidRDefault="008B05DA" w:rsidP="00FD7C02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– </w:t>
      </w:r>
      <w:r w:rsidRPr="008B05DA">
        <w:rPr>
          <w:rFonts w:ascii="Times New Roman" w:hAnsi="Times New Roman" w:cs="Times New Roman"/>
          <w:sz w:val="28"/>
          <w:szCs w:val="28"/>
        </w:rPr>
        <w:t>условия среды (температура, высота), экипировка, методика тренировок</w:t>
      </w:r>
    </w:p>
    <w:p w14:paraId="5F044880" w14:textId="3670F0F6" w:rsidR="008B05DA" w:rsidRDefault="008B05DA" w:rsidP="00FD7C02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Мышечные – </w:t>
      </w:r>
      <w:r w:rsidRPr="008B05DA">
        <w:rPr>
          <w:rFonts w:ascii="Times New Roman" w:hAnsi="Times New Roman" w:cs="Times New Roman"/>
          <w:sz w:val="28"/>
          <w:szCs w:val="28"/>
        </w:rPr>
        <w:t>соотношение быстрых и медленных волокон, гипертрофия, эластичность</w:t>
      </w:r>
    </w:p>
    <w:p w14:paraId="5C0D4B49" w14:textId="6334315E" w:rsidR="008B05DA" w:rsidRDefault="008B05DA" w:rsidP="00FD7C02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Нейромеханические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B05DA">
        <w:rPr>
          <w:rFonts w:ascii="Times New Roman" w:hAnsi="Times New Roman" w:cs="Times New Roman"/>
          <w:sz w:val="28"/>
          <w:szCs w:val="28"/>
        </w:rPr>
        <w:t>эффективность нервной активации мышц, синхронизация двигательных единиц</w:t>
      </w:r>
    </w:p>
    <w:p w14:paraId="282E814E" w14:textId="68544F00" w:rsidR="008B05DA" w:rsidRDefault="008B05DA" w:rsidP="00FD7C02">
      <w:pPr>
        <w:pStyle w:val="a3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Биохимические – </w:t>
      </w:r>
      <w:r w:rsidRPr="008B05DA">
        <w:rPr>
          <w:rFonts w:ascii="Times New Roman" w:hAnsi="Times New Roman" w:cs="Times New Roman"/>
          <w:sz w:val="28"/>
          <w:szCs w:val="28"/>
        </w:rPr>
        <w:t xml:space="preserve">уровень АТФ, </w:t>
      </w:r>
      <w:proofErr w:type="spellStart"/>
      <w:r w:rsidRPr="008B05DA">
        <w:rPr>
          <w:rFonts w:ascii="Times New Roman" w:hAnsi="Times New Roman" w:cs="Times New Roman"/>
          <w:sz w:val="28"/>
          <w:szCs w:val="28"/>
        </w:rPr>
        <w:t>креатинфосфата</w:t>
      </w:r>
      <w:proofErr w:type="spellEnd"/>
      <w:r w:rsidRPr="008B05DA">
        <w:rPr>
          <w:rFonts w:ascii="Times New Roman" w:hAnsi="Times New Roman" w:cs="Times New Roman"/>
          <w:sz w:val="28"/>
          <w:szCs w:val="28"/>
        </w:rPr>
        <w:t>, гормонов (тестостерон, кортизол), закисление мышц</w:t>
      </w:r>
    </w:p>
    <w:p w14:paraId="0567ABCA" w14:textId="608F114C" w:rsidR="008B05DA" w:rsidRDefault="008B05DA" w:rsidP="008B05D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 основные задачи развития силовых способностей:</w:t>
      </w:r>
    </w:p>
    <w:p w14:paraId="2C55CA0D" w14:textId="59D5ED46" w:rsidR="008B05DA" w:rsidRPr="008B05DA" w:rsidRDefault="008B05DA" w:rsidP="008B05DA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Повышение максимальной силы – увеличение способности мышц преодолевать максимальное сопротивление</w:t>
      </w:r>
    </w:p>
    <w:p w14:paraId="72352215" w14:textId="7EFC8D7D" w:rsidR="008B05DA" w:rsidRPr="008B05DA" w:rsidRDefault="008B05DA" w:rsidP="008B05DA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Развитие скоростно-силовых качеств (мощности) – улучшение способности проявлять силу в кратчайшее время (рывки, прыжки, удары)</w:t>
      </w:r>
    </w:p>
    <w:p w14:paraId="7B698184" w14:textId="39CCE64D" w:rsidR="008B05DA" w:rsidRPr="008B05DA" w:rsidRDefault="008B05DA" w:rsidP="008B05DA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Увеличение силовой выносливости – способность длительно поддерживать силовые усилия без снижения эффективности</w:t>
      </w:r>
    </w:p>
    <w:p w14:paraId="199A8D2E" w14:textId="04ABF56A" w:rsidR="008B05DA" w:rsidRPr="008B05DA" w:rsidRDefault="008B05DA" w:rsidP="008B05DA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Совершенствование межмышечной координации – синхронизация работы разных групп мышц для более эффективного движения</w:t>
      </w:r>
    </w:p>
    <w:p w14:paraId="5926EAA9" w14:textId="37CB2136" w:rsidR="008B05DA" w:rsidRPr="008B05DA" w:rsidRDefault="008B05DA" w:rsidP="008B05DA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Гипертрофия мышц – увеличение мышечной массы для роста силовых показателей</w:t>
      </w:r>
    </w:p>
    <w:p w14:paraId="45054423" w14:textId="19BFD3F1" w:rsidR="008B05DA" w:rsidRPr="008B05DA" w:rsidRDefault="008B05DA" w:rsidP="008B05DA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Профилактика травматизма – укрепление связок, сухожилий и суставов за счет сбалансированного развития силы</w:t>
      </w:r>
    </w:p>
    <w:p w14:paraId="7613DE62" w14:textId="06C5E0C0" w:rsidR="008B05DA" w:rsidRPr="008B05DA" w:rsidRDefault="008B05DA" w:rsidP="008B05DA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Повышение общего функционала организма – укрепление опорно-двигательного аппарата, улучшение метаболизма и работоспособности</w:t>
      </w:r>
    </w:p>
    <w:p w14:paraId="086E9E6A" w14:textId="19D8151A" w:rsidR="008B05DA" w:rsidRDefault="008B05DA" w:rsidP="008B05D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ф</w:t>
      </w:r>
      <w:r w:rsidRPr="008B05DA">
        <w:rPr>
          <w:rFonts w:ascii="Times New Roman" w:hAnsi="Times New Roman" w:cs="Times New Roman"/>
          <w:sz w:val="28"/>
          <w:szCs w:val="28"/>
        </w:rPr>
        <w:t>акторы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5DA">
        <w:rPr>
          <w:rFonts w:ascii="Times New Roman" w:hAnsi="Times New Roman" w:cs="Times New Roman"/>
          <w:sz w:val="28"/>
          <w:szCs w:val="28"/>
        </w:rPr>
        <w:t xml:space="preserve"> от которых зависит проявление форм быстроты и скорости движений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C266ED" w14:textId="77777777" w:rsidR="008B05DA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lastRenderedPageBreak/>
        <w:t>Состояние центральной нервной системы и нервно-мышечного аппарата человека</w:t>
      </w:r>
    </w:p>
    <w:p w14:paraId="165094B9" w14:textId="77777777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05DA">
        <w:rPr>
          <w:rFonts w:ascii="Times New Roman" w:hAnsi="Times New Roman" w:cs="Times New Roman"/>
          <w:sz w:val="28"/>
          <w:szCs w:val="28"/>
        </w:rPr>
        <w:t>Морфологические особенности мышечной ткани, её композиции (соотношение быстрых и медленных волокон</w:t>
      </w:r>
      <w:r w:rsidR="00C7776E">
        <w:rPr>
          <w:rFonts w:ascii="Times New Roman" w:hAnsi="Times New Roman" w:cs="Times New Roman"/>
          <w:sz w:val="28"/>
          <w:szCs w:val="28"/>
        </w:rPr>
        <w:t>)</w:t>
      </w:r>
    </w:p>
    <w:p w14:paraId="4A521C80" w14:textId="77777777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Сила мыш</w:t>
      </w:r>
      <w:r w:rsidR="00C7776E">
        <w:rPr>
          <w:rFonts w:ascii="Times New Roman" w:hAnsi="Times New Roman" w:cs="Times New Roman"/>
          <w:sz w:val="28"/>
          <w:szCs w:val="28"/>
        </w:rPr>
        <w:t>ц</w:t>
      </w:r>
    </w:p>
    <w:p w14:paraId="70FA6992" w14:textId="77777777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Способность мышц быстро переходить из напряжённого состояния в расслабленное</w:t>
      </w:r>
    </w:p>
    <w:p w14:paraId="53745288" w14:textId="77777777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 xml:space="preserve">Энергетические запасы в мышце (аденозинтрифосфорная кислота </w:t>
      </w:r>
      <w:r w:rsidR="00C7776E">
        <w:rPr>
          <w:rFonts w:ascii="Times New Roman" w:hAnsi="Times New Roman" w:cs="Times New Roman"/>
          <w:sz w:val="28"/>
          <w:szCs w:val="28"/>
        </w:rPr>
        <w:t>–</w:t>
      </w:r>
      <w:r w:rsidRPr="00C7776E">
        <w:rPr>
          <w:rFonts w:ascii="Times New Roman" w:hAnsi="Times New Roman" w:cs="Times New Roman"/>
          <w:sz w:val="28"/>
          <w:szCs w:val="28"/>
        </w:rPr>
        <w:t xml:space="preserve"> АТФ и </w:t>
      </w:r>
      <w:proofErr w:type="spellStart"/>
      <w:r w:rsidRPr="00C7776E">
        <w:rPr>
          <w:rFonts w:ascii="Times New Roman" w:hAnsi="Times New Roman" w:cs="Times New Roman"/>
          <w:sz w:val="28"/>
          <w:szCs w:val="28"/>
        </w:rPr>
        <w:t>креатинфосфат</w:t>
      </w:r>
      <w:proofErr w:type="spellEnd"/>
      <w:r w:rsidRPr="00C7776E">
        <w:rPr>
          <w:rFonts w:ascii="Times New Roman" w:hAnsi="Times New Roman" w:cs="Times New Roman"/>
          <w:sz w:val="28"/>
          <w:szCs w:val="28"/>
        </w:rPr>
        <w:t xml:space="preserve"> </w:t>
      </w:r>
      <w:r w:rsidR="00C7776E">
        <w:rPr>
          <w:rFonts w:ascii="Times New Roman" w:hAnsi="Times New Roman" w:cs="Times New Roman"/>
          <w:sz w:val="28"/>
          <w:szCs w:val="28"/>
        </w:rPr>
        <w:t>–</w:t>
      </w:r>
      <w:r w:rsidRPr="00C7776E">
        <w:rPr>
          <w:rFonts w:ascii="Times New Roman" w:hAnsi="Times New Roman" w:cs="Times New Roman"/>
          <w:sz w:val="28"/>
          <w:szCs w:val="28"/>
        </w:rPr>
        <w:t xml:space="preserve"> КТФ)</w:t>
      </w:r>
    </w:p>
    <w:p w14:paraId="3D89B890" w14:textId="77777777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Амплитуда движений, то есть степень подвижности в суставах</w:t>
      </w:r>
    </w:p>
    <w:p w14:paraId="2F4AA10F" w14:textId="30C8B96F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Способность к координации движений при скоростной работ</w:t>
      </w:r>
      <w:r w:rsidR="00C7776E">
        <w:rPr>
          <w:rFonts w:ascii="Times New Roman" w:hAnsi="Times New Roman" w:cs="Times New Roman"/>
          <w:sz w:val="28"/>
          <w:szCs w:val="28"/>
        </w:rPr>
        <w:t>е</w:t>
      </w:r>
    </w:p>
    <w:p w14:paraId="23421671" w14:textId="3963C132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Биологический ритм жизнедеятельности организм</w:t>
      </w:r>
      <w:r w:rsidR="00C7776E">
        <w:rPr>
          <w:rFonts w:ascii="Times New Roman" w:hAnsi="Times New Roman" w:cs="Times New Roman"/>
          <w:sz w:val="28"/>
          <w:szCs w:val="28"/>
        </w:rPr>
        <w:t>а</w:t>
      </w:r>
    </w:p>
    <w:p w14:paraId="20CD8DE1" w14:textId="77777777" w:rsidR="00C7776E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Возраст и пол</w:t>
      </w:r>
    </w:p>
    <w:p w14:paraId="11AE51D4" w14:textId="0F070D3B" w:rsidR="008B05DA" w:rsidRDefault="008B05DA" w:rsidP="008B05DA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Скоростные природные способности человека</w:t>
      </w:r>
    </w:p>
    <w:p w14:paraId="1C935179" w14:textId="5FD904BC" w:rsidR="00C7776E" w:rsidRDefault="00C7776E" w:rsidP="00C7776E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 основные задачи развития скоростных способностей:</w:t>
      </w:r>
    </w:p>
    <w:p w14:paraId="4C8F595E" w14:textId="71AE9D1E" w:rsidR="00C7776E" w:rsidRPr="00C7776E" w:rsidRDefault="00C7776E" w:rsidP="00C7776E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Повышение максимальной скорости – развитие способности выполнять движения с максимальной быстротой (например, спринтерский бег, удары, броски)</w:t>
      </w:r>
    </w:p>
    <w:p w14:paraId="4A58BF5C" w14:textId="382F7C6D" w:rsidR="00C7776E" w:rsidRPr="00C7776E" w:rsidRDefault="00C7776E" w:rsidP="00C7776E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Улучшение стартовой скорости – быстрое наращивание скорости из неподвижного состояния (стартовый разгон)</w:t>
      </w:r>
    </w:p>
    <w:p w14:paraId="49B209DB" w14:textId="0A8AF526" w:rsidR="00C7776E" w:rsidRPr="00C7776E" w:rsidRDefault="00C7776E" w:rsidP="00C7776E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Развитие скорости реакции – сокращение времени ответа на сигнал (старт, изменение игровой ситуации)</w:t>
      </w:r>
    </w:p>
    <w:p w14:paraId="496BC93B" w14:textId="15545FEA" w:rsidR="00C7776E" w:rsidRPr="00C7776E" w:rsidRDefault="00C7776E" w:rsidP="00C7776E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Увеличение частоты движений (темп) – способность выполнять циклические действия с высокой скоростью (бег, плавание, гребля)</w:t>
      </w:r>
    </w:p>
    <w:p w14:paraId="5B38C21C" w14:textId="1E3FA3C0" w:rsidR="00C7776E" w:rsidRPr="00C7776E" w:rsidRDefault="00C7776E" w:rsidP="00C7776E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Совершенствование скоростно-силовых качеств – сочетание скорости и силы (прыжки, метания, ускорения)</w:t>
      </w:r>
    </w:p>
    <w:p w14:paraId="3BFF1C34" w14:textId="1C68C3B8" w:rsidR="00C7776E" w:rsidRPr="00C7776E" w:rsidRDefault="00C7776E" w:rsidP="00C7776E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Повышение скоростной выносливости – способность поддерживать высокую скорость в течение длительного времени</w:t>
      </w:r>
    </w:p>
    <w:p w14:paraId="239778A4" w14:textId="193C4319" w:rsidR="00C7776E" w:rsidRDefault="00C7776E" w:rsidP="00C7776E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Оптимизация техники скоростных движений – устранение лишних действий, улучшение координации для большей эффективности</w:t>
      </w:r>
    </w:p>
    <w:p w14:paraId="37E6D40C" w14:textId="58E9C87D" w:rsidR="00C7776E" w:rsidRDefault="00C7776E" w:rsidP="00C7776E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факторы, от которых зависит проявление выносливости, и кратко раскройте их</w:t>
      </w:r>
    </w:p>
    <w:p w14:paraId="283A79C6" w14:textId="03B28260" w:rsidR="00C7776E" w:rsidRPr="00C7776E" w:rsidRDefault="00C7776E" w:rsidP="00C7776E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Физиологические – аэробные возможности организма, состав мышечных волокон, экономичность движений, работа сердечно-сосудистой и дыхательной систем</w:t>
      </w:r>
    </w:p>
    <w:p w14:paraId="4E628E3A" w14:textId="4CEEE420" w:rsidR="00C7776E" w:rsidRPr="00C7776E" w:rsidRDefault="00C7776E" w:rsidP="00C7776E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lastRenderedPageBreak/>
        <w:t>Биохимические – уровень гликогена в мышцах и печени, активность ферментов окислительного метаболизма, буферные системы крови, содержание миоглобина</w:t>
      </w:r>
    </w:p>
    <w:p w14:paraId="630CEF74" w14:textId="0743BE79" w:rsidR="00C7776E" w:rsidRPr="00C7776E" w:rsidRDefault="00C7776E" w:rsidP="00C7776E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Психологические – мотивация, волевые качества, устойчивость к утомлению, способность терпеть дискомфорт</w:t>
      </w:r>
    </w:p>
    <w:p w14:paraId="19A38A25" w14:textId="00458D20" w:rsidR="00C7776E" w:rsidRPr="00C7776E" w:rsidRDefault="00C7776E" w:rsidP="00C7776E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Нейромышечные – эффективность нервной регуляции, координация работы мышц, снижение энергозатрат на движение</w:t>
      </w:r>
    </w:p>
    <w:p w14:paraId="7B8FF18F" w14:textId="62195101" w:rsidR="00C7776E" w:rsidRPr="00C7776E" w:rsidRDefault="00C7776E" w:rsidP="00C7776E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Генетические – наследственная предрасположенность к определённому типу мышечных волокон и метаболическим особенностям</w:t>
      </w:r>
    </w:p>
    <w:p w14:paraId="293ECB56" w14:textId="7533DFB0" w:rsidR="00C7776E" w:rsidRPr="00C7776E" w:rsidRDefault="00C7776E" w:rsidP="00C7776E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Внешние – условия окружающей среды (температура, влажность, высота над уровнем моря), качество экипировки, характер нагрузки</w:t>
      </w:r>
    </w:p>
    <w:p w14:paraId="1BBD5B4C" w14:textId="7240507F" w:rsidR="00C7776E" w:rsidRDefault="00C7776E" w:rsidP="00C7776E">
      <w:pPr>
        <w:pStyle w:val="a3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Тренированность – уровень адаптации к длительным нагрузкам, рациональность подготовки, восстановительные способности</w:t>
      </w:r>
    </w:p>
    <w:p w14:paraId="285D1E1C" w14:textId="0E2BB18F" w:rsidR="00C7776E" w:rsidRDefault="00C7776E" w:rsidP="00C7776E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задачи по развитию выносливости:</w:t>
      </w:r>
    </w:p>
    <w:p w14:paraId="353DACC3" w14:textId="5FBC7EEC" w:rsidR="00C7776E" w:rsidRP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Увеличение аэробных возможностей – улучшение работы сердечно-сосудистой и дыхательной систем</w:t>
      </w:r>
    </w:p>
    <w:p w14:paraId="601C2B0C" w14:textId="5A7BF03F" w:rsidR="00C7776E" w:rsidRP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Повышение анаэробной выносливости – развитие способности работать в условиях кислородного долга</w:t>
      </w:r>
    </w:p>
    <w:p w14:paraId="754BCBA6" w14:textId="2F188390" w:rsidR="00C7776E" w:rsidRP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Улучшение экономичности движений – снижение энергозатрат за счет оптимизации техники</w:t>
      </w:r>
    </w:p>
    <w:p w14:paraId="1A2228F0" w14:textId="0D6D245C" w:rsidR="00C7776E" w:rsidRP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Развитие силовой выносливости – способность длительно выполнять силовые упражнения без утомления</w:t>
      </w:r>
    </w:p>
    <w:p w14:paraId="4BF8D7F1" w14:textId="3AE56554" w:rsidR="00C7776E" w:rsidRP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 xml:space="preserve">Увеличение запасов энергетических субстратов – накопление гликогена, </w:t>
      </w:r>
      <w:proofErr w:type="spellStart"/>
      <w:r w:rsidRPr="00C7776E">
        <w:rPr>
          <w:rFonts w:ascii="Times New Roman" w:hAnsi="Times New Roman" w:cs="Times New Roman"/>
          <w:sz w:val="28"/>
          <w:szCs w:val="28"/>
        </w:rPr>
        <w:t>креатинфосфата</w:t>
      </w:r>
      <w:proofErr w:type="spellEnd"/>
      <w:r w:rsidRPr="00C7776E">
        <w:rPr>
          <w:rFonts w:ascii="Times New Roman" w:hAnsi="Times New Roman" w:cs="Times New Roman"/>
          <w:sz w:val="28"/>
          <w:szCs w:val="28"/>
        </w:rPr>
        <w:t xml:space="preserve"> и других источников энергии</w:t>
      </w:r>
    </w:p>
    <w:p w14:paraId="09857728" w14:textId="01EEA2BA" w:rsidR="00C7776E" w:rsidRP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Совершенствование психологической устойчивости – повышение мотивации и способности преодолевать усталость</w:t>
      </w:r>
    </w:p>
    <w:p w14:paraId="01344B0F" w14:textId="081DFFE5" w:rsidR="00C7776E" w:rsidRP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Ускорение восстановления – адаптация организма к быстрому восполнению энергозатрат</w:t>
      </w:r>
    </w:p>
    <w:p w14:paraId="3D478102" w14:textId="5D5DFC00" w:rsidR="00C7776E" w:rsidRDefault="00C7776E" w:rsidP="00C7776E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Адаптация к специфическим нагрузкам – развитие специальной выносливости под конкретный вид деятельности (бег, плавание, игровые виды спорта)</w:t>
      </w:r>
    </w:p>
    <w:p w14:paraId="799964C9" w14:textId="710D0A3E" w:rsidR="00C7776E" w:rsidRDefault="00C7776E" w:rsidP="00C7776E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факторы, от которых зависит проявление гибкости:</w:t>
      </w:r>
    </w:p>
    <w:p w14:paraId="66787BED" w14:textId="700FFA6C" w:rsidR="00C7776E" w:rsidRPr="00C7776E" w:rsidRDefault="00C7776E" w:rsidP="00C7776E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Анатомическое строение суставов – форма и структура суставных поверхностей, ограничивающая или увеличивающая амплитуду движений</w:t>
      </w:r>
    </w:p>
    <w:p w14:paraId="574595DB" w14:textId="597B73A2" w:rsidR="00C7776E" w:rsidRPr="00C7776E" w:rsidRDefault="00C7776E" w:rsidP="00C7776E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lastRenderedPageBreak/>
        <w:t>Эластичность мышц и связок – способность мягких тканей растягиваться и возвращаться в исходное состояние</w:t>
      </w:r>
    </w:p>
    <w:p w14:paraId="54C053CF" w14:textId="06D94D69" w:rsidR="00C7776E" w:rsidRPr="00C7776E" w:rsidRDefault="00C7776E" w:rsidP="00C7776E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776E">
        <w:rPr>
          <w:rFonts w:ascii="Times New Roman" w:hAnsi="Times New Roman" w:cs="Times New Roman"/>
          <w:sz w:val="28"/>
          <w:szCs w:val="28"/>
        </w:rPr>
        <w:t>Температура мышц и окружающей среды – разогретые мышцы и тёплая среда улучшают растяжимость тканей</w:t>
      </w:r>
    </w:p>
    <w:p w14:paraId="72498056" w14:textId="69D0B5BF" w:rsidR="00C7776E" w:rsidRPr="00DA229D" w:rsidRDefault="00C7776E" w:rsidP="00DA229D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Возраст – гибкость естественным образом снижается с возрастом из-за уменьшения эластичности соединительной ткани</w:t>
      </w:r>
    </w:p>
    <w:p w14:paraId="499267FD" w14:textId="74D350D3" w:rsidR="00C7776E" w:rsidRPr="00DA229D" w:rsidRDefault="00C7776E" w:rsidP="00DA229D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Пол – женщины обычно обладают большей гибкостью из-за особенностей гормонального фона и строения соединительной ткани</w:t>
      </w:r>
    </w:p>
    <w:p w14:paraId="3A75D74F" w14:textId="76F374C3" w:rsidR="00C7776E" w:rsidRPr="00DA229D" w:rsidRDefault="00C7776E" w:rsidP="00DA229D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Уровень физической активности – регулярные тренировки на растяжку повышают гибкость, а её отсутствие – снижает</w:t>
      </w:r>
    </w:p>
    <w:p w14:paraId="6A49B805" w14:textId="1DE50B69" w:rsidR="00C7776E" w:rsidRPr="00DA229D" w:rsidRDefault="00C7776E" w:rsidP="00DA229D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Время суток – утром гибкость ниже, к вечеру – увеличивается</w:t>
      </w:r>
    </w:p>
    <w:p w14:paraId="21E6EDC2" w14:textId="2B6D5F12" w:rsidR="00C7776E" w:rsidRPr="00DA229D" w:rsidRDefault="00C7776E" w:rsidP="00DA229D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Психологическое состояние – стресс и напряжение могут уменьшать способность к расслаблению и растяжке</w:t>
      </w:r>
    </w:p>
    <w:p w14:paraId="1C4ED93F" w14:textId="3006E2A4" w:rsidR="00C7776E" w:rsidRDefault="00C7776E" w:rsidP="00DA229D">
      <w:pPr>
        <w:pStyle w:val="a3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Генетическая предрасположенность – врождённые особенности строения суставов и тканей</w:t>
      </w:r>
    </w:p>
    <w:p w14:paraId="13318C84" w14:textId="123EE4A1" w:rsidR="00DA229D" w:rsidRDefault="00DA229D" w:rsidP="00DA229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задачи развития гибкости:</w:t>
      </w:r>
    </w:p>
    <w:p w14:paraId="688B4991" w14:textId="7B2AA318" w:rsidR="00DA229D" w:rsidRP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Увеличение амплитуды движений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расширение диапазона подвижности в суставах</w:t>
      </w:r>
    </w:p>
    <w:p w14:paraId="7BAA1A72" w14:textId="1F5DA4D7" w:rsidR="00DA229D" w:rsidRP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Совершенствование эластичности мышц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улучшение растяжимости мышечных волокон и соединительной ткани</w:t>
      </w:r>
    </w:p>
    <w:p w14:paraId="0143BAE4" w14:textId="1A8FF1C3" w:rsidR="00DA229D" w:rsidRP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Развитие подвижности позвоночника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повышение гибкости позвоночного столба</w:t>
      </w:r>
    </w:p>
    <w:p w14:paraId="31A9B381" w14:textId="64FEBF8C" w:rsidR="00DA229D" w:rsidRP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Улучшение координации движений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способности выполнять движения с максимальной амплитудой</w:t>
      </w:r>
    </w:p>
    <w:p w14:paraId="11B374C2" w14:textId="0C092973" w:rsidR="00DA229D" w:rsidRP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Профилактика травматизма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снижение риска повреждений за счет повышения эластичности мышц и связок</w:t>
      </w:r>
    </w:p>
    <w:p w14:paraId="1D900B83" w14:textId="0DCDC8CA" w:rsidR="00DA229D" w:rsidRP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Оптимизация спортивной техники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обеспечение свободы и экономичности движений</w:t>
      </w:r>
    </w:p>
    <w:p w14:paraId="0505C8F7" w14:textId="411F8A8B" w:rsidR="00DA229D" w:rsidRP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Ускорение восстановительных 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стимуляция кровообращения и расслабление мышц после нагрузок</w:t>
      </w:r>
    </w:p>
    <w:p w14:paraId="11D5B59B" w14:textId="214A228B" w:rsidR="00DA229D" w:rsidRDefault="00DA229D" w:rsidP="00DA229D">
      <w:pPr>
        <w:pStyle w:val="a3"/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Сочетание гибкости с силой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активной гибкости (способности выполнять движения с большой амплитудой за счет собственных мышц)</w:t>
      </w:r>
    </w:p>
    <w:p w14:paraId="341C0111" w14:textId="71C3F584" w:rsidR="00DA229D" w:rsidRDefault="00DA229D" w:rsidP="00DA229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факторы, от которых зависит проявление двигательно-координатных способностей:</w:t>
      </w:r>
    </w:p>
    <w:p w14:paraId="6CCACC46" w14:textId="4ABD8E13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Функциональное состояние ЦНС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скорость обработки информации и нервно-мышечной регуляции</w:t>
      </w:r>
    </w:p>
    <w:p w14:paraId="4728AC90" w14:textId="6FF37B04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lastRenderedPageBreak/>
        <w:t xml:space="preserve">Уровень развития сенсорных систем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точность работы вестибулярного, зрительного и кинестетического анализаторов</w:t>
      </w:r>
    </w:p>
    <w:p w14:paraId="4E9CB747" w14:textId="1789B6AD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Мышечная память и двигательный опыт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количество освоенных двигательных навыков</w:t>
      </w:r>
    </w:p>
    <w:p w14:paraId="63DDF678" w14:textId="35B1A508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Психоэмоциональное состояние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уровень тревожности, стрессоустойчивость, концентрация внимания</w:t>
      </w:r>
    </w:p>
    <w:p w14:paraId="602B3D6F" w14:textId="548BDC97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Возрастные особенности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наиболее благоприятный период развития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7-12 лет</w:t>
      </w:r>
    </w:p>
    <w:p w14:paraId="4B181549" w14:textId="4F9FF369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Физическая подготовленность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уровень развития силы, быстроты, гибкости, выносливости</w:t>
      </w:r>
    </w:p>
    <w:p w14:paraId="62C87E3B" w14:textId="714612A8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Генетическая предрасположенность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врожд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A229D">
        <w:rPr>
          <w:rFonts w:ascii="Times New Roman" w:hAnsi="Times New Roman" w:cs="Times New Roman"/>
          <w:sz w:val="28"/>
          <w:szCs w:val="28"/>
        </w:rPr>
        <w:t>нные особенности нервной системы</w:t>
      </w:r>
    </w:p>
    <w:p w14:paraId="4327EDA6" w14:textId="208F259E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Условия внешней среды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качество покрытия, освещение, температура, оборудование</w:t>
      </w:r>
    </w:p>
    <w:p w14:paraId="1AC02C94" w14:textId="35677BD2" w:rsidR="00DA229D" w:rsidRP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Степень утомления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снижение координации при наступлении усталости</w:t>
      </w:r>
    </w:p>
    <w:p w14:paraId="6CACAC40" w14:textId="6500393B" w:rsidR="00DA229D" w:rsidRDefault="00DA229D" w:rsidP="00DA2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Техническая оснащенность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качество спортивного инвентаря и экипировки</w:t>
      </w:r>
    </w:p>
    <w:p w14:paraId="54A06D77" w14:textId="2855CA17" w:rsidR="00DA229D" w:rsidRDefault="00DA229D" w:rsidP="00DA229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задачи развития координационных способностей:</w:t>
      </w:r>
    </w:p>
    <w:p w14:paraId="5461E6BF" w14:textId="5754756D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 Совершенствование точности движений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способности выполнять двигательные действия с заданной точностью по пространственным, временным и силовым параметрам.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4149BEF1" w14:textId="0EE861CC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Развитие ритмичности движений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формирование способности воспроизводить заданный ритм двигательных действий</w:t>
      </w:r>
    </w:p>
    <w:p w14:paraId="385104C4" w14:textId="7C7BF13C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Улучшение способности к равновесию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статического и динамического равновесия в различных условиях</w:t>
      </w:r>
    </w:p>
    <w:p w14:paraId="40827B25" w14:textId="47C495FC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Развитие способности к дифференцировке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совершенствование умения точно дозировать мышечные усилия по величине, направлению и времени</w:t>
      </w:r>
    </w:p>
    <w:p w14:paraId="6A3CD463" w14:textId="75F7302A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Формирование адаптивных способностей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умения быстро перестраивать двигательные действия в изменяющихся условиях</w:t>
      </w:r>
    </w:p>
    <w:p w14:paraId="149F10C5" w14:textId="25B48D25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Совершенствование пространственной ориентации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способности точно определять и изменять положение тела в пространстве</w:t>
      </w:r>
    </w:p>
    <w:p w14:paraId="4EDF0D89" w14:textId="189CAD27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Развитие способности к расслаблению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формирование умения оптимально чередовать напряжение и расслабление мышц.</w:t>
      </w:r>
    </w:p>
    <w:p w14:paraId="39CEA88A" w14:textId="5075F998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Формирование способности к комбинированию движений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умения соединять отдельные движения в целостные двигательные комбинации.</w:t>
      </w:r>
    </w:p>
    <w:p w14:paraId="3D15FC3E" w14:textId="6B7786C7" w:rsidR="00DA229D" w:rsidRP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Развитие быстроты реагирования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совершенствование способности быстро и точно реагировать на изменяющиеся условия</w:t>
      </w:r>
    </w:p>
    <w:p w14:paraId="7E369BFC" w14:textId="22BA5E93" w:rsidR="00DA229D" w:rsidRDefault="00DA229D" w:rsidP="00DA229D">
      <w:pPr>
        <w:pStyle w:val="a3"/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Формирование двигательной креативности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29D">
        <w:rPr>
          <w:rFonts w:ascii="Times New Roman" w:hAnsi="Times New Roman" w:cs="Times New Roman"/>
          <w:sz w:val="28"/>
          <w:szCs w:val="28"/>
        </w:rPr>
        <w:t xml:space="preserve"> развитие способности находить новые эффективные решения двигательных задач</w:t>
      </w:r>
    </w:p>
    <w:p w14:paraId="295A0007" w14:textId="7D392E3F" w:rsidR="00DA229D" w:rsidRDefault="00DA229D" w:rsidP="00DA229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A229D">
        <w:rPr>
          <w:rFonts w:ascii="Times New Roman" w:hAnsi="Times New Roman" w:cs="Times New Roman"/>
          <w:sz w:val="28"/>
          <w:szCs w:val="28"/>
        </w:rPr>
        <w:t>еречисли</w:t>
      </w:r>
      <w:r w:rsidR="00276394">
        <w:rPr>
          <w:rFonts w:ascii="Times New Roman" w:hAnsi="Times New Roman" w:cs="Times New Roman"/>
          <w:sz w:val="28"/>
          <w:szCs w:val="28"/>
        </w:rPr>
        <w:t>те</w:t>
      </w:r>
      <w:r w:rsidRPr="00DA229D">
        <w:rPr>
          <w:rFonts w:ascii="Times New Roman" w:hAnsi="Times New Roman" w:cs="Times New Roman"/>
          <w:sz w:val="28"/>
          <w:szCs w:val="28"/>
        </w:rPr>
        <w:t xml:space="preserve"> основные задачи профессионально прикладной физической подготов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A229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(ППФП)</w:t>
      </w:r>
    </w:p>
    <w:p w14:paraId="4B81FFBC" w14:textId="15504341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Развитие физических качеств, необходимых для конкретной профессии (выносливость, сила, координация, ловкость и др.)</w:t>
      </w:r>
    </w:p>
    <w:p w14:paraId="152E3E80" w14:textId="0DD110F2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Формирование прикладных двигательных навыков, специфичных для профессиональной деятельности (лазание, переноска грузов, устойчивость к вибрации и т. д.)</w:t>
      </w:r>
    </w:p>
    <w:p w14:paraId="381C552D" w14:textId="243F2159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Повышение устойчивости к неблагоприятным факторам труда (перепады температуры, гипоксия, длительные статические нагрузки)</w:t>
      </w:r>
    </w:p>
    <w:p w14:paraId="3A3880D9" w14:textId="43E7DBE1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Профилактика профессиональных заболеваний (искривление позвоночника, варикоз, гиподинамия) за счет компенсаторных упражнений</w:t>
      </w:r>
    </w:p>
    <w:p w14:paraId="227269AB" w14:textId="26AF2BC7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 xml:space="preserve">Развитие психической устойчивости к стрессам, </w:t>
      </w:r>
      <w:proofErr w:type="spellStart"/>
      <w:r w:rsidRPr="00DA229D">
        <w:rPr>
          <w:rFonts w:ascii="Times New Roman" w:hAnsi="Times New Roman" w:cs="Times New Roman"/>
          <w:sz w:val="28"/>
          <w:szCs w:val="28"/>
        </w:rPr>
        <w:t>монотонии</w:t>
      </w:r>
      <w:proofErr w:type="spellEnd"/>
      <w:r w:rsidRPr="00DA229D">
        <w:rPr>
          <w:rFonts w:ascii="Times New Roman" w:hAnsi="Times New Roman" w:cs="Times New Roman"/>
          <w:sz w:val="28"/>
          <w:szCs w:val="28"/>
        </w:rPr>
        <w:t>, высоким нагрузкам</w:t>
      </w:r>
    </w:p>
    <w:p w14:paraId="05E312EB" w14:textId="01FF3D0F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Совершенствование общей работоспособности и снижение утомляемости</w:t>
      </w:r>
    </w:p>
    <w:p w14:paraId="48C22791" w14:textId="1872AA62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Адаптация к особым условиям работы (высота, подводная среда, замкнутое пространство)</w:t>
      </w:r>
    </w:p>
    <w:p w14:paraId="02736333" w14:textId="2918043C" w:rsidR="00DA229D" w:rsidRPr="00DA229D" w:rsidRDefault="00DA229D" w:rsidP="00DA229D">
      <w:pPr>
        <w:pStyle w:val="a3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229D">
        <w:rPr>
          <w:rFonts w:ascii="Times New Roman" w:hAnsi="Times New Roman" w:cs="Times New Roman"/>
          <w:sz w:val="28"/>
          <w:szCs w:val="28"/>
        </w:rPr>
        <w:t>Обучение техникам безопасности и самоконтроля при физических нагрузках</w:t>
      </w:r>
    </w:p>
    <w:p w14:paraId="62CB012C" w14:textId="7BEAD490" w:rsidR="00DA229D" w:rsidRDefault="00DA229D" w:rsidP="00DA229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формы занятий по ППФП в средних специальных и высших учебных заведениях и их характеристика: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A229D" w14:paraId="7BD82176" w14:textId="77777777" w:rsidTr="000470E3">
        <w:tc>
          <w:tcPr>
            <w:tcW w:w="3114" w:type="dxa"/>
          </w:tcPr>
          <w:p w14:paraId="141E36D4" w14:textId="6EABDACD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занятий по ППФП</w:t>
            </w:r>
          </w:p>
        </w:tc>
        <w:tc>
          <w:tcPr>
            <w:tcW w:w="6231" w:type="dxa"/>
          </w:tcPr>
          <w:p w14:paraId="662A324A" w14:textId="5D881481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форм занятий по ППФП</w:t>
            </w:r>
          </w:p>
        </w:tc>
      </w:tr>
      <w:tr w:rsidR="00DA229D" w14:paraId="71957B76" w14:textId="77777777" w:rsidTr="000470E3">
        <w:tc>
          <w:tcPr>
            <w:tcW w:w="3114" w:type="dxa"/>
          </w:tcPr>
          <w:p w14:paraId="2D88B13E" w14:textId="7896B76F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Учебные занятия по дисциплине «Физическая культура»</w:t>
            </w:r>
          </w:p>
        </w:tc>
        <w:tc>
          <w:tcPr>
            <w:tcW w:w="6231" w:type="dxa"/>
          </w:tcPr>
          <w:p w14:paraId="70045749" w14:textId="2DC2BE57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29D">
              <w:rPr>
                <w:rFonts w:ascii="Times New Roman" w:hAnsi="Times New Roman" w:cs="Times New Roman"/>
                <w:sz w:val="28"/>
                <w:szCs w:val="28"/>
              </w:rPr>
              <w:t>Проводятся по расписанию, включают теоретическую и практическую подготовку с профессионально-прикладной направленностью</w:t>
            </w:r>
          </w:p>
        </w:tc>
      </w:tr>
      <w:tr w:rsidR="00DA229D" w14:paraId="499C35DD" w14:textId="77777777" w:rsidTr="000470E3">
        <w:tc>
          <w:tcPr>
            <w:tcW w:w="3114" w:type="dxa"/>
          </w:tcPr>
          <w:p w14:paraId="0EAE4619" w14:textId="6629A21B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Секционные занятия</w:t>
            </w:r>
          </w:p>
        </w:tc>
        <w:tc>
          <w:tcPr>
            <w:tcW w:w="6231" w:type="dxa"/>
          </w:tcPr>
          <w:p w14:paraId="4EC3D3AB" w14:textId="073604B5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29D">
              <w:rPr>
                <w:rFonts w:ascii="Times New Roman" w:hAnsi="Times New Roman" w:cs="Times New Roman"/>
                <w:sz w:val="28"/>
                <w:szCs w:val="28"/>
              </w:rPr>
              <w:t>Добровольные тренировки в специализированных секциях (например, туризм, единоборства, плавание) с элементами ППФП</w:t>
            </w:r>
          </w:p>
        </w:tc>
      </w:tr>
      <w:tr w:rsidR="00DA229D" w14:paraId="0AE778FB" w14:textId="77777777" w:rsidTr="000470E3">
        <w:tc>
          <w:tcPr>
            <w:tcW w:w="3114" w:type="dxa"/>
          </w:tcPr>
          <w:p w14:paraId="08CB4AF6" w14:textId="103452E2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Самостоятельные занятия</w:t>
            </w:r>
          </w:p>
        </w:tc>
        <w:tc>
          <w:tcPr>
            <w:tcW w:w="6231" w:type="dxa"/>
          </w:tcPr>
          <w:p w14:paraId="7A077384" w14:textId="2365F6A1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29D"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Индивидуальная или групповая работа по заданным программам (комплексы упражнений, тренажеры, </w:t>
            </w:r>
            <w:proofErr w:type="spellStart"/>
            <w:r w:rsidRPr="00DA229D">
              <w:rPr>
                <w:rFonts w:ascii="Times New Roman" w:hAnsi="Times New Roman" w:cs="Times New Roman"/>
                <w:sz w:val="28"/>
                <w:szCs w:val="28"/>
              </w:rPr>
              <w:t>кардионагрузки</w:t>
            </w:r>
            <w:proofErr w:type="spellEnd"/>
            <w:r w:rsidRPr="00DA22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A229D" w14:paraId="708BF567" w14:textId="77777777" w:rsidTr="000470E3">
        <w:tc>
          <w:tcPr>
            <w:tcW w:w="3114" w:type="dxa"/>
          </w:tcPr>
          <w:p w14:paraId="6D18E98E" w14:textId="34D58AD1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Спортивно-массовые мероприятия</w:t>
            </w:r>
          </w:p>
        </w:tc>
        <w:tc>
          <w:tcPr>
            <w:tcW w:w="6231" w:type="dxa"/>
          </w:tcPr>
          <w:p w14:paraId="6FC4EB83" w14:textId="2D946186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29D">
              <w:rPr>
                <w:rFonts w:ascii="Times New Roman" w:hAnsi="Times New Roman" w:cs="Times New Roman"/>
                <w:sz w:val="28"/>
                <w:szCs w:val="28"/>
              </w:rPr>
              <w:t>Соревнования, эстафеты, тематические игры, направленные на развитие профессионально важных качеств</w:t>
            </w:r>
          </w:p>
        </w:tc>
      </w:tr>
      <w:tr w:rsidR="00DA229D" w14:paraId="0DD28282" w14:textId="77777777" w:rsidTr="000470E3">
        <w:tc>
          <w:tcPr>
            <w:tcW w:w="3114" w:type="dxa"/>
          </w:tcPr>
          <w:p w14:paraId="44525127" w14:textId="6B96E5FE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Тренировки в условиях, приближенных к профессиональным</w:t>
            </w:r>
          </w:p>
        </w:tc>
        <w:tc>
          <w:tcPr>
            <w:tcW w:w="6231" w:type="dxa"/>
          </w:tcPr>
          <w:p w14:paraId="25000BD4" w14:textId="5D61E4FF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229D"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рабочих ситуаций (например, высотная подготовка для строителей, марш-броски для </w:t>
            </w:r>
            <w:r w:rsidR="000470E3">
              <w:rPr>
                <w:rFonts w:ascii="Times New Roman" w:hAnsi="Times New Roman" w:cs="Times New Roman"/>
                <w:sz w:val="28"/>
                <w:szCs w:val="28"/>
              </w:rPr>
              <w:t xml:space="preserve">курсантов </w:t>
            </w:r>
            <w:r w:rsidRPr="00DA229D">
              <w:rPr>
                <w:rFonts w:ascii="Times New Roman" w:hAnsi="Times New Roman" w:cs="Times New Roman"/>
                <w:sz w:val="28"/>
                <w:szCs w:val="28"/>
              </w:rPr>
              <w:t>военных</w:t>
            </w:r>
            <w:r w:rsidR="000470E3">
              <w:rPr>
                <w:rFonts w:ascii="Times New Roman" w:hAnsi="Times New Roman" w:cs="Times New Roman"/>
                <w:sz w:val="28"/>
                <w:szCs w:val="28"/>
              </w:rPr>
              <w:t xml:space="preserve"> вузов</w:t>
            </w:r>
            <w:r w:rsidRPr="00DA22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A229D" w14:paraId="52500EDE" w14:textId="77777777" w:rsidTr="000470E3">
        <w:tc>
          <w:tcPr>
            <w:tcW w:w="3114" w:type="dxa"/>
          </w:tcPr>
          <w:p w14:paraId="5FE57B6F" w14:textId="0D11ED1B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Профилактические и коррекционные занятия</w:t>
            </w:r>
          </w:p>
        </w:tc>
        <w:tc>
          <w:tcPr>
            <w:tcW w:w="6231" w:type="dxa"/>
          </w:tcPr>
          <w:p w14:paraId="01BD32BC" w14:textId="47597445" w:rsidR="00DA229D" w:rsidRDefault="000470E3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0E3">
              <w:rPr>
                <w:rFonts w:ascii="Times New Roman" w:hAnsi="Times New Roman" w:cs="Times New Roman"/>
                <w:sz w:val="28"/>
                <w:szCs w:val="28"/>
              </w:rPr>
              <w:t>Гимнастика, ЛФК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70E3">
              <w:rPr>
                <w:rFonts w:ascii="Times New Roman" w:hAnsi="Times New Roman" w:cs="Times New Roman"/>
                <w:sz w:val="28"/>
                <w:szCs w:val="28"/>
              </w:rPr>
              <w:t>для компенсации негативного влияния профессии на организм</w:t>
            </w:r>
          </w:p>
        </w:tc>
      </w:tr>
      <w:tr w:rsidR="00DA229D" w14:paraId="3349E28E" w14:textId="77777777" w:rsidTr="000470E3">
        <w:tc>
          <w:tcPr>
            <w:tcW w:w="3114" w:type="dxa"/>
          </w:tcPr>
          <w:p w14:paraId="645739CF" w14:textId="4479C449" w:rsidR="00DA229D" w:rsidRDefault="00DA229D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Внеурочные формы (походы, слеты)</w:t>
            </w:r>
          </w:p>
        </w:tc>
        <w:tc>
          <w:tcPr>
            <w:tcW w:w="6231" w:type="dxa"/>
          </w:tcPr>
          <w:p w14:paraId="01519EE8" w14:textId="738568D2" w:rsidR="00DA229D" w:rsidRDefault="000470E3" w:rsidP="00DA229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0E3">
              <w:rPr>
                <w:rFonts w:ascii="Times New Roman" w:hAnsi="Times New Roman" w:cs="Times New Roman"/>
                <w:sz w:val="28"/>
                <w:szCs w:val="28"/>
              </w:rPr>
              <w:t>Активный отдых с элементами профессиональной адаптации (ориентирование, навыки выживания)</w:t>
            </w:r>
          </w:p>
        </w:tc>
      </w:tr>
    </w:tbl>
    <w:p w14:paraId="7AE9803C" w14:textId="77777777" w:rsidR="00DA229D" w:rsidRPr="00DA229D" w:rsidRDefault="00DA229D" w:rsidP="00DA22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A229D" w:rsidRPr="00DA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60"/>
    <w:multiLevelType w:val="hybridMultilevel"/>
    <w:tmpl w:val="7F2C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443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6D9F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C31D5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F153A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947D8"/>
    <w:multiLevelType w:val="multilevel"/>
    <w:tmpl w:val="2E60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C552F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66C07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35565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4385B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F709B"/>
    <w:multiLevelType w:val="hybridMultilevel"/>
    <w:tmpl w:val="9B549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E3AA0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C419A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A37B2"/>
    <w:multiLevelType w:val="multilevel"/>
    <w:tmpl w:val="B11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78"/>
    <w:rsid w:val="000470E3"/>
    <w:rsid w:val="00276394"/>
    <w:rsid w:val="002A5B78"/>
    <w:rsid w:val="002B003F"/>
    <w:rsid w:val="00813679"/>
    <w:rsid w:val="008B05DA"/>
    <w:rsid w:val="00BE364E"/>
    <w:rsid w:val="00C7776E"/>
    <w:rsid w:val="00D60DA9"/>
    <w:rsid w:val="00DA229D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F7BB"/>
  <w15:chartTrackingRefBased/>
  <w15:docId w15:val="{35E67BB8-E9DE-4F0E-A7D0-064DB10B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679"/>
    <w:pPr>
      <w:ind w:left="720"/>
      <w:contextualSpacing/>
    </w:pPr>
  </w:style>
  <w:style w:type="paragraph" w:customStyle="1" w:styleId="ds-markdown-paragraph">
    <w:name w:val="ds-markdown-paragraph"/>
    <w:basedOn w:val="a"/>
    <w:rsid w:val="0081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3679"/>
    <w:rPr>
      <w:b/>
      <w:bCs/>
    </w:rPr>
  </w:style>
  <w:style w:type="table" w:styleId="a5">
    <w:name w:val="Table Grid"/>
    <w:basedOn w:val="a1"/>
    <w:uiPriority w:val="39"/>
    <w:rsid w:val="00DA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4</cp:revision>
  <dcterms:created xsi:type="dcterms:W3CDTF">2025-04-22T10:34:00Z</dcterms:created>
  <dcterms:modified xsi:type="dcterms:W3CDTF">2025-04-22T12:04:00Z</dcterms:modified>
</cp:coreProperties>
</file>