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85CB" w14:textId="77777777" w:rsidR="00952BFE" w:rsidRPr="00026892" w:rsidRDefault="00952BFE" w:rsidP="00952BFE">
      <w:pPr>
        <w:spacing w:line="240" w:lineRule="auto"/>
        <w:rPr>
          <w:rFonts w:eastAsia="Times New Roman" w:cs="Times New Roman"/>
          <w:kern w:val="0"/>
          <w:sz w:val="24"/>
          <w:lang w:eastAsia="ru-RU"/>
          <w14:ligatures w14:val="none"/>
        </w:rPr>
      </w:pPr>
    </w:p>
    <w:p w14:paraId="483990F7" w14:textId="77777777" w:rsidR="00952BFE" w:rsidRPr="00952BFE" w:rsidRDefault="00952BFE" w:rsidP="00952BFE">
      <w:pPr>
        <w:spacing w:line="240" w:lineRule="auto"/>
        <w:rPr>
          <w:rFonts w:eastAsia="Times New Roman" w:cs="Times New Roman"/>
          <w:kern w:val="0"/>
          <w:sz w:val="24"/>
          <w:lang w:val="ru-RU" w:eastAsia="ru-RU"/>
          <w14:ligatures w14:val="none"/>
        </w:rPr>
      </w:pPr>
    </w:p>
    <w:p w14:paraId="637B33DD" w14:textId="77777777" w:rsidR="00952BFE" w:rsidRPr="00952BFE" w:rsidRDefault="00952BFE" w:rsidP="00952BFE">
      <w:pPr>
        <w:shd w:val="clear" w:color="auto" w:fill="FFFFFF"/>
        <w:spacing w:line="240" w:lineRule="auto"/>
        <w:jc w:val="center"/>
        <w:rPr>
          <w:rFonts w:eastAsia="Times New Roman" w:cs="Times New Roman"/>
          <w:color w:val="000000"/>
          <w:spacing w:val="-9"/>
          <w:kern w:val="0"/>
          <w:lang w:val="ru-RU" w:eastAsia="ru-RU"/>
          <w14:ligatures w14:val="none"/>
        </w:rPr>
      </w:pPr>
      <w:r w:rsidRPr="00952BFE">
        <w:rPr>
          <w:rFonts w:eastAsia="Times New Roman" w:cs="Times New Roman"/>
          <w:color w:val="000000"/>
          <w:spacing w:val="-9"/>
          <w:kern w:val="0"/>
          <w:lang w:val="ru-RU" w:eastAsia="ru-RU"/>
          <w14:ligatures w14:val="none"/>
        </w:rPr>
        <w:t>Институт информационных технологий</w:t>
      </w:r>
    </w:p>
    <w:p w14:paraId="088180DA" w14:textId="77777777" w:rsidR="00952BFE" w:rsidRPr="00952BFE" w:rsidRDefault="00952BFE" w:rsidP="00952BFE">
      <w:pPr>
        <w:spacing w:line="240" w:lineRule="auto"/>
        <w:rPr>
          <w:rFonts w:eastAsia="Times New Roman" w:cs="Times New Roman"/>
          <w:kern w:val="0"/>
          <w:sz w:val="24"/>
          <w:lang w:val="ru-RU" w:eastAsia="ru-RU"/>
          <w14:ligatures w14:val="none"/>
        </w:rPr>
      </w:pPr>
    </w:p>
    <w:p w14:paraId="6B38DD52" w14:textId="77777777" w:rsidR="00952BFE" w:rsidRPr="00952BFE" w:rsidRDefault="00952BFE" w:rsidP="00952BFE">
      <w:pPr>
        <w:spacing w:line="240" w:lineRule="auto"/>
        <w:rPr>
          <w:rFonts w:eastAsia="Times New Roman" w:cs="Times New Roman"/>
          <w:kern w:val="0"/>
          <w:sz w:val="24"/>
          <w:lang w:val="ru-RU" w:eastAsia="ru-RU"/>
          <w14:ligatures w14:val="none"/>
        </w:rPr>
      </w:pPr>
    </w:p>
    <w:p w14:paraId="7F8F807B" w14:textId="77777777" w:rsidR="00952BFE" w:rsidRPr="00952BFE" w:rsidRDefault="00952BFE" w:rsidP="00952BFE">
      <w:pPr>
        <w:shd w:val="clear" w:color="auto" w:fill="FFFFFF"/>
        <w:spacing w:line="240" w:lineRule="auto"/>
        <w:rPr>
          <w:rFonts w:eastAsia="Times New Roman" w:cs="Times New Roman"/>
          <w:color w:val="000000"/>
          <w:kern w:val="0"/>
          <w:sz w:val="21"/>
          <w:lang w:val="ru-RU" w:eastAsia="ru-RU"/>
          <w14:ligatures w14:val="none"/>
        </w:rPr>
      </w:pPr>
    </w:p>
    <w:p w14:paraId="3F40EBE4" w14:textId="77777777" w:rsidR="00952BFE" w:rsidRPr="00952BFE" w:rsidRDefault="00952BFE" w:rsidP="00952BFE">
      <w:pPr>
        <w:shd w:val="clear" w:color="auto" w:fill="FFFFFF"/>
        <w:spacing w:line="240" w:lineRule="auto"/>
        <w:rPr>
          <w:rFonts w:eastAsia="Times New Roman" w:cs="Times New Roman"/>
          <w:color w:val="000000"/>
          <w:kern w:val="0"/>
          <w:szCs w:val="28"/>
          <w:lang w:val="ru-RU" w:eastAsia="ru-RU"/>
          <w14:ligatures w14:val="none"/>
        </w:rPr>
      </w:pPr>
    </w:p>
    <w:p w14:paraId="38A65163" w14:textId="77777777" w:rsidR="00952BFE" w:rsidRPr="00952BFE" w:rsidRDefault="00952BFE" w:rsidP="00952BFE">
      <w:pPr>
        <w:shd w:val="clear" w:color="auto" w:fill="FFFFFF"/>
        <w:spacing w:line="240" w:lineRule="auto"/>
        <w:ind w:left="4820" w:firstLine="40"/>
        <w:rPr>
          <w:rFonts w:eastAsia="Times New Roman" w:cs="Times New Roman"/>
          <w:color w:val="000000"/>
          <w:spacing w:val="-9"/>
          <w:kern w:val="0"/>
          <w:szCs w:val="28"/>
          <w:lang w:val="ru-RU" w:eastAsia="ru-RU"/>
          <w14:ligatures w14:val="none"/>
        </w:rPr>
      </w:pPr>
      <w:r w:rsidRPr="00952BFE">
        <w:rPr>
          <w:rFonts w:eastAsia="Times New Roman" w:cs="Times New Roman"/>
          <w:color w:val="000000"/>
          <w:spacing w:val="-9"/>
          <w:kern w:val="0"/>
          <w:szCs w:val="28"/>
          <w:lang w:val="ru-RU" w:eastAsia="ru-RU"/>
          <w14:ligatures w14:val="none"/>
        </w:rPr>
        <w:t>Кафедра: Математическое и программное обеспечение ЭВМ</w:t>
      </w:r>
    </w:p>
    <w:p w14:paraId="5F8D0859" w14:textId="77777777" w:rsidR="00952BFE" w:rsidRPr="004B7436" w:rsidRDefault="00952BFE" w:rsidP="00952BFE">
      <w:pPr>
        <w:shd w:val="clear" w:color="auto" w:fill="FFFFFF"/>
        <w:spacing w:line="240" w:lineRule="auto"/>
        <w:ind w:left="4820" w:firstLine="0"/>
        <w:rPr>
          <w:rFonts w:eastAsia="Times New Roman" w:cs="Times New Roman"/>
          <w:kern w:val="0"/>
          <w:szCs w:val="28"/>
          <w:lang w:val="ru-RU" w:eastAsia="ru-RU"/>
          <w14:ligatures w14:val="none"/>
        </w:rPr>
      </w:pPr>
      <w:r w:rsidRPr="00952BFE">
        <w:rPr>
          <w:rFonts w:eastAsia="Times New Roman" w:cs="Times New Roman"/>
          <w:color w:val="000000"/>
          <w:kern w:val="0"/>
          <w:szCs w:val="28"/>
          <w:lang w:val="ru-RU" w:eastAsia="ru-RU"/>
          <w14:ligatures w14:val="none"/>
        </w:rPr>
        <w:t xml:space="preserve">Дисциплина: </w:t>
      </w:r>
      <w:r w:rsidR="00781496">
        <w:rPr>
          <w:rFonts w:eastAsia="Times New Roman" w:cs="Times New Roman"/>
          <w:color w:val="000000"/>
          <w:kern w:val="0"/>
          <w:szCs w:val="28"/>
          <w:lang w:val="ru-RU" w:eastAsia="ru-RU"/>
          <w14:ligatures w14:val="none"/>
        </w:rPr>
        <w:t xml:space="preserve">Основы </w:t>
      </w:r>
      <w:r w:rsidR="00781496">
        <w:rPr>
          <w:rFonts w:eastAsia="Times New Roman" w:cs="Times New Roman"/>
          <w:color w:val="000000"/>
          <w:kern w:val="0"/>
          <w:szCs w:val="28"/>
          <w:lang w:eastAsia="ru-RU"/>
          <w14:ligatures w14:val="none"/>
        </w:rPr>
        <w:t>Data</w:t>
      </w:r>
      <w:r w:rsidR="00781496" w:rsidRPr="004B7436">
        <w:rPr>
          <w:rFonts w:eastAsia="Times New Roman" w:cs="Times New Roman"/>
          <w:color w:val="000000"/>
          <w:kern w:val="0"/>
          <w:szCs w:val="28"/>
          <w:lang w:val="ru-RU" w:eastAsia="ru-RU"/>
          <w14:ligatures w14:val="none"/>
        </w:rPr>
        <w:t xml:space="preserve"> </w:t>
      </w:r>
      <w:r w:rsidR="00781496">
        <w:rPr>
          <w:rFonts w:eastAsia="Times New Roman" w:cs="Times New Roman"/>
          <w:color w:val="000000"/>
          <w:kern w:val="0"/>
          <w:szCs w:val="28"/>
          <w:lang w:eastAsia="ru-RU"/>
          <w14:ligatures w14:val="none"/>
        </w:rPr>
        <w:t>Science</w:t>
      </w:r>
    </w:p>
    <w:p w14:paraId="40861FD0" w14:textId="77777777" w:rsidR="00952BFE" w:rsidRPr="00952BFE" w:rsidRDefault="00952BFE" w:rsidP="00952BFE">
      <w:pPr>
        <w:shd w:val="clear" w:color="auto" w:fill="FFFFFF"/>
        <w:spacing w:line="240" w:lineRule="auto"/>
        <w:jc w:val="left"/>
        <w:rPr>
          <w:rFonts w:eastAsia="Times New Roman" w:cs="Times New Roman"/>
          <w:color w:val="000000"/>
          <w:kern w:val="0"/>
          <w:sz w:val="21"/>
          <w:lang w:val="ru-RU" w:eastAsia="ru-RU"/>
          <w14:ligatures w14:val="none"/>
        </w:rPr>
      </w:pPr>
    </w:p>
    <w:p w14:paraId="747F5476"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53D83444"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285A0938"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21206E21"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742DB815"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18FC0481"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17457A8B"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5F7AEA61"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097E7ACF" w14:textId="77777777" w:rsidR="00952BFE" w:rsidRPr="00952BFE" w:rsidRDefault="00952BFE" w:rsidP="00952BFE">
      <w:pPr>
        <w:shd w:val="clear" w:color="auto" w:fill="FFFFFF"/>
        <w:spacing w:line="240" w:lineRule="auto"/>
        <w:jc w:val="center"/>
        <w:rPr>
          <w:rFonts w:eastAsia="Times New Roman" w:cs="Times New Roman"/>
          <w:color w:val="000000"/>
          <w:kern w:val="0"/>
          <w:sz w:val="21"/>
          <w:lang w:val="ru-RU" w:eastAsia="ru-RU"/>
          <w14:ligatures w14:val="none"/>
        </w:rPr>
      </w:pPr>
    </w:p>
    <w:p w14:paraId="543A1C6F" w14:textId="44706BF9" w:rsidR="00952BFE" w:rsidRPr="003B63ED" w:rsidRDefault="00952BFE" w:rsidP="00952BFE">
      <w:pPr>
        <w:shd w:val="clear" w:color="auto" w:fill="FFFFFF"/>
        <w:spacing w:line="240" w:lineRule="auto"/>
        <w:jc w:val="center"/>
        <w:rPr>
          <w:rFonts w:eastAsia="Times New Roman" w:cs="Times New Roman"/>
          <w:kern w:val="0"/>
          <w:lang w:val="ru-RU" w:eastAsia="ru-RU"/>
          <w14:ligatures w14:val="none"/>
        </w:rPr>
      </w:pPr>
      <w:r w:rsidRPr="00952BFE">
        <w:rPr>
          <w:rFonts w:eastAsia="Times New Roman" w:cs="Times New Roman"/>
          <w:color w:val="000000"/>
          <w:spacing w:val="-12"/>
          <w:kern w:val="0"/>
          <w:lang w:val="ru-RU" w:eastAsia="ru-RU"/>
          <w14:ligatures w14:val="none"/>
        </w:rPr>
        <w:t xml:space="preserve">ЛАБОРАТОРНАЯ РАБОТА № </w:t>
      </w:r>
      <w:r w:rsidR="00C567FE" w:rsidRPr="003B63ED">
        <w:rPr>
          <w:rFonts w:eastAsia="Times New Roman" w:cs="Times New Roman"/>
          <w:color w:val="000000"/>
          <w:spacing w:val="-12"/>
          <w:kern w:val="0"/>
          <w:lang w:val="ru-RU" w:eastAsia="ru-RU"/>
          <w14:ligatures w14:val="none"/>
        </w:rPr>
        <w:t>5</w:t>
      </w:r>
    </w:p>
    <w:p w14:paraId="5461A1DE" w14:textId="77777777" w:rsidR="00952BFE" w:rsidRPr="00952BFE" w:rsidRDefault="00952BFE" w:rsidP="00952BFE">
      <w:pPr>
        <w:shd w:val="clear" w:color="auto" w:fill="FFFFFF"/>
        <w:spacing w:line="240" w:lineRule="auto"/>
        <w:jc w:val="center"/>
        <w:rPr>
          <w:rFonts w:eastAsia="Times New Roman" w:cs="Times New Roman"/>
          <w:color w:val="000000"/>
          <w:spacing w:val="-8"/>
          <w:kern w:val="0"/>
          <w:lang w:val="ru-RU" w:eastAsia="ru-RU"/>
          <w14:ligatures w14:val="none"/>
        </w:rPr>
      </w:pPr>
    </w:p>
    <w:p w14:paraId="408BAFCB" w14:textId="7A52970A" w:rsidR="00952BFE" w:rsidRPr="00952BFE" w:rsidRDefault="00952BFE" w:rsidP="00952BFE">
      <w:pPr>
        <w:shd w:val="clear" w:color="auto" w:fill="FFFFFF"/>
        <w:jc w:val="center"/>
        <w:rPr>
          <w:rFonts w:eastAsia="Times New Roman" w:cs="Times New Roman"/>
          <w:color w:val="000000"/>
          <w:spacing w:val="-11"/>
          <w:kern w:val="0"/>
          <w:sz w:val="24"/>
          <w:lang w:val="ru-RU" w:eastAsia="ru-RU"/>
          <w14:ligatures w14:val="none"/>
        </w:rPr>
      </w:pPr>
      <w:r w:rsidRPr="00952BFE">
        <w:rPr>
          <w:rFonts w:eastAsia="Times New Roman" w:cs="Times New Roman"/>
          <w:color w:val="000000"/>
          <w:kern w:val="0"/>
          <w:szCs w:val="28"/>
          <w:lang w:val="ru-RU" w:eastAsia="ru-RU"/>
          <w14:ligatures w14:val="none"/>
        </w:rPr>
        <w:t xml:space="preserve">Тема: </w:t>
      </w:r>
      <w:r w:rsidR="00C567FE" w:rsidRPr="00C567FE">
        <w:rPr>
          <w:szCs w:val="28"/>
          <w:lang w:val="ru-RU"/>
        </w:rPr>
        <w:t>Изучение связей между переменными</w:t>
      </w:r>
    </w:p>
    <w:p w14:paraId="49E3D909" w14:textId="77777777" w:rsidR="00952BFE" w:rsidRPr="00952BFE" w:rsidRDefault="00952BFE" w:rsidP="00952BFE">
      <w:pPr>
        <w:shd w:val="clear" w:color="auto" w:fill="FFFFFF"/>
        <w:jc w:val="center"/>
        <w:rPr>
          <w:rFonts w:eastAsia="Times New Roman" w:cs="Times New Roman"/>
          <w:color w:val="000000"/>
          <w:spacing w:val="-11"/>
          <w:kern w:val="0"/>
          <w:sz w:val="24"/>
          <w:lang w:val="ru-RU" w:eastAsia="ru-RU"/>
          <w14:ligatures w14:val="none"/>
        </w:rPr>
      </w:pPr>
    </w:p>
    <w:p w14:paraId="450A0363" w14:textId="77777777" w:rsidR="00952BFE" w:rsidRPr="00952BFE" w:rsidRDefault="00952BFE" w:rsidP="00952BFE">
      <w:pPr>
        <w:shd w:val="clear" w:color="auto" w:fill="FFFFFF"/>
        <w:jc w:val="center"/>
        <w:rPr>
          <w:rFonts w:eastAsia="Times New Roman" w:cs="Times New Roman"/>
          <w:color w:val="000000"/>
          <w:spacing w:val="-11"/>
          <w:kern w:val="0"/>
          <w:sz w:val="24"/>
          <w:lang w:val="ru-RU" w:eastAsia="ru-RU"/>
          <w14:ligatures w14:val="none"/>
        </w:rPr>
      </w:pPr>
    </w:p>
    <w:p w14:paraId="2C30D3FE" w14:textId="77777777" w:rsidR="00952BFE" w:rsidRPr="00952BFE" w:rsidRDefault="00952BFE" w:rsidP="00952BFE">
      <w:pPr>
        <w:shd w:val="clear" w:color="auto" w:fill="FFFFFF"/>
        <w:jc w:val="center"/>
        <w:rPr>
          <w:rFonts w:eastAsia="Times New Roman" w:cs="Times New Roman"/>
          <w:color w:val="000000"/>
          <w:spacing w:val="-11"/>
          <w:kern w:val="0"/>
          <w:sz w:val="24"/>
          <w:lang w:val="ru-RU" w:eastAsia="ru-RU"/>
          <w14:ligatures w14:val="none"/>
        </w:rPr>
      </w:pPr>
    </w:p>
    <w:p w14:paraId="684187BF" w14:textId="77777777" w:rsidR="00952BFE" w:rsidRPr="00952BFE" w:rsidRDefault="00952BFE" w:rsidP="00952BFE">
      <w:pPr>
        <w:shd w:val="clear" w:color="auto" w:fill="FFFFFF"/>
        <w:jc w:val="center"/>
        <w:rPr>
          <w:rFonts w:eastAsia="Times New Roman" w:cs="Times New Roman"/>
          <w:color w:val="000000"/>
          <w:spacing w:val="-11"/>
          <w:kern w:val="0"/>
          <w:sz w:val="24"/>
          <w:lang w:val="ru-RU" w:eastAsia="ru-RU"/>
          <w14:ligatures w14:val="none"/>
        </w:rPr>
      </w:pPr>
    </w:p>
    <w:p w14:paraId="35018760" w14:textId="77777777" w:rsidR="00952BFE" w:rsidRPr="00952BFE" w:rsidRDefault="00952BFE" w:rsidP="00952BFE">
      <w:pPr>
        <w:shd w:val="clear" w:color="auto" w:fill="FFFFFF"/>
        <w:jc w:val="center"/>
        <w:rPr>
          <w:rFonts w:eastAsia="Times New Roman" w:cs="Times New Roman"/>
          <w:color w:val="000000"/>
          <w:spacing w:val="-11"/>
          <w:kern w:val="0"/>
          <w:sz w:val="24"/>
          <w:lang w:val="ru-RU" w:eastAsia="ru-RU"/>
          <w14:ligatures w14:val="none"/>
        </w:rPr>
      </w:pPr>
    </w:p>
    <w:p w14:paraId="16B33150" w14:textId="77777777" w:rsidR="00952BFE" w:rsidRPr="00952BFE" w:rsidRDefault="00952BFE" w:rsidP="00952BFE">
      <w:pPr>
        <w:shd w:val="clear" w:color="auto" w:fill="FFFFFF"/>
        <w:tabs>
          <w:tab w:val="left" w:pos="3600"/>
        </w:tabs>
        <w:spacing w:line="240" w:lineRule="auto"/>
        <w:rPr>
          <w:rFonts w:eastAsia="Times New Roman" w:cs="Times New Roman"/>
          <w:color w:val="000000"/>
          <w:spacing w:val="-10"/>
          <w:kern w:val="0"/>
          <w:szCs w:val="28"/>
          <w:lang w:val="ru-RU" w:eastAsia="ru-RU"/>
          <w14:ligatures w14:val="none"/>
        </w:rPr>
      </w:pPr>
      <w:r w:rsidRPr="00952BFE">
        <w:rPr>
          <w:rFonts w:eastAsia="Times New Roman" w:cs="Times New Roman"/>
          <w:color w:val="000000"/>
          <w:spacing w:val="-11"/>
          <w:kern w:val="0"/>
          <w:szCs w:val="28"/>
          <w:lang w:val="ru-RU" w:eastAsia="ru-RU"/>
          <w14:ligatures w14:val="none"/>
        </w:rPr>
        <w:t xml:space="preserve">                                                                             </w:t>
      </w:r>
      <w:r w:rsidRPr="00952BFE">
        <w:rPr>
          <w:rFonts w:eastAsia="Times New Roman" w:cs="Times New Roman"/>
          <w:color w:val="000000"/>
          <w:spacing w:val="-10"/>
          <w:kern w:val="0"/>
          <w:szCs w:val="28"/>
          <w:lang w:val="ru-RU" w:eastAsia="ru-RU"/>
          <w14:ligatures w14:val="none"/>
        </w:rPr>
        <w:t>Выполнил:</w:t>
      </w:r>
    </w:p>
    <w:p w14:paraId="73778FD1" w14:textId="77777777" w:rsidR="00952BFE" w:rsidRPr="00952BFE" w:rsidRDefault="00952BFE" w:rsidP="00952BFE">
      <w:pPr>
        <w:shd w:val="clear" w:color="auto" w:fill="FFFFFF"/>
        <w:tabs>
          <w:tab w:val="left" w:pos="3600"/>
          <w:tab w:val="left" w:pos="5940"/>
        </w:tabs>
        <w:spacing w:line="240" w:lineRule="auto"/>
        <w:rPr>
          <w:rFonts w:eastAsia="Times New Roman" w:cs="Times New Roman"/>
          <w:color w:val="000000"/>
          <w:kern w:val="0"/>
          <w:szCs w:val="28"/>
          <w:lang w:val="ru-RU" w:eastAsia="ru-RU"/>
          <w14:ligatures w14:val="none"/>
        </w:rPr>
      </w:pPr>
      <w:r w:rsidRPr="00952BFE">
        <w:rPr>
          <w:rFonts w:eastAsia="Times New Roman" w:cs="Times New Roman"/>
          <w:color w:val="000000"/>
          <w:spacing w:val="-11"/>
          <w:kern w:val="0"/>
          <w:szCs w:val="28"/>
          <w:lang w:val="ru-RU" w:eastAsia="ru-RU"/>
          <w14:ligatures w14:val="none"/>
        </w:rPr>
        <w:t xml:space="preserve">                                                                             </w:t>
      </w:r>
      <w:r w:rsidRPr="00952BFE">
        <w:rPr>
          <w:rFonts w:eastAsia="Times New Roman" w:cs="Times New Roman"/>
          <w:color w:val="000000"/>
          <w:kern w:val="0"/>
          <w:szCs w:val="28"/>
          <w:lang w:val="ru-RU" w:eastAsia="ru-RU"/>
          <w14:ligatures w14:val="none"/>
        </w:rPr>
        <w:t>студент гр. 1ПИб-02-2оп-23</w:t>
      </w:r>
    </w:p>
    <w:p w14:paraId="4CD54940" w14:textId="77777777" w:rsidR="00952BFE" w:rsidRPr="00952BFE" w:rsidRDefault="00952BFE" w:rsidP="00952BFE">
      <w:pPr>
        <w:shd w:val="clear" w:color="auto" w:fill="FFFFFF"/>
        <w:tabs>
          <w:tab w:val="left" w:pos="3600"/>
          <w:tab w:val="left" w:pos="5940"/>
        </w:tabs>
        <w:spacing w:line="240" w:lineRule="auto"/>
        <w:rPr>
          <w:rFonts w:eastAsia="Times New Roman" w:cs="Times New Roman"/>
          <w:color w:val="000000"/>
          <w:spacing w:val="-11"/>
          <w:kern w:val="0"/>
          <w:szCs w:val="28"/>
          <w:lang w:val="ru-RU" w:eastAsia="ru-RU"/>
          <w14:ligatures w14:val="none"/>
        </w:rPr>
      </w:pPr>
      <w:r w:rsidRPr="00952BFE">
        <w:rPr>
          <w:rFonts w:eastAsia="Times New Roman" w:cs="Times New Roman"/>
          <w:color w:val="000000"/>
          <w:spacing w:val="-11"/>
          <w:kern w:val="0"/>
          <w:szCs w:val="28"/>
          <w:lang w:val="ru-RU" w:eastAsia="ru-RU"/>
          <w14:ligatures w14:val="none"/>
        </w:rPr>
        <w:t xml:space="preserve">                                                                             </w:t>
      </w:r>
      <w:r w:rsidRPr="00952BFE">
        <w:rPr>
          <w:rFonts w:eastAsia="Times New Roman" w:cs="Times New Roman"/>
          <w:color w:val="000000"/>
          <w:kern w:val="0"/>
          <w:szCs w:val="28"/>
          <w:lang w:val="ru-RU" w:eastAsia="ru-RU"/>
          <w14:ligatures w14:val="none"/>
        </w:rPr>
        <w:t>Кринкин Олег Алексеевич</w:t>
      </w:r>
    </w:p>
    <w:p w14:paraId="2D67EDB3" w14:textId="2BB02523" w:rsidR="00952BFE" w:rsidRPr="00952BFE" w:rsidRDefault="00952BFE" w:rsidP="00952BFE">
      <w:pPr>
        <w:shd w:val="clear" w:color="auto" w:fill="FFFFFF"/>
        <w:tabs>
          <w:tab w:val="left" w:pos="3600"/>
          <w:tab w:val="left" w:pos="5940"/>
        </w:tabs>
        <w:spacing w:line="240" w:lineRule="auto"/>
        <w:rPr>
          <w:rFonts w:eastAsia="Times New Roman" w:cs="Times New Roman"/>
          <w:color w:val="000000"/>
          <w:spacing w:val="-11"/>
          <w:kern w:val="0"/>
          <w:szCs w:val="28"/>
          <w:lang w:val="ru-RU" w:eastAsia="ru-RU"/>
          <w14:ligatures w14:val="none"/>
        </w:rPr>
      </w:pPr>
      <w:r w:rsidRPr="00952BFE">
        <w:rPr>
          <w:rFonts w:eastAsia="Times New Roman" w:cs="Times New Roman"/>
          <w:color w:val="000000"/>
          <w:spacing w:val="-11"/>
          <w:kern w:val="0"/>
          <w:szCs w:val="28"/>
          <w:lang w:val="ru-RU" w:eastAsia="ru-RU"/>
          <w14:ligatures w14:val="none"/>
        </w:rPr>
        <w:t xml:space="preserve">                                                                             Проверил: </w:t>
      </w:r>
    </w:p>
    <w:p w14:paraId="0716B084" w14:textId="77777777" w:rsidR="00952BFE" w:rsidRPr="00952BFE" w:rsidRDefault="00885033" w:rsidP="0044443A">
      <w:pPr>
        <w:shd w:val="clear" w:color="auto" w:fill="FFFFFF"/>
        <w:tabs>
          <w:tab w:val="left" w:pos="3600"/>
          <w:tab w:val="left" w:pos="5940"/>
        </w:tabs>
        <w:spacing w:line="240" w:lineRule="auto"/>
        <w:jc w:val="center"/>
        <w:rPr>
          <w:rFonts w:eastAsia="Times New Roman" w:cs="Times New Roman"/>
          <w:color w:val="000000"/>
          <w:spacing w:val="-10"/>
          <w:kern w:val="0"/>
          <w:szCs w:val="28"/>
          <w:lang w:val="ru-RU" w:eastAsia="ru-RU"/>
          <w14:ligatures w14:val="none"/>
        </w:rPr>
      </w:pPr>
      <w:r>
        <w:rPr>
          <w:rFonts w:eastAsia="Times New Roman" w:cs="Times New Roman"/>
          <w:color w:val="000000"/>
          <w:spacing w:val="-11"/>
          <w:kern w:val="0"/>
          <w:szCs w:val="28"/>
          <w:lang w:val="ru-RU" w:eastAsia="ru-RU"/>
          <w14:ligatures w14:val="none"/>
        </w:rPr>
        <w:t xml:space="preserve">                                                 </w:t>
      </w:r>
      <w:r w:rsidR="0044443A" w:rsidRPr="00CA65FC">
        <w:rPr>
          <w:color w:val="000000"/>
          <w:szCs w:val="28"/>
          <w:lang w:val="ru-RU"/>
        </w:rPr>
        <w:t>Юдина Ольга Вадимовна</w:t>
      </w:r>
    </w:p>
    <w:p w14:paraId="0C7E6C2E" w14:textId="77777777" w:rsidR="00952BFE" w:rsidRPr="00952BFE" w:rsidRDefault="00952BFE" w:rsidP="00952BFE">
      <w:pPr>
        <w:shd w:val="clear" w:color="auto" w:fill="FFFFFF"/>
        <w:spacing w:line="276" w:lineRule="auto"/>
        <w:jc w:val="center"/>
        <w:rPr>
          <w:rFonts w:eastAsia="Times New Roman" w:cs="Times New Roman"/>
          <w:color w:val="000000"/>
          <w:kern w:val="0"/>
          <w:sz w:val="24"/>
          <w:lang w:val="ru-RU" w:eastAsia="ru-RU"/>
          <w14:ligatures w14:val="none"/>
        </w:rPr>
      </w:pPr>
    </w:p>
    <w:p w14:paraId="6908EB56" w14:textId="77777777" w:rsidR="00952BFE" w:rsidRPr="00952BFE" w:rsidRDefault="00952BFE"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16393F27" w14:textId="77777777" w:rsidR="00952BFE" w:rsidRPr="00952BFE" w:rsidRDefault="00952BFE"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2D3866C7" w14:textId="77777777" w:rsidR="00952BFE" w:rsidRPr="00952BFE" w:rsidRDefault="00952BFE"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67CBAF31" w14:textId="77777777" w:rsidR="00952BFE" w:rsidRPr="00952BFE" w:rsidRDefault="00952BFE"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0C0CCEE9" w14:textId="77777777" w:rsidR="00952BFE" w:rsidRDefault="00952BFE"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626A6788" w14:textId="77777777" w:rsidR="002730AC" w:rsidRDefault="002730AC"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2712B0AA" w14:textId="77777777" w:rsidR="002730AC" w:rsidRDefault="002730AC"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13101E96" w14:textId="77777777" w:rsidR="002730AC" w:rsidRDefault="002730AC"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6C721623" w14:textId="77777777" w:rsidR="002730AC" w:rsidRDefault="002730AC"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6FC83F03" w14:textId="77777777" w:rsidR="002730AC" w:rsidRPr="00952BFE" w:rsidRDefault="002730AC" w:rsidP="00952BFE">
      <w:pPr>
        <w:shd w:val="clear" w:color="auto" w:fill="FFFFFF"/>
        <w:spacing w:line="240" w:lineRule="auto"/>
        <w:jc w:val="center"/>
        <w:rPr>
          <w:rFonts w:eastAsia="Times New Roman" w:cs="Times New Roman"/>
          <w:color w:val="000000"/>
          <w:kern w:val="0"/>
          <w:sz w:val="24"/>
          <w:lang w:val="ru-RU" w:eastAsia="ru-RU"/>
          <w14:ligatures w14:val="none"/>
        </w:rPr>
      </w:pPr>
    </w:p>
    <w:p w14:paraId="7026517E" w14:textId="77777777" w:rsidR="00952BFE" w:rsidRPr="00952BFE" w:rsidRDefault="00952BFE" w:rsidP="00952BFE">
      <w:pPr>
        <w:rPr>
          <w:rFonts w:eastAsia="Calibri" w:cs="Times New Roman"/>
          <w:color w:val="000000"/>
          <w:kern w:val="0"/>
          <w:szCs w:val="28"/>
          <w:lang w:val="ru-RU"/>
          <w14:ligatures w14:val="none"/>
        </w:rPr>
      </w:pPr>
      <w:r w:rsidRPr="00952BFE">
        <w:rPr>
          <w:rFonts w:eastAsia="Calibri" w:cs="Times New Roman"/>
          <w:color w:val="000000"/>
          <w:kern w:val="0"/>
          <w:szCs w:val="28"/>
          <w:lang w:val="ru-RU"/>
          <w14:ligatures w14:val="none"/>
        </w:rPr>
        <w:br w:type="page"/>
      </w:r>
    </w:p>
    <w:p w14:paraId="09115546" w14:textId="77777777" w:rsidR="00C6255A" w:rsidRPr="00501C47" w:rsidRDefault="00501C47" w:rsidP="00501C47">
      <w:pPr>
        <w:pStyle w:val="1"/>
        <w:rPr>
          <w:lang w:val="ru-RU"/>
        </w:rPr>
      </w:pPr>
      <w:r w:rsidRPr="00501C47">
        <w:rPr>
          <w:lang w:val="ru-RU"/>
        </w:rPr>
        <w:lastRenderedPageBreak/>
        <w:t xml:space="preserve">1. </w:t>
      </w:r>
      <w:r w:rsidR="00C6255A" w:rsidRPr="00C6255A">
        <w:rPr>
          <w:lang w:val="ru-RU"/>
        </w:rPr>
        <w:t>Задание</w:t>
      </w:r>
    </w:p>
    <w:p w14:paraId="0DC86E18" w14:textId="77777777" w:rsidR="00C567FE" w:rsidRPr="00C567FE" w:rsidRDefault="00C567FE" w:rsidP="00C567FE">
      <w:pPr>
        <w:rPr>
          <w:lang w:val="ru-RU" w:eastAsia="ru-RU"/>
        </w:rPr>
      </w:pPr>
      <w:r w:rsidRPr="00C567FE">
        <w:rPr>
          <w:lang w:val="ru-RU" w:eastAsia="ru-RU"/>
        </w:rPr>
        <w:t>Цель: Знакомство с этапом понимания данных стандарта CRISP-DM.</w:t>
      </w:r>
    </w:p>
    <w:p w14:paraId="5D344B2F" w14:textId="77777777" w:rsidR="00C567FE" w:rsidRPr="00C567FE" w:rsidRDefault="00C567FE" w:rsidP="00C567FE">
      <w:pPr>
        <w:rPr>
          <w:lang w:val="ru-RU" w:eastAsia="ru-RU"/>
        </w:rPr>
      </w:pPr>
      <w:r w:rsidRPr="00C567FE">
        <w:rPr>
          <w:lang w:val="ru-RU" w:eastAsia="ru-RU"/>
        </w:rPr>
        <w:t>Задача этапа – исследовать связи между переменными между переменными.</w:t>
      </w:r>
    </w:p>
    <w:p w14:paraId="3A353A51" w14:textId="77777777" w:rsidR="00C567FE" w:rsidRPr="00C567FE" w:rsidRDefault="00C567FE" w:rsidP="00C567FE">
      <w:pPr>
        <w:rPr>
          <w:lang w:val="ru-RU" w:eastAsia="ru-RU"/>
        </w:rPr>
      </w:pPr>
      <w:r w:rsidRPr="00C567FE">
        <w:rPr>
          <w:lang w:val="ru-RU" w:eastAsia="ru-RU"/>
        </w:rPr>
        <w:t>Задание.</w:t>
      </w:r>
    </w:p>
    <w:p w14:paraId="6EE52EE8" w14:textId="188982CC" w:rsidR="00C567FE" w:rsidRPr="00C567FE" w:rsidRDefault="00C567FE" w:rsidP="00C567FE">
      <w:pPr>
        <w:rPr>
          <w:lang w:val="ru-RU" w:eastAsia="ru-RU"/>
        </w:rPr>
      </w:pPr>
      <w:r w:rsidRPr="00C567FE">
        <w:rPr>
          <w:lang w:val="ru-RU" w:eastAsia="ru-RU"/>
        </w:rPr>
        <w:t>Для обнаружения зависимостей воспользуйтесь графическими иллюстрациями, а также результатами предыдущих работ</w:t>
      </w:r>
    </w:p>
    <w:p w14:paraId="296D1189" w14:textId="42FCF39C" w:rsidR="00C567FE" w:rsidRPr="00C567FE" w:rsidRDefault="00C567FE" w:rsidP="00C567FE">
      <w:pPr>
        <w:rPr>
          <w:lang w:val="ru-RU" w:eastAsia="ru-RU"/>
        </w:rPr>
      </w:pPr>
      <w:r w:rsidRPr="00C567FE">
        <w:rPr>
          <w:lang w:val="ru-RU" w:eastAsia="ru-RU"/>
        </w:rPr>
        <w:t>1. Выделите переменные, для которых может быть посчитана параметрическая корреляция (Пирсона). Посчитайте. Оцените значимость коэффициента Пирсона.</w:t>
      </w:r>
    </w:p>
    <w:p w14:paraId="660FE2FC" w14:textId="046AB7B9" w:rsidR="00C567FE" w:rsidRPr="00C567FE" w:rsidRDefault="00C567FE" w:rsidP="00C567FE">
      <w:pPr>
        <w:rPr>
          <w:lang w:val="ru-RU" w:eastAsia="ru-RU"/>
        </w:rPr>
      </w:pPr>
      <w:r w:rsidRPr="00C567FE">
        <w:rPr>
          <w:lang w:val="ru-RU" w:eastAsia="ru-RU"/>
        </w:rPr>
        <w:t xml:space="preserve">2. Выберите зависимости, для которых можно воспользоваться ранговым коэффициентом </w:t>
      </w:r>
      <w:proofErr w:type="spellStart"/>
      <w:r w:rsidRPr="00C567FE">
        <w:rPr>
          <w:lang w:val="ru-RU" w:eastAsia="ru-RU"/>
        </w:rPr>
        <w:t>Спирмена</w:t>
      </w:r>
      <w:proofErr w:type="spellEnd"/>
      <w:r w:rsidRPr="00C567FE">
        <w:rPr>
          <w:lang w:val="ru-RU" w:eastAsia="ru-RU"/>
        </w:rPr>
        <w:t>. Вычислите те, которые могут быть использованы при описании данных. Вычислите и оцените коэффициент.</w:t>
      </w:r>
    </w:p>
    <w:p w14:paraId="26BFF1F7" w14:textId="469C4388" w:rsidR="00C567FE" w:rsidRPr="00C567FE" w:rsidRDefault="00C567FE" w:rsidP="00C567FE">
      <w:pPr>
        <w:rPr>
          <w:lang w:val="ru-RU" w:eastAsia="ru-RU"/>
        </w:rPr>
      </w:pPr>
      <w:r w:rsidRPr="00C567FE">
        <w:rPr>
          <w:lang w:val="ru-RU" w:eastAsia="ru-RU"/>
        </w:rPr>
        <w:t>3. Подберите подходящие инструменты для выявления нелинейных зависимостей, зависимостей между качественными переменными, качественными и количественными переменными. Если такие есть в наборе данных – вычислите коэффициенты, оцените результаты применения</w:t>
      </w:r>
    </w:p>
    <w:p w14:paraId="2CB269F9" w14:textId="77777777" w:rsidR="00C567FE" w:rsidRPr="00C567FE" w:rsidRDefault="00C567FE" w:rsidP="00C567FE">
      <w:pPr>
        <w:rPr>
          <w:lang w:val="ru-RU" w:eastAsia="ru-RU"/>
        </w:rPr>
      </w:pPr>
      <w:r w:rsidRPr="00C567FE">
        <w:rPr>
          <w:lang w:val="ru-RU" w:eastAsia="ru-RU"/>
        </w:rPr>
        <w:t>4. Оцените статистическую значимость найденных зависимостей.</w:t>
      </w:r>
    </w:p>
    <w:p w14:paraId="5D0A0F6B" w14:textId="1F5F2C05" w:rsidR="00C567FE" w:rsidRPr="00C567FE" w:rsidRDefault="00C567FE" w:rsidP="00C567FE">
      <w:pPr>
        <w:rPr>
          <w:lang w:val="ru-RU" w:eastAsia="ru-RU"/>
        </w:rPr>
      </w:pPr>
      <w:r w:rsidRPr="00C567FE">
        <w:rPr>
          <w:lang w:val="ru-RU" w:eastAsia="ru-RU"/>
        </w:rPr>
        <w:t>Воспользовавшись программой Excel, постройте регрессионную зависимость. Для построения зависимости может быть использована часть выборки, группы записей, для которых вы установили закономерности. Попробуйте использовать качественную переменную. Для анализа результатов воспользуйтесь оценками Excel. Поясните оценки и</w:t>
      </w:r>
      <w:r w:rsidRPr="003B63ED">
        <w:rPr>
          <w:lang w:val="ru-RU" w:eastAsia="ru-RU"/>
        </w:rPr>
        <w:t xml:space="preserve"> </w:t>
      </w:r>
      <w:r w:rsidRPr="00C567FE">
        <w:rPr>
          <w:lang w:val="ru-RU" w:eastAsia="ru-RU"/>
        </w:rPr>
        <w:t>результаты. Сделайте выводы о пригодности регрессии, обоснуйте их.</w:t>
      </w:r>
    </w:p>
    <w:p w14:paraId="2038DA38" w14:textId="65FE51BD" w:rsidR="002C3BAB" w:rsidRPr="00CA65FC" w:rsidRDefault="00C567FE" w:rsidP="00C567FE">
      <w:pPr>
        <w:rPr>
          <w:lang w:val="ru-RU" w:eastAsia="ru-RU"/>
        </w:rPr>
      </w:pPr>
      <w:r w:rsidRPr="00C567FE">
        <w:rPr>
          <w:lang w:val="ru-RU" w:eastAsia="ru-RU"/>
        </w:rPr>
        <w:t>Результаты оформите в виде отчета.</w:t>
      </w:r>
      <w:r w:rsidR="002C3BAB" w:rsidRPr="00CA65FC">
        <w:rPr>
          <w:rFonts w:eastAsia="Times New Roman" w:cs="Times New Roman"/>
          <w:color w:val="000000"/>
          <w:kern w:val="0"/>
          <w:szCs w:val="28"/>
          <w:lang w:val="ru-RU" w:eastAsia="ru-RU"/>
          <w14:ligatures w14:val="none"/>
        </w:rPr>
        <w:br w:type="page"/>
      </w:r>
    </w:p>
    <w:p w14:paraId="4018634C" w14:textId="77777777" w:rsidR="00C6255A" w:rsidRDefault="00501C47" w:rsidP="00501C47">
      <w:pPr>
        <w:pStyle w:val="1"/>
        <w:rPr>
          <w:lang w:val="ru-RU"/>
        </w:rPr>
      </w:pPr>
      <w:r w:rsidRPr="002C3BAB">
        <w:rPr>
          <w:lang w:val="ru-RU"/>
        </w:rPr>
        <w:lastRenderedPageBreak/>
        <w:t xml:space="preserve">2. </w:t>
      </w:r>
      <w:r w:rsidR="00C6255A" w:rsidRPr="00C6255A">
        <w:rPr>
          <w:lang w:val="ru-RU"/>
        </w:rPr>
        <w:t>Ход работы</w:t>
      </w:r>
    </w:p>
    <w:p w14:paraId="4C5CC646" w14:textId="77D355EB" w:rsidR="006502D3" w:rsidRDefault="006502D3" w:rsidP="006502D3">
      <w:pPr>
        <w:rPr>
          <w:rFonts w:eastAsiaTheme="minorEastAsia"/>
          <w:lang w:val="ru-RU"/>
        </w:rPr>
      </w:pPr>
      <w:r>
        <w:rPr>
          <w:lang w:val="ru-RU"/>
        </w:rPr>
        <w:t xml:space="preserve">Коэффициент Пирсона для двух выборок вычисляется при помощи формулы в </w:t>
      </w:r>
      <w:r>
        <w:t>Excel</w:t>
      </w:r>
      <w:r w:rsidRPr="006502D3">
        <w:rPr>
          <w:lang w:val="ru-RU"/>
        </w:rPr>
        <w:t xml:space="preserve"> </w:t>
      </w:r>
      <m:oMath>
        <m:r>
          <w:rPr>
            <w:rFonts w:ascii="Cambria Math" w:hAnsi="Cambria Math"/>
            <w:lang w:val="ru-RU"/>
          </w:rPr>
          <m:t>=PEARSON()</m:t>
        </m:r>
      </m:oMath>
      <w:r>
        <w:rPr>
          <w:rFonts w:eastAsiaTheme="minorEastAsia"/>
          <w:lang w:val="ru-RU"/>
        </w:rPr>
        <w:t>.</w:t>
      </w:r>
    </w:p>
    <w:p w14:paraId="3EA27964" w14:textId="40DFABB6" w:rsidR="00105712" w:rsidRDefault="00B36E56" w:rsidP="00105712">
      <w:pPr>
        <w:rPr>
          <w:rFonts w:eastAsiaTheme="minorEastAsia"/>
          <w:lang w:val="ru-RU"/>
        </w:rPr>
      </w:pPr>
      <w:r>
        <w:rPr>
          <w:lang w:val="ru-RU"/>
        </w:rPr>
        <w:t xml:space="preserve">Коэффициент </w:t>
      </w:r>
      <w:proofErr w:type="spellStart"/>
      <w:r>
        <w:rPr>
          <w:lang w:val="ru-RU"/>
        </w:rPr>
        <w:t>Спирмена</w:t>
      </w:r>
      <w:proofErr w:type="spellEnd"/>
      <w:r>
        <w:rPr>
          <w:lang w:val="ru-RU"/>
        </w:rPr>
        <w:t xml:space="preserve"> </w:t>
      </w:r>
      <w:r w:rsidR="004F675A">
        <w:rPr>
          <w:lang w:val="ru-RU"/>
        </w:rPr>
        <w:t xml:space="preserve">рассчитывается следующим образом: значения выбранных переменных разбиваются на ранги по возрастанию. Одинаковые значения помещаются в среднее значения ранга. Затем </w:t>
      </w:r>
      <w:r w:rsidR="006B7848">
        <w:rPr>
          <w:lang w:val="ru-RU"/>
        </w:rPr>
        <w:t xml:space="preserve">коэффициент </w:t>
      </w:r>
      <w:proofErr w:type="spellStart"/>
      <w:r w:rsidR="006B7848">
        <w:rPr>
          <w:lang w:val="ru-RU"/>
        </w:rPr>
        <w:t>Спирмена</w:t>
      </w:r>
      <w:proofErr w:type="spellEnd"/>
      <w:r w:rsidR="004F675A">
        <w:rPr>
          <w:lang w:val="ru-RU"/>
        </w:rPr>
        <w:t xml:space="preserve"> вычисляется по формуле </w:t>
      </w:r>
      <m:oMath>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s</m:t>
            </m:r>
          </m:sub>
        </m:sSub>
        <m:r>
          <w:rPr>
            <w:rFonts w:ascii="Cambria Math" w:hAnsi="Cambria Math"/>
            <w:lang w:val="ru-RU"/>
          </w:rPr>
          <m:t>=1-</m:t>
        </m:r>
        <m:f>
          <m:fPr>
            <m:ctrlPr>
              <w:rPr>
                <w:rFonts w:ascii="Cambria Math" w:hAnsi="Cambria Math"/>
                <w:i/>
              </w:rPr>
            </m:ctrlPr>
          </m:fPr>
          <m:num>
            <m:r>
              <w:rPr>
                <w:rFonts w:ascii="Cambria Math" w:hAnsi="Cambria Math"/>
                <w:lang w:val="ru-RU"/>
              </w:rPr>
              <m:t>6*</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i</m:t>
                        </m:r>
                      </m:sub>
                    </m:sSub>
                  </m:e>
                  <m:sup>
                    <m:r>
                      <w:rPr>
                        <w:rFonts w:ascii="Cambria Math" w:hAnsi="Cambria Math"/>
                        <w:lang w:val="ru-RU"/>
                      </w:rPr>
                      <m:t>2</m:t>
                    </m:r>
                  </m:sup>
                </m:sSup>
              </m:e>
            </m:nary>
          </m:num>
          <m:den>
            <m:r>
              <w:rPr>
                <w:rFonts w:ascii="Cambria Math" w:hAnsi="Cambria Math"/>
              </w:rPr>
              <m:t>n</m:t>
            </m:r>
            <m:r>
              <w:rPr>
                <w:rFonts w:ascii="Cambria Math" w:hAnsi="Cambria Math"/>
                <w:lang w:val="ru-RU"/>
              </w:rPr>
              <m:t>(</m:t>
            </m:r>
            <m:sSup>
              <m:sSupPr>
                <m:ctrlPr>
                  <w:rPr>
                    <w:rFonts w:ascii="Cambria Math" w:hAnsi="Cambria Math"/>
                    <w:i/>
                  </w:rPr>
                </m:ctrlPr>
              </m:sSupPr>
              <m:e>
                <m:r>
                  <w:rPr>
                    <w:rFonts w:ascii="Cambria Math" w:hAnsi="Cambria Math"/>
                  </w:rPr>
                  <m:t>n</m:t>
                </m:r>
              </m:e>
              <m:sup>
                <m:r>
                  <w:rPr>
                    <w:rFonts w:ascii="Cambria Math" w:hAnsi="Cambria Math"/>
                    <w:lang w:val="ru-RU"/>
                  </w:rPr>
                  <m:t>2</m:t>
                </m:r>
              </m:sup>
            </m:sSup>
            <m:r>
              <w:rPr>
                <w:rFonts w:ascii="Cambria Math" w:hAnsi="Cambria Math"/>
                <w:lang w:val="ru-RU"/>
              </w:rPr>
              <m:t>-1)</m:t>
            </m:r>
          </m:den>
        </m:f>
      </m:oMath>
      <w:r w:rsidR="004F675A">
        <w:rPr>
          <w:rFonts w:eastAsiaTheme="minorEastAsia"/>
          <w:lang w:val="ru-RU"/>
        </w:rPr>
        <w:t xml:space="preserve">, где </w:t>
      </w:r>
      <m:oMath>
        <m:sSub>
          <m:sSubPr>
            <m:ctrlPr>
              <w:rPr>
                <w:rFonts w:ascii="Cambria Math" w:eastAsiaTheme="minorEastAsia" w:hAnsi="Cambria Math"/>
                <w:i/>
                <w:lang w:val="ru-RU"/>
              </w:rPr>
            </m:ctrlPr>
          </m:sSubPr>
          <m:e>
            <m:r>
              <w:rPr>
                <w:rFonts w:ascii="Cambria Math" w:eastAsiaTheme="minorEastAsia" w:hAnsi="Cambria Math"/>
                <w:lang w:val="ru-RU"/>
              </w:rPr>
              <m:t>d</m:t>
            </m:r>
          </m:e>
          <m:sub>
            <m:r>
              <w:rPr>
                <w:rFonts w:ascii="Cambria Math" w:eastAsiaTheme="minorEastAsia" w:hAnsi="Cambria Math"/>
                <w:lang w:val="ru-RU"/>
              </w:rPr>
              <m:t>i</m:t>
            </m:r>
          </m:sub>
        </m:sSub>
      </m:oMath>
      <w:r w:rsidR="004F675A" w:rsidRPr="004F675A">
        <w:rPr>
          <w:rFonts w:eastAsiaTheme="minorEastAsia"/>
          <w:lang w:val="ru-RU"/>
        </w:rPr>
        <w:t xml:space="preserve"> – </w:t>
      </w:r>
      <w:r w:rsidR="004F675A">
        <w:rPr>
          <w:rFonts w:eastAsiaTheme="minorEastAsia"/>
          <w:lang w:val="ru-RU"/>
        </w:rPr>
        <w:t xml:space="preserve">разница рангов, </w:t>
      </w:r>
      <m:oMath>
        <m:r>
          <w:rPr>
            <w:rFonts w:ascii="Cambria Math" w:eastAsiaTheme="minorEastAsia" w:hAnsi="Cambria Math"/>
            <w:lang w:val="ru-RU"/>
          </w:rPr>
          <m:t>n</m:t>
        </m:r>
      </m:oMath>
      <w:r w:rsidR="004F675A" w:rsidRPr="004F675A">
        <w:rPr>
          <w:rFonts w:eastAsiaTheme="minorEastAsia"/>
          <w:lang w:val="ru-RU"/>
        </w:rPr>
        <w:t xml:space="preserve"> </w:t>
      </w:r>
      <w:r w:rsidR="004F675A">
        <w:rPr>
          <w:rFonts w:eastAsiaTheme="minorEastAsia"/>
          <w:lang w:val="ru-RU"/>
        </w:rPr>
        <w:t xml:space="preserve">- количество наблюдений. Статистическая значимость проверялась при помощи </w:t>
      </w:r>
      <w:r w:rsidR="00026892">
        <w:rPr>
          <w:rFonts w:eastAsiaTheme="minorEastAsia"/>
          <w:lang w:val="ru-RU"/>
        </w:rPr>
        <w:t xml:space="preserve">вычисления </w:t>
      </w:r>
      <w:r w:rsidR="004F675A">
        <w:rPr>
          <w:rFonts w:eastAsiaTheme="minorEastAsia"/>
        </w:rPr>
        <w:t>t</w:t>
      </w:r>
      <w:r w:rsidR="004F675A" w:rsidRPr="004F675A">
        <w:rPr>
          <w:rFonts w:eastAsiaTheme="minorEastAsia"/>
          <w:lang w:val="ru-RU"/>
        </w:rPr>
        <w:t>-</w:t>
      </w:r>
      <w:r w:rsidR="004F675A">
        <w:rPr>
          <w:rFonts w:eastAsiaTheme="minorEastAsia"/>
          <w:lang w:val="ru-RU"/>
        </w:rPr>
        <w:t>критери</w:t>
      </w:r>
      <w:r w:rsidR="00026892">
        <w:rPr>
          <w:rFonts w:eastAsiaTheme="minorEastAsia"/>
          <w:lang w:val="ru-RU"/>
        </w:rPr>
        <w:t>я</w:t>
      </w:r>
      <w:r w:rsidR="004F675A">
        <w:rPr>
          <w:rFonts w:eastAsiaTheme="minorEastAsia"/>
          <w:lang w:val="ru-RU"/>
        </w:rPr>
        <w:t xml:space="preserve"> Стьюдента</w:t>
      </w:r>
      <w:r w:rsidR="00B27572">
        <w:rPr>
          <w:rFonts w:eastAsiaTheme="minorEastAsia"/>
          <w:lang w:val="ru-RU"/>
        </w:rPr>
        <w:t xml:space="preserve">, вычисляемого как </w:t>
      </w:r>
      <m:oMath>
        <m:r>
          <w:rPr>
            <w:rFonts w:ascii="Cambria Math" w:eastAsiaTheme="minorEastAsia" w:hAnsi="Cambria Math"/>
            <w:lang w:val="ru-RU"/>
          </w:rPr>
          <m:t>t=</m:t>
        </m:r>
        <m:f>
          <m:fPr>
            <m:ctrlPr>
              <w:rPr>
                <w:rFonts w:ascii="Cambria Math" w:eastAsiaTheme="minorEastAsia" w:hAnsi="Cambria Math"/>
                <w:i/>
              </w:rPr>
            </m:ctrlPr>
          </m:fPr>
          <m:num>
            <m:r>
              <w:rPr>
                <w:rFonts w:ascii="Cambria Math" w:eastAsiaTheme="minorEastAsia" w:hAnsi="Cambria Math"/>
              </w:rPr>
              <m:t>r</m:t>
            </m:r>
            <m:rad>
              <m:radPr>
                <m:degHide m:val="1"/>
                <m:ctrlPr>
                  <w:rPr>
                    <w:rFonts w:ascii="Cambria Math" w:eastAsiaTheme="minorEastAsia" w:hAnsi="Cambria Math"/>
                    <w:i/>
                  </w:rPr>
                </m:ctrlPr>
              </m:radPr>
              <m:deg/>
              <m:e>
                <m:r>
                  <w:rPr>
                    <w:rFonts w:ascii="Cambria Math" w:eastAsiaTheme="minorEastAsia" w:hAnsi="Cambria Math"/>
                  </w:rPr>
                  <m:t>n</m:t>
                </m:r>
                <m:r>
                  <w:rPr>
                    <w:rFonts w:ascii="Cambria Math" w:eastAsiaTheme="minorEastAsia" w:hAnsi="Cambria Math"/>
                    <w:lang w:val="ru-RU"/>
                  </w:rPr>
                  <m:t>-2</m:t>
                </m:r>
              </m:e>
            </m:rad>
          </m:num>
          <m:den>
            <m:rad>
              <m:radPr>
                <m:degHide m:val="1"/>
                <m:ctrlPr>
                  <w:rPr>
                    <w:rFonts w:ascii="Cambria Math" w:eastAsiaTheme="minorEastAsia" w:hAnsi="Cambria Math"/>
                    <w:i/>
                  </w:rPr>
                </m:ctrlPr>
              </m:radPr>
              <m:deg/>
              <m:e>
                <m:r>
                  <w:rPr>
                    <w:rFonts w:ascii="Cambria Math" w:eastAsiaTheme="minorEastAsia" w:hAnsi="Cambria Math"/>
                    <w:lang w:val="ru-RU"/>
                  </w:rPr>
                  <m:t>1-</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lang w:val="ru-RU"/>
                      </w:rPr>
                      <m:t>2</m:t>
                    </m:r>
                  </m:sup>
                </m:sSup>
              </m:e>
            </m:rad>
          </m:den>
        </m:f>
      </m:oMath>
      <w:r w:rsidR="00B27572">
        <w:rPr>
          <w:rFonts w:eastAsiaTheme="minorEastAsia"/>
          <w:lang w:val="ru-RU"/>
        </w:rPr>
        <w:t xml:space="preserve">, где </w:t>
      </w:r>
      <m:oMath>
        <m:r>
          <w:rPr>
            <w:rFonts w:ascii="Cambria Math" w:eastAsiaTheme="minorEastAsia" w:hAnsi="Cambria Math"/>
          </w:rPr>
          <m:t>r</m:t>
        </m:r>
      </m:oMath>
      <w:r w:rsidR="00B27572" w:rsidRPr="00B27572">
        <w:rPr>
          <w:rFonts w:eastAsiaTheme="minorEastAsia"/>
          <w:lang w:val="ru-RU"/>
        </w:rPr>
        <w:t xml:space="preserve"> – </w:t>
      </w:r>
      <w:r w:rsidR="00B27572">
        <w:rPr>
          <w:rFonts w:eastAsiaTheme="minorEastAsia"/>
          <w:lang w:val="ru-RU"/>
        </w:rPr>
        <w:t xml:space="preserve">значение коэффициента </w:t>
      </w:r>
      <w:proofErr w:type="spellStart"/>
      <w:r w:rsidR="00B27572">
        <w:rPr>
          <w:rFonts w:eastAsiaTheme="minorEastAsia"/>
          <w:lang w:val="ru-RU"/>
        </w:rPr>
        <w:t>Спирмена</w:t>
      </w:r>
      <w:proofErr w:type="spellEnd"/>
      <w:r w:rsidR="00B27572">
        <w:rPr>
          <w:rFonts w:eastAsiaTheme="minorEastAsia"/>
          <w:lang w:val="ru-RU"/>
        </w:rPr>
        <w:t xml:space="preserve">, </w:t>
      </w:r>
      <m:oMath>
        <m:r>
          <w:rPr>
            <w:rFonts w:ascii="Cambria Math" w:eastAsiaTheme="minorEastAsia" w:hAnsi="Cambria Math"/>
          </w:rPr>
          <m:t>n</m:t>
        </m:r>
      </m:oMath>
      <w:r w:rsidR="00B27572">
        <w:rPr>
          <w:rFonts w:eastAsiaTheme="minorEastAsia"/>
          <w:lang w:val="ru-RU"/>
        </w:rPr>
        <w:t xml:space="preserve"> – количество наблюдений</w:t>
      </w:r>
      <w:r w:rsidR="00026892">
        <w:rPr>
          <w:rFonts w:eastAsiaTheme="minorEastAsia"/>
          <w:lang w:val="ru-RU"/>
        </w:rPr>
        <w:t>.</w:t>
      </w:r>
      <w:r w:rsidR="00B24AF1">
        <w:rPr>
          <w:rFonts w:eastAsiaTheme="minorEastAsia"/>
          <w:lang w:val="ru-RU"/>
        </w:rPr>
        <w:t xml:space="preserve"> </w:t>
      </w:r>
      <w:r w:rsidR="00B24AF1">
        <w:rPr>
          <w:rFonts w:eastAsiaTheme="minorEastAsia"/>
        </w:rPr>
        <w:t>t</w:t>
      </w:r>
      <w:r w:rsidR="00B24AF1" w:rsidRPr="00B24AF1">
        <w:rPr>
          <w:rFonts w:eastAsiaTheme="minorEastAsia"/>
          <w:lang w:val="ru-RU"/>
        </w:rPr>
        <w:t>-</w:t>
      </w:r>
      <w:r w:rsidR="00B24AF1">
        <w:rPr>
          <w:rFonts w:eastAsiaTheme="minorEastAsia"/>
          <w:lang w:val="ru-RU"/>
        </w:rPr>
        <w:t xml:space="preserve">коэффициент показывает насколько сильно наблюдаемая корреляция отличается от нулевой (отсутствия связи). </w:t>
      </w:r>
      <w:r w:rsidR="00B24AF1">
        <w:rPr>
          <w:rFonts w:eastAsiaTheme="minorEastAsia"/>
        </w:rPr>
        <w:t>t</w:t>
      </w:r>
      <w:r w:rsidR="00B24AF1" w:rsidRPr="00B24AF1">
        <w:rPr>
          <w:rFonts w:eastAsiaTheme="minorEastAsia"/>
          <w:lang w:val="ru-RU"/>
        </w:rPr>
        <w:t>-</w:t>
      </w:r>
      <w:r w:rsidR="00B24AF1">
        <w:rPr>
          <w:rFonts w:eastAsiaTheme="minorEastAsia"/>
          <w:lang w:val="ru-RU"/>
        </w:rPr>
        <w:t xml:space="preserve">критерий сравнивается с </w:t>
      </w:r>
      <w:r w:rsidR="00B24AF1">
        <w:rPr>
          <w:rFonts w:eastAsiaTheme="minorEastAsia"/>
        </w:rPr>
        <w:t>t</w:t>
      </w:r>
      <w:r w:rsidR="00B24AF1" w:rsidRPr="00B24AF1">
        <w:rPr>
          <w:rFonts w:eastAsiaTheme="minorEastAsia"/>
          <w:lang w:val="ru-RU"/>
        </w:rPr>
        <w:t>-</w:t>
      </w:r>
      <w:r w:rsidR="00B24AF1">
        <w:rPr>
          <w:rFonts w:eastAsiaTheme="minorEastAsia"/>
          <w:lang w:val="ru-RU"/>
        </w:rPr>
        <w:t xml:space="preserve">критическим двухсторонним, которое вычисляется по формуле </w:t>
      </w:r>
      <m:oMath>
        <m:r>
          <w:rPr>
            <w:rFonts w:ascii="Cambria Math" w:eastAsiaTheme="minorEastAsia" w:hAnsi="Cambria Math"/>
            <w:lang w:val="ru-RU"/>
          </w:rPr>
          <m:t>=СТЬЮДЕНТ.ОБР.2Х(0.05;</m:t>
        </m:r>
        <m:r>
          <w:rPr>
            <w:rFonts w:ascii="Cambria Math" w:eastAsiaTheme="minorEastAsia" w:hAnsi="Cambria Math"/>
          </w:rPr>
          <m:t>n</m:t>
        </m:r>
        <m:r>
          <w:rPr>
            <w:rFonts w:ascii="Cambria Math" w:eastAsiaTheme="minorEastAsia" w:hAnsi="Cambria Math"/>
            <w:lang w:val="ru-RU"/>
          </w:rPr>
          <m:t>1+</m:t>
        </m:r>
        <m:r>
          <w:rPr>
            <w:rFonts w:ascii="Cambria Math" w:eastAsiaTheme="minorEastAsia" w:hAnsi="Cambria Math"/>
          </w:rPr>
          <m:t>n</m:t>
        </m:r>
        <m:r>
          <w:rPr>
            <w:rFonts w:ascii="Cambria Math" w:eastAsiaTheme="minorEastAsia" w:hAnsi="Cambria Math"/>
            <w:lang w:val="ru-RU"/>
          </w:rPr>
          <m:t>2-2)</m:t>
        </m:r>
      </m:oMath>
      <w:r w:rsidR="00915EF1">
        <w:rPr>
          <w:rFonts w:eastAsiaTheme="minorEastAsia"/>
          <w:lang w:val="ru-RU"/>
        </w:rPr>
        <w:t xml:space="preserve">, где </w:t>
      </w:r>
      <w:r w:rsidR="00915EF1" w:rsidRPr="00915EF1">
        <w:rPr>
          <w:rFonts w:eastAsiaTheme="minorEastAsia"/>
          <w:lang w:val="ru-RU"/>
        </w:rPr>
        <w:t xml:space="preserve">0.05 </w:t>
      </w:r>
      <w:r w:rsidR="00915EF1">
        <w:rPr>
          <w:rFonts w:eastAsiaTheme="minorEastAsia"/>
          <w:lang w:val="ru-RU"/>
        </w:rPr>
        <w:t>–</w:t>
      </w:r>
      <w:r w:rsidR="00915EF1" w:rsidRPr="00915EF1">
        <w:rPr>
          <w:rFonts w:eastAsiaTheme="minorEastAsia"/>
          <w:lang w:val="ru-RU"/>
        </w:rPr>
        <w:t xml:space="preserve"> </w:t>
      </w:r>
      <w:r w:rsidR="00915EF1">
        <w:rPr>
          <w:rFonts w:eastAsiaTheme="minorEastAsia"/>
          <w:lang w:val="ru-RU"/>
        </w:rPr>
        <w:t xml:space="preserve">выбранная степень значимости, </w:t>
      </w:r>
      <m:oMath>
        <m:r>
          <w:rPr>
            <w:rFonts w:ascii="Cambria Math" w:eastAsiaTheme="minorEastAsia" w:hAnsi="Cambria Math"/>
          </w:rPr>
          <m:t>n</m:t>
        </m:r>
        <m:r>
          <w:rPr>
            <w:rFonts w:ascii="Cambria Math" w:eastAsiaTheme="minorEastAsia" w:hAnsi="Cambria Math"/>
            <w:lang w:val="ru-RU"/>
          </w:rPr>
          <m:t>1+</m:t>
        </m:r>
        <m:r>
          <w:rPr>
            <w:rFonts w:ascii="Cambria Math" w:eastAsiaTheme="minorEastAsia" w:hAnsi="Cambria Math"/>
          </w:rPr>
          <m:t>n</m:t>
        </m:r>
        <m:r>
          <w:rPr>
            <w:rFonts w:ascii="Cambria Math" w:eastAsiaTheme="minorEastAsia" w:hAnsi="Cambria Math"/>
            <w:lang w:val="ru-RU"/>
          </w:rPr>
          <m:t>2-2</m:t>
        </m:r>
      </m:oMath>
      <w:r w:rsidR="00915EF1">
        <w:rPr>
          <w:rFonts w:eastAsiaTheme="minorEastAsia"/>
          <w:lang w:val="ru-RU"/>
        </w:rPr>
        <w:t xml:space="preserve"> – степень свободы в двух выборках.</w:t>
      </w:r>
      <w:r w:rsidR="00035200">
        <w:rPr>
          <w:rFonts w:eastAsiaTheme="minorEastAsia"/>
          <w:lang w:val="ru-RU"/>
        </w:rPr>
        <w:t xml:space="preserve"> </w:t>
      </w:r>
    </w:p>
    <w:p w14:paraId="7AECAADB" w14:textId="7BE0B73E" w:rsidR="001564EC" w:rsidRDefault="001564EC" w:rsidP="00105712">
      <w:pPr>
        <w:rPr>
          <w:rFonts w:eastAsiaTheme="minorEastAsia"/>
          <w:lang w:val="ru-RU"/>
        </w:rPr>
      </w:pPr>
      <w:r>
        <w:rPr>
          <w:rFonts w:eastAsiaTheme="minorEastAsia"/>
          <w:lang w:val="ru-RU"/>
        </w:rPr>
        <w:t xml:space="preserve">Гипотезы для </w:t>
      </w:r>
      <w:r>
        <w:rPr>
          <w:rFonts w:eastAsiaTheme="minorEastAsia"/>
        </w:rPr>
        <w:t>t-</w:t>
      </w:r>
      <w:r>
        <w:rPr>
          <w:rFonts w:eastAsiaTheme="minorEastAsia"/>
          <w:lang w:val="ru-RU"/>
        </w:rPr>
        <w:t>критерия:</w:t>
      </w:r>
    </w:p>
    <w:p w14:paraId="734433B3" w14:textId="40CDA5E0" w:rsidR="001564EC" w:rsidRDefault="002F1F5B" w:rsidP="00105712">
      <w:pPr>
        <w:rPr>
          <w:rFonts w:eastAsiaTheme="minorEastAsia"/>
          <w:lang w:val="ru-RU"/>
        </w:rPr>
      </w:pPr>
      <m:oMath>
        <m:r>
          <w:rPr>
            <w:rFonts w:ascii="Cambria Math" w:eastAsiaTheme="minorEastAsia" w:hAnsi="Cambria Math"/>
          </w:rPr>
          <m:t>H</m:t>
        </m:r>
        <m:r>
          <w:rPr>
            <w:rFonts w:ascii="Cambria Math" w:eastAsiaTheme="minorEastAsia" w:hAnsi="Cambria Math"/>
            <w:lang w:val="ru-RU"/>
          </w:rPr>
          <m:t>0</m:t>
        </m:r>
      </m:oMath>
      <w:r w:rsidR="001564EC" w:rsidRPr="001564EC">
        <w:rPr>
          <w:rFonts w:eastAsiaTheme="minorEastAsia"/>
          <w:lang w:val="ru-RU"/>
        </w:rPr>
        <w:t xml:space="preserve"> – </w:t>
      </w:r>
      <w:r w:rsidR="001564EC">
        <w:rPr>
          <w:rFonts w:eastAsiaTheme="minorEastAsia"/>
          <w:lang w:val="ru-RU"/>
        </w:rPr>
        <w:t xml:space="preserve">между переменными нет </w:t>
      </w:r>
      <w:r w:rsidR="00835DB8">
        <w:rPr>
          <w:rFonts w:eastAsiaTheme="minorEastAsia"/>
          <w:lang w:val="ru-RU"/>
        </w:rPr>
        <w:t>(линейной</w:t>
      </w:r>
      <w:r w:rsidR="00835DB8" w:rsidRPr="00835DB8">
        <w:rPr>
          <w:rFonts w:eastAsiaTheme="minorEastAsia"/>
          <w:lang w:val="ru-RU"/>
        </w:rPr>
        <w:t>/</w:t>
      </w:r>
      <w:r w:rsidR="00835DB8">
        <w:rPr>
          <w:rFonts w:eastAsiaTheme="minorEastAsia"/>
          <w:lang w:val="ru-RU"/>
        </w:rPr>
        <w:t xml:space="preserve">монотонной) </w:t>
      </w:r>
      <w:r w:rsidR="001564EC">
        <w:rPr>
          <w:rFonts w:eastAsiaTheme="minorEastAsia"/>
          <w:lang w:val="ru-RU"/>
        </w:rPr>
        <w:t>зависимости</w:t>
      </w:r>
    </w:p>
    <w:p w14:paraId="63DACF75" w14:textId="241CA275" w:rsidR="001564EC" w:rsidRPr="001564EC" w:rsidRDefault="002F1F5B" w:rsidP="00105712">
      <w:pPr>
        <w:rPr>
          <w:rFonts w:eastAsiaTheme="minorEastAsia"/>
          <w:lang w:val="ru-RU"/>
        </w:rPr>
      </w:pPr>
      <m:oMath>
        <m:r>
          <w:rPr>
            <w:rFonts w:ascii="Cambria Math" w:eastAsiaTheme="minorEastAsia" w:hAnsi="Cambria Math"/>
          </w:rPr>
          <m:t>H</m:t>
        </m:r>
        <m:r>
          <w:rPr>
            <w:rFonts w:ascii="Cambria Math" w:eastAsiaTheme="minorEastAsia" w:hAnsi="Cambria Math"/>
            <w:lang w:val="ru-RU"/>
          </w:rPr>
          <m:t>1</m:t>
        </m:r>
      </m:oMath>
      <w:r w:rsidR="001564EC" w:rsidRPr="001564EC">
        <w:rPr>
          <w:rFonts w:eastAsiaTheme="minorEastAsia"/>
          <w:lang w:val="ru-RU"/>
        </w:rPr>
        <w:t xml:space="preserve"> – </w:t>
      </w:r>
      <w:r w:rsidR="001564EC">
        <w:rPr>
          <w:rFonts w:eastAsiaTheme="minorEastAsia"/>
          <w:lang w:val="ru-RU"/>
        </w:rPr>
        <w:t>между переменными существует</w:t>
      </w:r>
      <w:r w:rsidR="00835DB8">
        <w:rPr>
          <w:rFonts w:eastAsiaTheme="minorEastAsia"/>
          <w:lang w:val="ru-RU"/>
        </w:rPr>
        <w:t xml:space="preserve"> (</w:t>
      </w:r>
      <w:r w:rsidR="00835DB8">
        <w:rPr>
          <w:rFonts w:eastAsiaTheme="minorEastAsia"/>
          <w:lang w:val="ru-RU"/>
        </w:rPr>
        <w:t>линейн</w:t>
      </w:r>
      <w:r w:rsidR="000F00CF">
        <w:rPr>
          <w:rFonts w:eastAsiaTheme="minorEastAsia"/>
          <w:lang w:val="ru-RU"/>
        </w:rPr>
        <w:t>ая</w:t>
      </w:r>
      <w:r w:rsidR="00835DB8" w:rsidRPr="00835DB8">
        <w:rPr>
          <w:rFonts w:eastAsiaTheme="minorEastAsia"/>
          <w:lang w:val="ru-RU"/>
        </w:rPr>
        <w:t>/</w:t>
      </w:r>
      <w:r w:rsidR="00835DB8">
        <w:rPr>
          <w:rFonts w:eastAsiaTheme="minorEastAsia"/>
          <w:lang w:val="ru-RU"/>
        </w:rPr>
        <w:t>монотонн</w:t>
      </w:r>
      <w:r w:rsidR="00835DB8">
        <w:rPr>
          <w:rFonts w:eastAsiaTheme="minorEastAsia"/>
          <w:lang w:val="ru-RU"/>
        </w:rPr>
        <w:t>ая)</w:t>
      </w:r>
      <w:r w:rsidR="001564EC">
        <w:rPr>
          <w:rFonts w:eastAsiaTheme="minorEastAsia"/>
          <w:lang w:val="ru-RU"/>
        </w:rPr>
        <w:t xml:space="preserve"> зависимость</w:t>
      </w:r>
    </w:p>
    <w:p w14:paraId="7524C7C1" w14:textId="15E3CAE7" w:rsidR="006502D3" w:rsidRPr="00105712" w:rsidRDefault="00C17ABE" w:rsidP="00105712">
      <w:pPr>
        <w:pStyle w:val="a7"/>
        <w:numPr>
          <w:ilvl w:val="0"/>
          <w:numId w:val="22"/>
        </w:numPr>
        <w:rPr>
          <w:lang w:val="ru-RU"/>
        </w:rPr>
      </w:pPr>
      <w:r w:rsidRPr="00105712">
        <w:rPr>
          <w:lang w:val="ru-RU"/>
        </w:rPr>
        <w:t>Для проведения расчёта параметрической корреляции (коэффициента Пирсона) выбрано исследование зависимости часов игры и балла ученик</w:t>
      </w:r>
      <w:r w:rsidR="006502D3" w:rsidRPr="00105712">
        <w:rPr>
          <w:lang w:val="ru-RU"/>
        </w:rPr>
        <w:t>ов</w:t>
      </w:r>
      <w:r w:rsidRPr="00105712">
        <w:rPr>
          <w:lang w:val="ru-RU"/>
        </w:rPr>
        <w:t>. Обе переменных являются количественными.</w:t>
      </w:r>
    </w:p>
    <w:p w14:paraId="46F403FA" w14:textId="1CAAAA54" w:rsidR="006502D3" w:rsidRPr="006502D3" w:rsidRDefault="006502D3" w:rsidP="006502D3">
      <w:pPr>
        <w:pStyle w:val="a7"/>
        <w:ind w:left="805" w:firstLine="0"/>
        <w:rPr>
          <w:lang w:val="ru-RU"/>
        </w:rPr>
      </w:pPr>
      <m:oMathPara>
        <m:oMath>
          <m:r>
            <w:rPr>
              <w:rFonts w:ascii="Cambria Math" w:hAnsi="Cambria Math"/>
              <w:lang w:val="ru-RU"/>
            </w:rPr>
            <m:t>=PEARSON(часы игры</m:t>
          </m:r>
          <m:r>
            <w:rPr>
              <w:rFonts w:ascii="Cambria Math" w:hAnsi="Cambria Math"/>
            </w:rPr>
            <m:t>;</m:t>
          </m:r>
          <m:r>
            <w:rPr>
              <w:rFonts w:ascii="Cambria Math" w:hAnsi="Cambria Math"/>
              <w:lang w:val="ru-RU"/>
            </w:rPr>
            <m:t xml:space="preserve">оценка) </m:t>
          </m:r>
          <m:r>
            <w:rPr>
              <w:rFonts w:ascii="Cambria Math" w:hAnsi="Cambria Math"/>
            </w:rPr>
            <m:t xml:space="preserve">= </m:t>
          </m:r>
          <m:r>
            <w:rPr>
              <w:rFonts w:ascii="Cambria Math" w:eastAsia="Times New Roman" w:hAnsi="Cambria Math" w:cs="Calibri"/>
              <w:color w:val="000000"/>
              <w:kern w:val="0"/>
              <w:sz w:val="24"/>
              <w:lang w:eastAsia="ru-RU"/>
              <w14:ligatures w14:val="none"/>
            </w:rPr>
            <m:t>-0.15979</m:t>
          </m:r>
        </m:oMath>
      </m:oMathPara>
    </w:p>
    <w:p w14:paraId="79EE12AC" w14:textId="2FE63D40" w:rsidR="006502D3" w:rsidRPr="00227373" w:rsidRDefault="006502D3" w:rsidP="00105712">
      <w:pPr>
        <w:pStyle w:val="a7"/>
        <w:ind w:left="805" w:firstLine="0"/>
        <w:rPr>
          <w:lang w:val="ru-RU"/>
        </w:rPr>
      </w:pPr>
      <w:r>
        <w:rPr>
          <w:lang w:val="ru-RU"/>
        </w:rPr>
        <w:t>Коэффициент оказался близко к нулю, из чего можно сделать вывод, что линейная зависимость для этих переменных слаба.</w:t>
      </w:r>
      <w:r w:rsidR="00600F38">
        <w:rPr>
          <w:lang w:val="ru-RU"/>
        </w:rPr>
        <w:t xml:space="preserve"> </w:t>
      </w:r>
      <w:r w:rsidR="00227373">
        <w:rPr>
          <w:lang w:val="ru-RU"/>
        </w:rPr>
        <w:t xml:space="preserve">Для подтверждения статистической значимости был вычислен </w:t>
      </w:r>
      <w:r w:rsidR="00227373">
        <w:t>t</w:t>
      </w:r>
      <w:r w:rsidR="00227373" w:rsidRPr="00227373">
        <w:rPr>
          <w:lang w:val="ru-RU"/>
        </w:rPr>
        <w:t>-</w:t>
      </w:r>
      <w:r w:rsidR="00227373">
        <w:rPr>
          <w:lang w:val="ru-RU"/>
        </w:rPr>
        <w:t xml:space="preserve">критерий и </w:t>
      </w:r>
      <w:r w:rsidR="00227373">
        <w:t>t</w:t>
      </w:r>
      <w:r w:rsidR="00227373" w:rsidRPr="00227373">
        <w:rPr>
          <w:lang w:val="ru-RU"/>
        </w:rPr>
        <w:t>-</w:t>
      </w:r>
      <w:r w:rsidR="00227373">
        <w:rPr>
          <w:lang w:val="ru-RU"/>
        </w:rPr>
        <w:t xml:space="preserve">критическое. </w:t>
      </w:r>
      <w:r w:rsidR="00227373">
        <w:t>T</w:t>
      </w:r>
      <w:r w:rsidR="00227373">
        <w:rPr>
          <w:lang w:val="ru-RU"/>
        </w:rPr>
        <w:t xml:space="preserve">-критерий оказался </w:t>
      </w:r>
      <w:r w:rsidR="00774EB4">
        <w:rPr>
          <w:lang w:val="ru-RU"/>
        </w:rPr>
        <w:t>больше</w:t>
      </w:r>
      <w:r w:rsidR="00227373">
        <w:rPr>
          <w:lang w:val="ru-RU"/>
        </w:rPr>
        <w:t xml:space="preserve"> критического, что говорит о </w:t>
      </w:r>
      <w:r w:rsidR="00774EB4">
        <w:rPr>
          <w:lang w:val="ru-RU"/>
        </w:rPr>
        <w:t>статистической значимости</w:t>
      </w:r>
      <w:r w:rsidR="00227373">
        <w:rPr>
          <w:lang w:val="ru-RU"/>
        </w:rPr>
        <w:t xml:space="preserve"> полученной </w:t>
      </w:r>
      <w:proofErr w:type="spellStart"/>
      <w:r w:rsidR="00227373">
        <w:rPr>
          <w:lang w:val="ru-RU"/>
        </w:rPr>
        <w:t>корелляции</w:t>
      </w:r>
      <w:proofErr w:type="spellEnd"/>
      <w:r w:rsidR="00227373">
        <w:rPr>
          <w:lang w:val="ru-RU"/>
        </w:rPr>
        <w:t>.</w:t>
      </w:r>
    </w:p>
    <w:p w14:paraId="3F2DA36C" w14:textId="59A1EF75" w:rsidR="00105712" w:rsidRPr="00105712" w:rsidRDefault="00105712" w:rsidP="00105712">
      <w:pPr>
        <w:pStyle w:val="a7"/>
        <w:numPr>
          <w:ilvl w:val="0"/>
          <w:numId w:val="22"/>
        </w:numPr>
        <w:rPr>
          <w:lang w:val="ru-RU"/>
        </w:rPr>
      </w:pPr>
      <w:r>
        <w:rPr>
          <w:lang w:val="ru-RU"/>
        </w:rPr>
        <w:t xml:space="preserve">Для проведения расчёта рангового коэффициента </w:t>
      </w:r>
      <w:proofErr w:type="spellStart"/>
      <w:r>
        <w:rPr>
          <w:lang w:val="ru-RU"/>
        </w:rPr>
        <w:t>Спирмена</w:t>
      </w:r>
      <w:proofErr w:type="spellEnd"/>
      <w:r>
        <w:rPr>
          <w:lang w:val="ru-RU"/>
        </w:rPr>
        <w:t xml:space="preserve"> была выбран поиск связи между игровым стажем и часов игры в день. Значения </w:t>
      </w:r>
      <w:r>
        <w:rPr>
          <w:lang w:val="ru-RU"/>
        </w:rPr>
        <w:lastRenderedPageBreak/>
        <w:t xml:space="preserve">переменных были ранжированы, после чего был получен коэффициент </w:t>
      </w:r>
      <m:oMath>
        <m:r>
          <w:rPr>
            <w:rFonts w:ascii="Cambria Math" w:hAnsi="Cambria Math"/>
          </w:rPr>
          <m:t>r</m:t>
        </m:r>
        <m:r>
          <w:rPr>
            <w:rFonts w:ascii="Cambria Math" w:hAnsi="Cambria Math"/>
            <w:lang w:val="ru-RU"/>
          </w:rPr>
          <m:t xml:space="preserve"> = 0.988807885</m:t>
        </m:r>
      </m:oMath>
      <w:r>
        <w:rPr>
          <w:lang w:val="ru-RU"/>
        </w:rPr>
        <w:t xml:space="preserve">. Если коэффициент приближается к единице, это говорит о наличии сильной линейной связи. Для доказательства этого, вычислен </w:t>
      </w:r>
      <w:r>
        <w:t>t</w:t>
      </w:r>
      <w:r>
        <w:rPr>
          <w:lang w:val="ru-RU"/>
        </w:rPr>
        <w:t xml:space="preserve">-критерий, значение которого получилось </w:t>
      </w:r>
      <m:oMath>
        <m:r>
          <w:rPr>
            <w:rFonts w:ascii="Cambria Math" w:hAnsi="Cambria Math"/>
          </w:rPr>
          <m:t>t</m:t>
        </m:r>
        <m:r>
          <w:rPr>
            <w:rFonts w:ascii="Cambria Math" w:hAnsi="Cambria Math"/>
            <w:lang w:val="ru-RU"/>
          </w:rPr>
          <m:t xml:space="preserve"> = 183.670768</m:t>
        </m:r>
      </m:oMath>
      <w:r>
        <w:rPr>
          <w:rFonts w:eastAsiaTheme="minorEastAsia"/>
          <w:lang w:val="ru-RU"/>
        </w:rPr>
        <w:t xml:space="preserve">. Значение </w:t>
      </w:r>
      <w:r>
        <w:rPr>
          <w:rFonts w:eastAsiaTheme="minorEastAsia"/>
        </w:rPr>
        <w:t>t</w:t>
      </w:r>
      <w:r>
        <w:rPr>
          <w:rFonts w:eastAsiaTheme="minorEastAsia"/>
          <w:lang w:val="ru-RU"/>
        </w:rPr>
        <w:t>-критическое для выборки</w:t>
      </w:r>
      <w:r w:rsidRPr="00105712">
        <w:rPr>
          <w:rFonts w:eastAsiaTheme="minorEastAsia"/>
          <w:lang w:val="ru-RU"/>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lang w:val="ru-RU"/>
              </w:rPr>
              <m:t>к</m:t>
            </m:r>
          </m:sub>
        </m:sSub>
        <m:r>
          <w:rPr>
            <w:rFonts w:ascii="Cambria Math" w:eastAsiaTheme="minorEastAsia" w:hAnsi="Cambria Math"/>
            <w:lang w:val="ru-RU"/>
          </w:rPr>
          <m:t>=</m:t>
        </m:r>
        <m:r>
          <w:rPr>
            <w:rFonts w:ascii="Cambria Math" w:eastAsiaTheme="minorEastAsia" w:hAnsi="Cambria Math"/>
            <w:lang w:val="ru-RU"/>
          </w:rPr>
          <m:t>0.960128881</m:t>
        </m:r>
      </m:oMath>
      <w:r>
        <w:rPr>
          <w:rFonts w:eastAsiaTheme="minorEastAsia"/>
          <w:lang w:val="ru-RU"/>
        </w:rPr>
        <w:t xml:space="preserve"> </w:t>
      </w:r>
      <m:oMath>
        <m:r>
          <w:rPr>
            <w:rFonts w:ascii="Cambria Math" w:eastAsiaTheme="minorEastAsia" w:hAnsi="Cambria Math"/>
            <w:lang w:val="ru-RU"/>
          </w:rPr>
          <m:t>|</m:t>
        </m:r>
        <m:r>
          <w:rPr>
            <w:rFonts w:ascii="Cambria Math" w:eastAsiaTheme="minorEastAsia" w:hAnsi="Cambria Math"/>
          </w:rPr>
          <m:t>t</m:t>
        </m:r>
        <m:r>
          <w:rPr>
            <w:rFonts w:ascii="Cambria Math" w:eastAsiaTheme="minorEastAsia" w:hAnsi="Cambria Math"/>
            <w:lang w:val="ru-RU"/>
          </w:rPr>
          <m:t>| &gt;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lang w:val="ru-RU"/>
              </w:rPr>
              <m:t>к</m:t>
            </m:r>
          </m:sub>
        </m:sSub>
        <m:r>
          <w:rPr>
            <w:rFonts w:ascii="Cambria Math" w:eastAsiaTheme="minorEastAsia" w:hAnsi="Cambria Math"/>
            <w:lang w:val="ru-RU"/>
          </w:rPr>
          <m:t>|</m:t>
        </m:r>
      </m:oMath>
      <w:r>
        <w:rPr>
          <w:rFonts w:eastAsiaTheme="minorEastAsia"/>
          <w:lang w:val="ru-RU"/>
        </w:rPr>
        <w:t>, что показывает сильную статистическую значимость.</w:t>
      </w:r>
      <w:r w:rsidR="00035200">
        <w:rPr>
          <w:rFonts w:eastAsiaTheme="minorEastAsia"/>
          <w:lang w:val="ru-RU"/>
        </w:rPr>
        <w:t xml:space="preserve"> </w:t>
      </w:r>
    </w:p>
    <w:p w14:paraId="57E67CA4" w14:textId="77777777" w:rsidR="001C34EE" w:rsidRDefault="001C34EE" w:rsidP="001D745B">
      <w:pPr>
        <w:ind w:firstLine="0"/>
        <w:rPr>
          <w:lang w:val="ru-RU"/>
        </w:rPr>
      </w:pPr>
    </w:p>
    <w:p w14:paraId="3B1D7704" w14:textId="710E97E7" w:rsidR="0063230D" w:rsidRDefault="0063230D" w:rsidP="001D745B">
      <w:pPr>
        <w:ind w:firstLine="0"/>
        <w:rPr>
          <w:lang w:val="ru-RU"/>
        </w:rPr>
      </w:pPr>
      <w:r>
        <w:rPr>
          <w:lang w:val="ru-RU"/>
        </w:rPr>
        <w:t>Выводы:</w:t>
      </w:r>
    </w:p>
    <w:p w14:paraId="6C8B5BAC" w14:textId="0C940E27" w:rsidR="0063230D" w:rsidRDefault="00035200" w:rsidP="008D1996">
      <w:pPr>
        <w:pStyle w:val="a7"/>
        <w:numPr>
          <w:ilvl w:val="0"/>
          <w:numId w:val="25"/>
        </w:numPr>
        <w:rPr>
          <w:lang w:val="ru-RU"/>
        </w:rPr>
      </w:pPr>
      <w:r>
        <w:rPr>
          <w:lang w:val="ru-RU"/>
        </w:rPr>
        <w:t xml:space="preserve">Между </w:t>
      </w:r>
      <w:r w:rsidR="00452153">
        <w:rPr>
          <w:lang w:val="ru-RU"/>
        </w:rPr>
        <w:t xml:space="preserve">часами игры и баллом учеников слабая и статистически незначительная линейная </w:t>
      </w:r>
      <w:proofErr w:type="spellStart"/>
      <w:r w:rsidR="00452153">
        <w:rPr>
          <w:lang w:val="ru-RU"/>
        </w:rPr>
        <w:t>взяимосвязь</w:t>
      </w:r>
      <w:proofErr w:type="spellEnd"/>
      <w:r w:rsidR="00452153">
        <w:rPr>
          <w:lang w:val="ru-RU"/>
        </w:rPr>
        <w:t>.</w:t>
      </w:r>
    </w:p>
    <w:p w14:paraId="14C040BB" w14:textId="3431512A" w:rsidR="000229CC" w:rsidRDefault="00452153" w:rsidP="008D1996">
      <w:pPr>
        <w:pStyle w:val="a7"/>
        <w:numPr>
          <w:ilvl w:val="0"/>
          <w:numId w:val="25"/>
        </w:numPr>
        <w:rPr>
          <w:lang w:val="ru-RU"/>
        </w:rPr>
      </w:pPr>
      <w:r>
        <w:rPr>
          <w:lang w:val="ru-RU"/>
        </w:rPr>
        <w:t>Между игровым стажем и временем игры в день имеется сильная и статистически значимая линейная взаимосвязь.</w:t>
      </w:r>
    </w:p>
    <w:p w14:paraId="4351B2EE" w14:textId="77777777" w:rsidR="001C34EE" w:rsidRPr="00600F38" w:rsidRDefault="001C34EE" w:rsidP="001C34EE">
      <w:pPr>
        <w:pStyle w:val="a7"/>
        <w:ind w:left="720" w:firstLine="0"/>
        <w:rPr>
          <w:lang w:val="ru-RU"/>
        </w:rPr>
      </w:pPr>
    </w:p>
    <w:p w14:paraId="2DCC8447" w14:textId="7A5BB8A3" w:rsidR="000229CC" w:rsidRDefault="000229CC" w:rsidP="00410667">
      <w:pPr>
        <w:pStyle w:val="a7"/>
        <w:numPr>
          <w:ilvl w:val="0"/>
          <w:numId w:val="22"/>
        </w:numPr>
        <w:rPr>
          <w:lang w:val="ru-RU"/>
        </w:rPr>
      </w:pPr>
      <w:r>
        <w:rPr>
          <w:lang w:val="ru-RU"/>
        </w:rPr>
        <w:t>Инструменты для вычисления:</w:t>
      </w:r>
    </w:p>
    <w:p w14:paraId="7DEE9946" w14:textId="40809D79" w:rsidR="000229CC" w:rsidRDefault="000229CC" w:rsidP="000229CC">
      <w:pPr>
        <w:pStyle w:val="a7"/>
        <w:numPr>
          <w:ilvl w:val="0"/>
          <w:numId w:val="24"/>
        </w:numPr>
        <w:rPr>
          <w:lang w:val="ru-RU"/>
        </w:rPr>
      </w:pPr>
      <w:r>
        <w:rPr>
          <w:lang w:val="ru-RU"/>
        </w:rPr>
        <w:t xml:space="preserve">Нелинейные между количественными – коэффициент </w:t>
      </w:r>
      <w:proofErr w:type="spellStart"/>
      <w:r>
        <w:rPr>
          <w:lang w:val="ru-RU"/>
        </w:rPr>
        <w:t>Спирмена</w:t>
      </w:r>
      <w:proofErr w:type="spellEnd"/>
      <w:r>
        <w:rPr>
          <w:lang w:val="ru-RU"/>
        </w:rPr>
        <w:t>, ящик с усами, криволинейная регрессия</w:t>
      </w:r>
      <w:r w:rsidRPr="000229CC">
        <w:rPr>
          <w:lang w:val="ru-RU"/>
        </w:rPr>
        <w:t>;</w:t>
      </w:r>
    </w:p>
    <w:p w14:paraId="50460E84" w14:textId="78A3D71E" w:rsidR="000229CC" w:rsidRDefault="000229CC" w:rsidP="000229CC">
      <w:pPr>
        <w:pStyle w:val="a7"/>
        <w:numPr>
          <w:ilvl w:val="0"/>
          <w:numId w:val="24"/>
        </w:numPr>
        <w:rPr>
          <w:lang w:val="ru-RU"/>
        </w:rPr>
      </w:pPr>
      <w:r>
        <w:rPr>
          <w:lang w:val="ru-RU"/>
        </w:rPr>
        <w:t>Зависимости между качественными – хи-квадрат</w:t>
      </w:r>
      <w:r w:rsidRPr="000229CC">
        <w:rPr>
          <w:lang w:val="ru-RU"/>
        </w:rPr>
        <w:t>;</w:t>
      </w:r>
    </w:p>
    <w:p w14:paraId="3BD42408" w14:textId="1AB79630" w:rsidR="000229CC" w:rsidRPr="000229CC" w:rsidRDefault="000229CC" w:rsidP="000229CC">
      <w:pPr>
        <w:pStyle w:val="a7"/>
        <w:numPr>
          <w:ilvl w:val="0"/>
          <w:numId w:val="24"/>
        </w:numPr>
        <w:rPr>
          <w:lang w:val="ru-RU"/>
        </w:rPr>
      </w:pPr>
      <w:r>
        <w:rPr>
          <w:lang w:val="ru-RU"/>
        </w:rPr>
        <w:t xml:space="preserve">Зависимости между качественными и количественными – </w:t>
      </w:r>
      <w:r w:rsidR="00FF3F26">
        <w:rPr>
          <w:lang w:val="ru-RU"/>
        </w:rPr>
        <w:t>дисперсионный</w:t>
      </w:r>
      <w:r w:rsidR="00FF3F26" w:rsidRPr="00FF3F26">
        <w:rPr>
          <w:lang w:val="ru-RU"/>
        </w:rPr>
        <w:t xml:space="preserve"> </w:t>
      </w:r>
      <w:r w:rsidR="00FF3F26">
        <w:rPr>
          <w:lang w:val="ru-RU"/>
        </w:rPr>
        <w:t>анализ</w:t>
      </w:r>
      <w:r>
        <w:rPr>
          <w:lang w:val="ru-RU"/>
        </w:rPr>
        <w:t>, ящик с усами.</w:t>
      </w:r>
    </w:p>
    <w:sectPr w:rsidR="000229CC" w:rsidRPr="000229CC" w:rsidSect="000E04A4">
      <w:headerReference w:type="even" r:id="rId8"/>
      <w:headerReference w:type="default" r:id="rId9"/>
      <w:headerReference w:type="first" r:id="rId10"/>
      <w:footerReference w:type="first" r:id="rId11"/>
      <w:pgSz w:w="11906" w:h="16838"/>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8D39E" w14:textId="77777777" w:rsidR="006C7F07" w:rsidRDefault="006C7F07" w:rsidP="00624FC1">
      <w:pPr>
        <w:spacing w:line="240" w:lineRule="auto"/>
      </w:pPr>
      <w:r>
        <w:separator/>
      </w:r>
    </w:p>
  </w:endnote>
  <w:endnote w:type="continuationSeparator" w:id="0">
    <w:p w14:paraId="6D1EAEE0" w14:textId="77777777" w:rsidR="006C7F07" w:rsidRDefault="006C7F07" w:rsidP="00624F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5105" w14:textId="77777777" w:rsidR="00624FC1" w:rsidRPr="00624FC1" w:rsidRDefault="00624FC1" w:rsidP="00624FC1">
    <w:pPr>
      <w:pStyle w:val="ae"/>
      <w:jc w:val="center"/>
      <w:rPr>
        <w:lang w:val="ru-RU"/>
      </w:rPr>
    </w:pPr>
    <w:proofErr w:type="spellStart"/>
    <w:r w:rsidRPr="00BE7AFD">
      <w:rPr>
        <w:rFonts w:eastAsia="Times New Roman" w:cs="Times New Roman"/>
        <w:szCs w:val="28"/>
        <w:lang w:eastAsia="ru-RU"/>
      </w:rPr>
      <w:t>Череповец</w:t>
    </w:r>
    <w:proofErr w:type="spellEnd"/>
    <w:r w:rsidRPr="00BE7AFD">
      <w:rPr>
        <w:rFonts w:eastAsia="Times New Roman" w:cs="Times New Roman"/>
        <w:szCs w:val="28"/>
        <w:lang w:eastAsia="ru-RU"/>
      </w:rPr>
      <w:t>, 202</w:t>
    </w:r>
    <w:r>
      <w:rPr>
        <w:rFonts w:eastAsia="Times New Roman" w:cs="Times New Roman"/>
        <w:szCs w:val="28"/>
        <w:lang w:eastAsia="ru-RU"/>
      </w:rPr>
      <w:t>5</w:t>
    </w:r>
    <w:r w:rsidRPr="00BE7AFD">
      <w:rPr>
        <w:rFonts w:eastAsia="Times New Roman" w:cs="Times New Roman"/>
        <w:szCs w:val="28"/>
        <w:lang w:eastAsia="ru-RU"/>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74C68" w14:textId="77777777" w:rsidR="006C7F07" w:rsidRDefault="006C7F07" w:rsidP="00624FC1">
      <w:pPr>
        <w:spacing w:line="240" w:lineRule="auto"/>
      </w:pPr>
      <w:r>
        <w:separator/>
      </w:r>
    </w:p>
  </w:footnote>
  <w:footnote w:type="continuationSeparator" w:id="0">
    <w:p w14:paraId="102C7E3B" w14:textId="77777777" w:rsidR="006C7F07" w:rsidRDefault="006C7F07" w:rsidP="00624F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633086297"/>
      <w:docPartObj>
        <w:docPartGallery w:val="Page Numbers (Top of Page)"/>
        <w:docPartUnique/>
      </w:docPartObj>
    </w:sdtPr>
    <w:sdtContent>
      <w:p w14:paraId="04716AE6" w14:textId="77777777" w:rsidR="000F4B29" w:rsidRDefault="000F4B29" w:rsidP="00456715">
        <w:pPr>
          <w:pStyle w:val="ac"/>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0E1EA6BD" w14:textId="77777777" w:rsidR="000F4B29" w:rsidRDefault="000F4B2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982994088"/>
      <w:docPartObj>
        <w:docPartGallery w:val="Page Numbers (Top of Page)"/>
        <w:docPartUnique/>
      </w:docPartObj>
    </w:sdtPr>
    <w:sdtContent>
      <w:p w14:paraId="23869157" w14:textId="77777777" w:rsidR="000F4B29" w:rsidRDefault="000F4B29" w:rsidP="00456715">
        <w:pPr>
          <w:pStyle w:val="ac"/>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p w14:paraId="7C828BB8" w14:textId="77777777" w:rsidR="000F4B29" w:rsidRDefault="000F4B2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1158" w14:textId="77777777" w:rsidR="00624FC1" w:rsidRPr="00CA65FC" w:rsidRDefault="00624FC1" w:rsidP="00624FC1">
    <w:pPr>
      <w:spacing w:line="240" w:lineRule="auto"/>
      <w:ind w:right="754"/>
      <w:jc w:val="center"/>
      <w:rPr>
        <w:rFonts w:cs="Times New Roman"/>
        <w:lang w:val="ru-RU"/>
      </w:rPr>
    </w:pPr>
    <w:r w:rsidRPr="00CA65FC">
      <w:rPr>
        <w:rFonts w:cs="Times New Roman"/>
        <w:lang w:val="ru-RU"/>
      </w:rPr>
      <w:t>МИНОБРНАУКИ</w:t>
    </w:r>
    <w:r w:rsidRPr="00CA65FC">
      <w:rPr>
        <w:rFonts w:cs="Times New Roman"/>
        <w:spacing w:val="-5"/>
        <w:lang w:val="ru-RU"/>
      </w:rPr>
      <w:t xml:space="preserve"> </w:t>
    </w:r>
    <w:r w:rsidRPr="00CA65FC">
      <w:rPr>
        <w:rFonts w:cs="Times New Roman"/>
        <w:lang w:val="ru-RU"/>
      </w:rPr>
      <w:t>РОССИИ</w:t>
    </w:r>
  </w:p>
  <w:p w14:paraId="5BC440EC" w14:textId="77777777" w:rsidR="00624FC1" w:rsidRPr="00CA65FC" w:rsidRDefault="00624FC1" w:rsidP="00624FC1">
    <w:pPr>
      <w:spacing w:before="1" w:line="240" w:lineRule="auto"/>
      <w:ind w:right="754"/>
      <w:jc w:val="center"/>
      <w:rPr>
        <w:rFonts w:cs="Times New Roman"/>
        <w:lang w:val="ru-RU"/>
      </w:rPr>
    </w:pPr>
    <w:r w:rsidRPr="00CA65FC">
      <w:rPr>
        <w:rFonts w:cs="Times New Roman"/>
        <w:lang w:val="ru-RU"/>
      </w:rPr>
      <w:t>Федеральное государственное бюджетное образовательное учреждение</w:t>
    </w:r>
    <w:r w:rsidRPr="00CA65FC">
      <w:rPr>
        <w:rFonts w:cs="Times New Roman"/>
        <w:spacing w:val="-67"/>
        <w:lang w:val="ru-RU"/>
      </w:rPr>
      <w:t xml:space="preserve"> </w:t>
    </w:r>
    <w:r w:rsidRPr="00CA65FC">
      <w:rPr>
        <w:rFonts w:cs="Times New Roman"/>
        <w:lang w:val="ru-RU"/>
      </w:rPr>
      <w:t>высшего</w:t>
    </w:r>
    <w:r w:rsidRPr="00CA65FC">
      <w:rPr>
        <w:rFonts w:cs="Times New Roman"/>
        <w:spacing w:val="-1"/>
        <w:lang w:val="ru-RU"/>
      </w:rPr>
      <w:t xml:space="preserve"> </w:t>
    </w:r>
    <w:r w:rsidRPr="00CA65FC">
      <w:rPr>
        <w:rFonts w:cs="Times New Roman"/>
        <w:lang w:val="ru-RU"/>
      </w:rPr>
      <w:t>профессионального</w:t>
    </w:r>
    <w:r w:rsidRPr="00CA65FC">
      <w:rPr>
        <w:rFonts w:cs="Times New Roman"/>
        <w:spacing w:val="1"/>
        <w:lang w:val="ru-RU"/>
      </w:rPr>
      <w:t xml:space="preserve"> </w:t>
    </w:r>
    <w:r w:rsidRPr="00CA65FC">
      <w:rPr>
        <w:rFonts w:cs="Times New Roman"/>
        <w:lang w:val="ru-RU"/>
      </w:rPr>
      <w:t>образования</w:t>
    </w:r>
  </w:p>
  <w:p w14:paraId="12FB836A" w14:textId="77777777" w:rsidR="00624FC1" w:rsidRPr="00624FC1" w:rsidRDefault="00624FC1" w:rsidP="00624FC1">
    <w:pPr>
      <w:spacing w:before="1" w:line="240" w:lineRule="auto"/>
      <w:ind w:right="755"/>
      <w:jc w:val="center"/>
      <w:rPr>
        <w:rFonts w:cs="Times New Roman"/>
        <w:lang w:val="ru-RU"/>
      </w:rPr>
    </w:pPr>
    <w:r w:rsidRPr="00620A9D">
      <w:rPr>
        <w:rFonts w:cs="Times New Roman"/>
      </w:rPr>
      <w:t>«ЧЕРЕПОВЕЦКИЙ</w:t>
    </w:r>
    <w:r w:rsidRPr="00620A9D">
      <w:rPr>
        <w:rFonts w:cs="Times New Roman"/>
        <w:spacing w:val="-3"/>
      </w:rPr>
      <w:t xml:space="preserve"> </w:t>
    </w:r>
    <w:r w:rsidRPr="00620A9D">
      <w:rPr>
        <w:rFonts w:cs="Times New Roman"/>
      </w:rPr>
      <w:t>ГОСУДАРСТВЕННЫЙ</w:t>
    </w:r>
    <w:r w:rsidRPr="00620A9D">
      <w:rPr>
        <w:rFonts w:cs="Times New Roman"/>
        <w:spacing w:val="-2"/>
      </w:rPr>
      <w:t xml:space="preserve"> </w:t>
    </w:r>
    <w:r w:rsidRPr="00620A9D">
      <w:rPr>
        <w:rFonts w:cs="Times New Roman"/>
      </w:rPr>
      <w:t>УНИВЕРСИТЕТ»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D9F"/>
    <w:multiLevelType w:val="hybridMultilevel"/>
    <w:tmpl w:val="0B7A8C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2D5026"/>
    <w:multiLevelType w:val="hybridMultilevel"/>
    <w:tmpl w:val="189A0AA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CB0645D"/>
    <w:multiLevelType w:val="hybridMultilevel"/>
    <w:tmpl w:val="AF4210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BB6FE0"/>
    <w:multiLevelType w:val="hybridMultilevel"/>
    <w:tmpl w:val="674C5DBC"/>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 w15:restartNumberingAfterBreak="0">
    <w:nsid w:val="0DCC7243"/>
    <w:multiLevelType w:val="hybridMultilevel"/>
    <w:tmpl w:val="6600A4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091386"/>
    <w:multiLevelType w:val="hybridMultilevel"/>
    <w:tmpl w:val="21A630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EEC2F43"/>
    <w:multiLevelType w:val="hybridMultilevel"/>
    <w:tmpl w:val="8EDAC4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9EC1FFD"/>
    <w:multiLevelType w:val="hybridMultilevel"/>
    <w:tmpl w:val="EC74E576"/>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8" w15:restartNumberingAfterBreak="0">
    <w:nsid w:val="2C9802D8"/>
    <w:multiLevelType w:val="hybridMultilevel"/>
    <w:tmpl w:val="96280E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DBD7530"/>
    <w:multiLevelType w:val="hybridMultilevel"/>
    <w:tmpl w:val="A8683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D93CB6"/>
    <w:multiLevelType w:val="hybridMultilevel"/>
    <w:tmpl w:val="9650FD36"/>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11" w15:restartNumberingAfterBreak="0">
    <w:nsid w:val="33BB5BC5"/>
    <w:multiLevelType w:val="hybridMultilevel"/>
    <w:tmpl w:val="AF142B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65F0BD8"/>
    <w:multiLevelType w:val="hybridMultilevel"/>
    <w:tmpl w:val="3EFEDF4E"/>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3" w15:restartNumberingAfterBreak="0">
    <w:nsid w:val="495A4B55"/>
    <w:multiLevelType w:val="hybridMultilevel"/>
    <w:tmpl w:val="5D3C45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4A5E3F41"/>
    <w:multiLevelType w:val="hybridMultilevel"/>
    <w:tmpl w:val="E6362F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02711F1"/>
    <w:multiLevelType w:val="hybridMultilevel"/>
    <w:tmpl w:val="419C824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762654E"/>
    <w:multiLevelType w:val="hybridMultilevel"/>
    <w:tmpl w:val="793EC6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76B44D3"/>
    <w:multiLevelType w:val="hybridMultilevel"/>
    <w:tmpl w:val="2B0A63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9163EDA"/>
    <w:multiLevelType w:val="hybridMultilevel"/>
    <w:tmpl w:val="4A88CE88"/>
    <w:lvl w:ilvl="0" w:tplc="F6DACF50">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9" w15:restartNumberingAfterBreak="0">
    <w:nsid w:val="6ABF7B7A"/>
    <w:multiLevelType w:val="hybridMultilevel"/>
    <w:tmpl w:val="A6C43B9C"/>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6EB7273F"/>
    <w:multiLevelType w:val="hybridMultilevel"/>
    <w:tmpl w:val="9C6C6662"/>
    <w:lvl w:ilvl="0" w:tplc="0419000F">
      <w:start w:val="1"/>
      <w:numFmt w:val="decimal"/>
      <w:lvlText w:val="%1."/>
      <w:lvlJc w:val="left"/>
      <w:pPr>
        <w:ind w:left="1145" w:hanging="360"/>
      </w:pPr>
      <w:rPr>
        <w:rFonts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1" w15:restartNumberingAfterBreak="0">
    <w:nsid w:val="72A147EC"/>
    <w:multiLevelType w:val="hybridMultilevel"/>
    <w:tmpl w:val="CF6E5AE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2FE4C06"/>
    <w:multiLevelType w:val="hybridMultilevel"/>
    <w:tmpl w:val="486EF68C"/>
    <w:lvl w:ilvl="0" w:tplc="CD4A21DC">
      <w:start w:val="1"/>
      <w:numFmt w:val="decimal"/>
      <w:lvlText w:val="%1."/>
      <w:lvlJc w:val="left"/>
      <w:pPr>
        <w:ind w:left="805" w:hanging="38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3" w15:restartNumberingAfterBreak="0">
    <w:nsid w:val="7A4D376A"/>
    <w:multiLevelType w:val="hybridMultilevel"/>
    <w:tmpl w:val="23B8BCC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BAD6DD1"/>
    <w:multiLevelType w:val="hybridMultilevel"/>
    <w:tmpl w:val="52D411E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720707839">
    <w:abstractNumId w:val="5"/>
  </w:num>
  <w:num w:numId="2" w16cid:durableId="276641792">
    <w:abstractNumId w:val="4"/>
  </w:num>
  <w:num w:numId="3" w16cid:durableId="423838510">
    <w:abstractNumId w:val="6"/>
  </w:num>
  <w:num w:numId="4" w16cid:durableId="982395125">
    <w:abstractNumId w:val="17"/>
  </w:num>
  <w:num w:numId="5" w16cid:durableId="569652063">
    <w:abstractNumId w:val="24"/>
  </w:num>
  <w:num w:numId="6" w16cid:durableId="285238671">
    <w:abstractNumId w:val="21"/>
  </w:num>
  <w:num w:numId="7" w16cid:durableId="707418584">
    <w:abstractNumId w:val="0"/>
  </w:num>
  <w:num w:numId="8" w16cid:durableId="1898778269">
    <w:abstractNumId w:val="13"/>
  </w:num>
  <w:num w:numId="9" w16cid:durableId="1883907230">
    <w:abstractNumId w:val="23"/>
  </w:num>
  <w:num w:numId="10" w16cid:durableId="505248592">
    <w:abstractNumId w:val="20"/>
  </w:num>
  <w:num w:numId="11" w16cid:durableId="365298338">
    <w:abstractNumId w:val="12"/>
  </w:num>
  <w:num w:numId="12" w16cid:durableId="2068915188">
    <w:abstractNumId w:val="3"/>
  </w:num>
  <w:num w:numId="13" w16cid:durableId="1250038190">
    <w:abstractNumId w:val="19"/>
  </w:num>
  <w:num w:numId="14" w16cid:durableId="681972936">
    <w:abstractNumId w:val="16"/>
  </w:num>
  <w:num w:numId="15" w16cid:durableId="271285448">
    <w:abstractNumId w:val="2"/>
  </w:num>
  <w:num w:numId="16" w16cid:durableId="335958602">
    <w:abstractNumId w:val="11"/>
  </w:num>
  <w:num w:numId="17" w16cid:durableId="1304653646">
    <w:abstractNumId w:val="15"/>
  </w:num>
  <w:num w:numId="18" w16cid:durableId="358818155">
    <w:abstractNumId w:val="14"/>
  </w:num>
  <w:num w:numId="19" w16cid:durableId="597563379">
    <w:abstractNumId w:val="1"/>
  </w:num>
  <w:num w:numId="20" w16cid:durableId="1872306350">
    <w:abstractNumId w:val="22"/>
  </w:num>
  <w:num w:numId="21" w16cid:durableId="1774007673">
    <w:abstractNumId w:val="7"/>
  </w:num>
  <w:num w:numId="22" w16cid:durableId="1086997936">
    <w:abstractNumId w:val="8"/>
  </w:num>
  <w:num w:numId="23" w16cid:durableId="1770545881">
    <w:abstractNumId w:val="18"/>
  </w:num>
  <w:num w:numId="24" w16cid:durableId="912155482">
    <w:abstractNumId w:val="10"/>
  </w:num>
  <w:num w:numId="25" w16cid:durableId="1588810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5A"/>
    <w:rsid w:val="000229CC"/>
    <w:rsid w:val="00026892"/>
    <w:rsid w:val="00035200"/>
    <w:rsid w:val="000353E6"/>
    <w:rsid w:val="00082AC2"/>
    <w:rsid w:val="000E04A4"/>
    <w:rsid w:val="000F00CF"/>
    <w:rsid w:val="000F4B29"/>
    <w:rsid w:val="000F7685"/>
    <w:rsid w:val="00105712"/>
    <w:rsid w:val="001132ED"/>
    <w:rsid w:val="00121BB6"/>
    <w:rsid w:val="00131A33"/>
    <w:rsid w:val="0014645B"/>
    <w:rsid w:val="0015476C"/>
    <w:rsid w:val="001564EC"/>
    <w:rsid w:val="0016637E"/>
    <w:rsid w:val="00171239"/>
    <w:rsid w:val="001B3617"/>
    <w:rsid w:val="001C34EE"/>
    <w:rsid w:val="001D21DA"/>
    <w:rsid w:val="001D28AD"/>
    <w:rsid w:val="001D745B"/>
    <w:rsid w:val="0020112C"/>
    <w:rsid w:val="00227373"/>
    <w:rsid w:val="00241AD8"/>
    <w:rsid w:val="00266709"/>
    <w:rsid w:val="002730AC"/>
    <w:rsid w:val="0028587B"/>
    <w:rsid w:val="00297BA9"/>
    <w:rsid w:val="002C3BAB"/>
    <w:rsid w:val="002F1F5B"/>
    <w:rsid w:val="00303092"/>
    <w:rsid w:val="00337E9C"/>
    <w:rsid w:val="00365A2A"/>
    <w:rsid w:val="00383245"/>
    <w:rsid w:val="00395358"/>
    <w:rsid w:val="003A15C0"/>
    <w:rsid w:val="003A64ED"/>
    <w:rsid w:val="003B257E"/>
    <w:rsid w:val="003B63ED"/>
    <w:rsid w:val="003C650F"/>
    <w:rsid w:val="003E280B"/>
    <w:rsid w:val="00410667"/>
    <w:rsid w:val="00442081"/>
    <w:rsid w:val="0044443A"/>
    <w:rsid w:val="00450299"/>
    <w:rsid w:val="00452153"/>
    <w:rsid w:val="004535F4"/>
    <w:rsid w:val="0047260B"/>
    <w:rsid w:val="00493EC2"/>
    <w:rsid w:val="004A2C8E"/>
    <w:rsid w:val="004B3078"/>
    <w:rsid w:val="004B7407"/>
    <w:rsid w:val="004B7436"/>
    <w:rsid w:val="004E0E16"/>
    <w:rsid w:val="004E3FBF"/>
    <w:rsid w:val="004F675A"/>
    <w:rsid w:val="00501C47"/>
    <w:rsid w:val="00524E66"/>
    <w:rsid w:val="00527415"/>
    <w:rsid w:val="005711F0"/>
    <w:rsid w:val="005B07B5"/>
    <w:rsid w:val="00600F38"/>
    <w:rsid w:val="006078A8"/>
    <w:rsid w:val="00607EC7"/>
    <w:rsid w:val="00624FC1"/>
    <w:rsid w:val="0063230D"/>
    <w:rsid w:val="006340DA"/>
    <w:rsid w:val="006502D3"/>
    <w:rsid w:val="00656358"/>
    <w:rsid w:val="006575A2"/>
    <w:rsid w:val="006B7848"/>
    <w:rsid w:val="006C7F07"/>
    <w:rsid w:val="006E7C25"/>
    <w:rsid w:val="00714615"/>
    <w:rsid w:val="00774EB4"/>
    <w:rsid w:val="00781496"/>
    <w:rsid w:val="007D1DC9"/>
    <w:rsid w:val="0080516D"/>
    <w:rsid w:val="00831ADE"/>
    <w:rsid w:val="00835DB8"/>
    <w:rsid w:val="00836D47"/>
    <w:rsid w:val="00885033"/>
    <w:rsid w:val="008C76DF"/>
    <w:rsid w:val="008D1996"/>
    <w:rsid w:val="00915EF1"/>
    <w:rsid w:val="009474D4"/>
    <w:rsid w:val="00950803"/>
    <w:rsid w:val="00952BFE"/>
    <w:rsid w:val="009F442B"/>
    <w:rsid w:val="00A15FD6"/>
    <w:rsid w:val="00A22851"/>
    <w:rsid w:val="00A726AF"/>
    <w:rsid w:val="00AB776C"/>
    <w:rsid w:val="00AD007E"/>
    <w:rsid w:val="00AD5887"/>
    <w:rsid w:val="00AD66D1"/>
    <w:rsid w:val="00AD7C90"/>
    <w:rsid w:val="00AE48D5"/>
    <w:rsid w:val="00B00E20"/>
    <w:rsid w:val="00B12D94"/>
    <w:rsid w:val="00B22219"/>
    <w:rsid w:val="00B24AF1"/>
    <w:rsid w:val="00B27572"/>
    <w:rsid w:val="00B36E56"/>
    <w:rsid w:val="00BA39C0"/>
    <w:rsid w:val="00BE1A93"/>
    <w:rsid w:val="00BF7609"/>
    <w:rsid w:val="00C11C30"/>
    <w:rsid w:val="00C17ABE"/>
    <w:rsid w:val="00C224F9"/>
    <w:rsid w:val="00C51674"/>
    <w:rsid w:val="00C567FE"/>
    <w:rsid w:val="00C6255A"/>
    <w:rsid w:val="00C62A9B"/>
    <w:rsid w:val="00C7534D"/>
    <w:rsid w:val="00C82255"/>
    <w:rsid w:val="00CA65FC"/>
    <w:rsid w:val="00CE36BE"/>
    <w:rsid w:val="00CE7DFB"/>
    <w:rsid w:val="00D533F4"/>
    <w:rsid w:val="00D61480"/>
    <w:rsid w:val="00D855AB"/>
    <w:rsid w:val="00DC6A0D"/>
    <w:rsid w:val="00E070AA"/>
    <w:rsid w:val="00E25351"/>
    <w:rsid w:val="00E7171D"/>
    <w:rsid w:val="00ED2769"/>
    <w:rsid w:val="00EF3474"/>
    <w:rsid w:val="00F35849"/>
    <w:rsid w:val="00F66D33"/>
    <w:rsid w:val="00F87F4C"/>
    <w:rsid w:val="00F9474E"/>
    <w:rsid w:val="00FF3F26"/>
    <w:rsid w:val="00FF7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6BE02"/>
  <w15:chartTrackingRefBased/>
  <w15:docId w15:val="{EF368CC3-AB5E-9043-B768-BF0F8107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007E"/>
    <w:pPr>
      <w:spacing w:after="0" w:line="360" w:lineRule="auto"/>
      <w:ind w:firstLine="425"/>
      <w:jc w:val="both"/>
    </w:pPr>
    <w:rPr>
      <w:rFonts w:ascii="Times New Roman" w:hAnsi="Times New Roman"/>
      <w:sz w:val="28"/>
    </w:rPr>
  </w:style>
  <w:style w:type="paragraph" w:styleId="1">
    <w:name w:val="heading 1"/>
    <w:basedOn w:val="a"/>
    <w:next w:val="a"/>
    <w:link w:val="10"/>
    <w:uiPriority w:val="9"/>
    <w:qFormat/>
    <w:rsid w:val="00501C47"/>
    <w:pPr>
      <w:keepNext/>
      <w:keepLines/>
      <w:spacing w:line="720" w:lineRule="auto"/>
      <w:ind w:firstLine="0"/>
      <w:jc w:val="left"/>
      <w:outlineLvl w:val="0"/>
    </w:pPr>
    <w:rPr>
      <w:rFonts w:eastAsiaTheme="majorEastAsia" w:cstheme="majorBidi"/>
      <w:color w:val="000000" w:themeColor="text1"/>
      <w:szCs w:val="40"/>
    </w:rPr>
  </w:style>
  <w:style w:type="paragraph" w:styleId="2">
    <w:name w:val="heading 2"/>
    <w:basedOn w:val="a"/>
    <w:next w:val="a"/>
    <w:link w:val="20"/>
    <w:uiPriority w:val="9"/>
    <w:semiHidden/>
    <w:unhideWhenUsed/>
    <w:qFormat/>
    <w:rsid w:val="00C62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6255A"/>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C625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625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6255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255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255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255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1C47"/>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semiHidden/>
    <w:rsid w:val="00C6255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6255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6255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6255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6255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6255A"/>
    <w:rPr>
      <w:rFonts w:eastAsiaTheme="majorEastAsia" w:cstheme="majorBidi"/>
      <w:color w:val="595959" w:themeColor="text1" w:themeTint="A6"/>
    </w:rPr>
  </w:style>
  <w:style w:type="character" w:customStyle="1" w:styleId="80">
    <w:name w:val="Заголовок 8 Знак"/>
    <w:basedOn w:val="a0"/>
    <w:link w:val="8"/>
    <w:uiPriority w:val="9"/>
    <w:semiHidden/>
    <w:rsid w:val="00C6255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6255A"/>
    <w:rPr>
      <w:rFonts w:eastAsiaTheme="majorEastAsia" w:cstheme="majorBidi"/>
      <w:color w:val="272727" w:themeColor="text1" w:themeTint="D8"/>
    </w:rPr>
  </w:style>
  <w:style w:type="paragraph" w:styleId="a3">
    <w:name w:val="Title"/>
    <w:basedOn w:val="a"/>
    <w:next w:val="a"/>
    <w:link w:val="a4"/>
    <w:uiPriority w:val="10"/>
    <w:qFormat/>
    <w:rsid w:val="00C62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25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255A"/>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C625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255A"/>
    <w:pPr>
      <w:spacing w:before="160"/>
      <w:jc w:val="center"/>
    </w:pPr>
    <w:rPr>
      <w:i/>
      <w:iCs/>
      <w:color w:val="404040" w:themeColor="text1" w:themeTint="BF"/>
    </w:rPr>
  </w:style>
  <w:style w:type="character" w:customStyle="1" w:styleId="22">
    <w:name w:val="Цитата 2 Знак"/>
    <w:basedOn w:val="a0"/>
    <w:link w:val="21"/>
    <w:uiPriority w:val="29"/>
    <w:rsid w:val="00C6255A"/>
    <w:rPr>
      <w:i/>
      <w:iCs/>
      <w:color w:val="404040" w:themeColor="text1" w:themeTint="BF"/>
    </w:rPr>
  </w:style>
  <w:style w:type="paragraph" w:styleId="a7">
    <w:name w:val="List Paragraph"/>
    <w:basedOn w:val="a"/>
    <w:uiPriority w:val="34"/>
    <w:qFormat/>
    <w:rsid w:val="00C62A9B"/>
    <w:pPr>
      <w:contextualSpacing/>
    </w:pPr>
  </w:style>
  <w:style w:type="character" w:styleId="a8">
    <w:name w:val="Intense Emphasis"/>
    <w:basedOn w:val="a0"/>
    <w:uiPriority w:val="21"/>
    <w:qFormat/>
    <w:rsid w:val="00C6255A"/>
    <w:rPr>
      <w:i/>
      <w:iCs/>
      <w:color w:val="2F5496" w:themeColor="accent1" w:themeShade="BF"/>
    </w:rPr>
  </w:style>
  <w:style w:type="paragraph" w:styleId="a9">
    <w:name w:val="Intense Quote"/>
    <w:basedOn w:val="a"/>
    <w:next w:val="a"/>
    <w:link w:val="aa"/>
    <w:uiPriority w:val="30"/>
    <w:qFormat/>
    <w:rsid w:val="00C62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6255A"/>
    <w:rPr>
      <w:i/>
      <w:iCs/>
      <w:color w:val="2F5496" w:themeColor="accent1" w:themeShade="BF"/>
    </w:rPr>
  </w:style>
  <w:style w:type="character" w:styleId="ab">
    <w:name w:val="Intense Reference"/>
    <w:basedOn w:val="a0"/>
    <w:uiPriority w:val="32"/>
    <w:qFormat/>
    <w:rsid w:val="00C6255A"/>
    <w:rPr>
      <w:b/>
      <w:bCs/>
      <w:smallCaps/>
      <w:color w:val="2F5496" w:themeColor="accent1" w:themeShade="BF"/>
      <w:spacing w:val="5"/>
    </w:rPr>
  </w:style>
  <w:style w:type="paragraph" w:customStyle="1" w:styleId="p1">
    <w:name w:val="p1"/>
    <w:basedOn w:val="a"/>
    <w:rsid w:val="00C6255A"/>
    <w:pPr>
      <w:spacing w:line="240" w:lineRule="auto"/>
    </w:pPr>
    <w:rPr>
      <w:rFonts w:eastAsia="Times New Roman" w:cs="Times New Roman"/>
      <w:color w:val="000000"/>
      <w:kern w:val="0"/>
      <w:sz w:val="18"/>
      <w:szCs w:val="18"/>
      <w:lang w:eastAsia="ru-RU"/>
      <w14:ligatures w14:val="none"/>
    </w:rPr>
  </w:style>
  <w:style w:type="paragraph" w:customStyle="1" w:styleId="p2">
    <w:name w:val="p2"/>
    <w:basedOn w:val="a"/>
    <w:rsid w:val="00C6255A"/>
    <w:pPr>
      <w:spacing w:line="240" w:lineRule="auto"/>
    </w:pPr>
    <w:rPr>
      <w:rFonts w:eastAsia="Times New Roman" w:cs="Times New Roman"/>
      <w:color w:val="FB0007"/>
      <w:kern w:val="0"/>
      <w:sz w:val="18"/>
      <w:szCs w:val="18"/>
      <w:lang w:eastAsia="ru-RU"/>
      <w14:ligatures w14:val="none"/>
    </w:rPr>
  </w:style>
  <w:style w:type="character" w:customStyle="1" w:styleId="s1">
    <w:name w:val="s1"/>
    <w:basedOn w:val="a0"/>
    <w:rsid w:val="00C6255A"/>
    <w:rPr>
      <w:rFonts w:ascii="Arial" w:hAnsi="Arial" w:cs="Arial" w:hint="default"/>
      <w:sz w:val="18"/>
      <w:szCs w:val="18"/>
    </w:rPr>
  </w:style>
  <w:style w:type="paragraph" w:styleId="ac">
    <w:name w:val="header"/>
    <w:basedOn w:val="a"/>
    <w:link w:val="ad"/>
    <w:uiPriority w:val="99"/>
    <w:unhideWhenUsed/>
    <w:rsid w:val="00624FC1"/>
    <w:pPr>
      <w:tabs>
        <w:tab w:val="center" w:pos="4513"/>
        <w:tab w:val="right" w:pos="9026"/>
      </w:tabs>
      <w:spacing w:line="240" w:lineRule="auto"/>
    </w:pPr>
  </w:style>
  <w:style w:type="character" w:customStyle="1" w:styleId="ad">
    <w:name w:val="Верхний колонтитул Знак"/>
    <w:basedOn w:val="a0"/>
    <w:link w:val="ac"/>
    <w:uiPriority w:val="99"/>
    <w:rsid w:val="00624FC1"/>
    <w:rPr>
      <w:rFonts w:ascii="Times New Roman" w:hAnsi="Times New Roman"/>
      <w:sz w:val="28"/>
    </w:rPr>
  </w:style>
  <w:style w:type="paragraph" w:styleId="ae">
    <w:name w:val="footer"/>
    <w:basedOn w:val="a"/>
    <w:link w:val="af"/>
    <w:uiPriority w:val="99"/>
    <w:unhideWhenUsed/>
    <w:rsid w:val="00624FC1"/>
    <w:pPr>
      <w:tabs>
        <w:tab w:val="center" w:pos="4513"/>
        <w:tab w:val="right" w:pos="9026"/>
      </w:tabs>
      <w:spacing w:line="240" w:lineRule="auto"/>
    </w:pPr>
  </w:style>
  <w:style w:type="character" w:customStyle="1" w:styleId="af">
    <w:name w:val="Нижний колонтитул Знак"/>
    <w:basedOn w:val="a0"/>
    <w:link w:val="ae"/>
    <w:uiPriority w:val="99"/>
    <w:rsid w:val="00624FC1"/>
    <w:rPr>
      <w:rFonts w:ascii="Times New Roman" w:hAnsi="Times New Roman"/>
      <w:sz w:val="28"/>
    </w:rPr>
  </w:style>
  <w:style w:type="character" w:styleId="af0">
    <w:name w:val="Strong"/>
    <w:basedOn w:val="a0"/>
    <w:uiPriority w:val="22"/>
    <w:qFormat/>
    <w:rsid w:val="00624FC1"/>
    <w:rPr>
      <w:b/>
      <w:bCs/>
    </w:rPr>
  </w:style>
  <w:style w:type="character" w:styleId="af1">
    <w:name w:val="page number"/>
    <w:basedOn w:val="a0"/>
    <w:uiPriority w:val="99"/>
    <w:semiHidden/>
    <w:unhideWhenUsed/>
    <w:rsid w:val="000F4B29"/>
  </w:style>
  <w:style w:type="paragraph" w:styleId="af2">
    <w:name w:val="caption"/>
    <w:basedOn w:val="a"/>
    <w:next w:val="a"/>
    <w:uiPriority w:val="35"/>
    <w:unhideWhenUsed/>
    <w:qFormat/>
    <w:rsid w:val="00082AC2"/>
    <w:pPr>
      <w:spacing w:after="30"/>
      <w:jc w:val="center"/>
    </w:pPr>
    <w:rPr>
      <w:iCs/>
      <w:color w:val="000000" w:themeColor="text1"/>
      <w:szCs w:val="18"/>
    </w:rPr>
  </w:style>
  <w:style w:type="character" w:customStyle="1" w:styleId="s2">
    <w:name w:val="s2"/>
    <w:basedOn w:val="a0"/>
    <w:rsid w:val="004535F4"/>
    <w:rPr>
      <w:rFonts w:ascii="Helvetica" w:hAnsi="Helvetica" w:hint="default"/>
      <w:sz w:val="21"/>
      <w:szCs w:val="21"/>
    </w:rPr>
  </w:style>
  <w:style w:type="character" w:styleId="af3">
    <w:name w:val="Placeholder Text"/>
    <w:basedOn w:val="a0"/>
    <w:uiPriority w:val="99"/>
    <w:semiHidden/>
    <w:rsid w:val="0015476C"/>
    <w:rPr>
      <w:color w:val="666666"/>
    </w:rPr>
  </w:style>
  <w:style w:type="character" w:customStyle="1" w:styleId="mord">
    <w:name w:val="mord"/>
    <w:basedOn w:val="a0"/>
    <w:rsid w:val="004F675A"/>
  </w:style>
  <w:style w:type="character" w:customStyle="1" w:styleId="vlist-s">
    <w:name w:val="vlist-s"/>
    <w:basedOn w:val="a0"/>
    <w:rsid w:val="004F675A"/>
  </w:style>
  <w:style w:type="character" w:customStyle="1" w:styleId="mrel">
    <w:name w:val="mrel"/>
    <w:basedOn w:val="a0"/>
    <w:rsid w:val="004F675A"/>
  </w:style>
  <w:style w:type="character" w:customStyle="1" w:styleId="mbin">
    <w:name w:val="mbin"/>
    <w:basedOn w:val="a0"/>
    <w:rsid w:val="004F675A"/>
  </w:style>
  <w:style w:type="character" w:customStyle="1" w:styleId="mopen">
    <w:name w:val="mopen"/>
    <w:basedOn w:val="a0"/>
    <w:rsid w:val="004F675A"/>
  </w:style>
  <w:style w:type="character" w:customStyle="1" w:styleId="mclose">
    <w:name w:val="mclose"/>
    <w:basedOn w:val="a0"/>
    <w:rsid w:val="004F675A"/>
  </w:style>
  <w:style w:type="character" w:customStyle="1" w:styleId="mop">
    <w:name w:val="mop"/>
    <w:basedOn w:val="a0"/>
    <w:rsid w:val="004F6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8683">
      <w:bodyDiv w:val="1"/>
      <w:marLeft w:val="0"/>
      <w:marRight w:val="0"/>
      <w:marTop w:val="0"/>
      <w:marBottom w:val="0"/>
      <w:divBdr>
        <w:top w:val="none" w:sz="0" w:space="0" w:color="auto"/>
        <w:left w:val="none" w:sz="0" w:space="0" w:color="auto"/>
        <w:bottom w:val="none" w:sz="0" w:space="0" w:color="auto"/>
        <w:right w:val="none" w:sz="0" w:space="0" w:color="auto"/>
      </w:divBdr>
    </w:div>
    <w:div w:id="137650778">
      <w:bodyDiv w:val="1"/>
      <w:marLeft w:val="0"/>
      <w:marRight w:val="0"/>
      <w:marTop w:val="0"/>
      <w:marBottom w:val="0"/>
      <w:divBdr>
        <w:top w:val="none" w:sz="0" w:space="0" w:color="auto"/>
        <w:left w:val="none" w:sz="0" w:space="0" w:color="auto"/>
        <w:bottom w:val="none" w:sz="0" w:space="0" w:color="auto"/>
        <w:right w:val="none" w:sz="0" w:space="0" w:color="auto"/>
      </w:divBdr>
    </w:div>
    <w:div w:id="220749103">
      <w:bodyDiv w:val="1"/>
      <w:marLeft w:val="0"/>
      <w:marRight w:val="0"/>
      <w:marTop w:val="0"/>
      <w:marBottom w:val="0"/>
      <w:divBdr>
        <w:top w:val="none" w:sz="0" w:space="0" w:color="auto"/>
        <w:left w:val="none" w:sz="0" w:space="0" w:color="auto"/>
        <w:bottom w:val="none" w:sz="0" w:space="0" w:color="auto"/>
        <w:right w:val="none" w:sz="0" w:space="0" w:color="auto"/>
      </w:divBdr>
    </w:div>
    <w:div w:id="224099268">
      <w:bodyDiv w:val="1"/>
      <w:marLeft w:val="0"/>
      <w:marRight w:val="0"/>
      <w:marTop w:val="0"/>
      <w:marBottom w:val="0"/>
      <w:divBdr>
        <w:top w:val="none" w:sz="0" w:space="0" w:color="auto"/>
        <w:left w:val="none" w:sz="0" w:space="0" w:color="auto"/>
        <w:bottom w:val="none" w:sz="0" w:space="0" w:color="auto"/>
        <w:right w:val="none" w:sz="0" w:space="0" w:color="auto"/>
      </w:divBdr>
    </w:div>
    <w:div w:id="422336971">
      <w:bodyDiv w:val="1"/>
      <w:marLeft w:val="0"/>
      <w:marRight w:val="0"/>
      <w:marTop w:val="0"/>
      <w:marBottom w:val="0"/>
      <w:divBdr>
        <w:top w:val="none" w:sz="0" w:space="0" w:color="auto"/>
        <w:left w:val="none" w:sz="0" w:space="0" w:color="auto"/>
        <w:bottom w:val="none" w:sz="0" w:space="0" w:color="auto"/>
        <w:right w:val="none" w:sz="0" w:space="0" w:color="auto"/>
      </w:divBdr>
    </w:div>
    <w:div w:id="447090741">
      <w:bodyDiv w:val="1"/>
      <w:marLeft w:val="0"/>
      <w:marRight w:val="0"/>
      <w:marTop w:val="0"/>
      <w:marBottom w:val="0"/>
      <w:divBdr>
        <w:top w:val="none" w:sz="0" w:space="0" w:color="auto"/>
        <w:left w:val="none" w:sz="0" w:space="0" w:color="auto"/>
        <w:bottom w:val="none" w:sz="0" w:space="0" w:color="auto"/>
        <w:right w:val="none" w:sz="0" w:space="0" w:color="auto"/>
      </w:divBdr>
    </w:div>
    <w:div w:id="452284724">
      <w:bodyDiv w:val="1"/>
      <w:marLeft w:val="0"/>
      <w:marRight w:val="0"/>
      <w:marTop w:val="0"/>
      <w:marBottom w:val="0"/>
      <w:divBdr>
        <w:top w:val="none" w:sz="0" w:space="0" w:color="auto"/>
        <w:left w:val="none" w:sz="0" w:space="0" w:color="auto"/>
        <w:bottom w:val="none" w:sz="0" w:space="0" w:color="auto"/>
        <w:right w:val="none" w:sz="0" w:space="0" w:color="auto"/>
      </w:divBdr>
    </w:div>
    <w:div w:id="517234962">
      <w:bodyDiv w:val="1"/>
      <w:marLeft w:val="0"/>
      <w:marRight w:val="0"/>
      <w:marTop w:val="0"/>
      <w:marBottom w:val="0"/>
      <w:divBdr>
        <w:top w:val="none" w:sz="0" w:space="0" w:color="auto"/>
        <w:left w:val="none" w:sz="0" w:space="0" w:color="auto"/>
        <w:bottom w:val="none" w:sz="0" w:space="0" w:color="auto"/>
        <w:right w:val="none" w:sz="0" w:space="0" w:color="auto"/>
      </w:divBdr>
    </w:div>
    <w:div w:id="523326375">
      <w:bodyDiv w:val="1"/>
      <w:marLeft w:val="0"/>
      <w:marRight w:val="0"/>
      <w:marTop w:val="0"/>
      <w:marBottom w:val="0"/>
      <w:divBdr>
        <w:top w:val="none" w:sz="0" w:space="0" w:color="auto"/>
        <w:left w:val="none" w:sz="0" w:space="0" w:color="auto"/>
        <w:bottom w:val="none" w:sz="0" w:space="0" w:color="auto"/>
        <w:right w:val="none" w:sz="0" w:space="0" w:color="auto"/>
      </w:divBdr>
    </w:div>
    <w:div w:id="570193925">
      <w:bodyDiv w:val="1"/>
      <w:marLeft w:val="0"/>
      <w:marRight w:val="0"/>
      <w:marTop w:val="0"/>
      <w:marBottom w:val="0"/>
      <w:divBdr>
        <w:top w:val="none" w:sz="0" w:space="0" w:color="auto"/>
        <w:left w:val="none" w:sz="0" w:space="0" w:color="auto"/>
        <w:bottom w:val="none" w:sz="0" w:space="0" w:color="auto"/>
        <w:right w:val="none" w:sz="0" w:space="0" w:color="auto"/>
      </w:divBdr>
    </w:div>
    <w:div w:id="594097767">
      <w:bodyDiv w:val="1"/>
      <w:marLeft w:val="0"/>
      <w:marRight w:val="0"/>
      <w:marTop w:val="0"/>
      <w:marBottom w:val="0"/>
      <w:divBdr>
        <w:top w:val="none" w:sz="0" w:space="0" w:color="auto"/>
        <w:left w:val="none" w:sz="0" w:space="0" w:color="auto"/>
        <w:bottom w:val="none" w:sz="0" w:space="0" w:color="auto"/>
        <w:right w:val="none" w:sz="0" w:space="0" w:color="auto"/>
      </w:divBdr>
    </w:div>
    <w:div w:id="741566520">
      <w:bodyDiv w:val="1"/>
      <w:marLeft w:val="0"/>
      <w:marRight w:val="0"/>
      <w:marTop w:val="0"/>
      <w:marBottom w:val="0"/>
      <w:divBdr>
        <w:top w:val="none" w:sz="0" w:space="0" w:color="auto"/>
        <w:left w:val="none" w:sz="0" w:space="0" w:color="auto"/>
        <w:bottom w:val="none" w:sz="0" w:space="0" w:color="auto"/>
        <w:right w:val="none" w:sz="0" w:space="0" w:color="auto"/>
      </w:divBdr>
    </w:div>
    <w:div w:id="862090751">
      <w:bodyDiv w:val="1"/>
      <w:marLeft w:val="0"/>
      <w:marRight w:val="0"/>
      <w:marTop w:val="0"/>
      <w:marBottom w:val="0"/>
      <w:divBdr>
        <w:top w:val="none" w:sz="0" w:space="0" w:color="auto"/>
        <w:left w:val="none" w:sz="0" w:space="0" w:color="auto"/>
        <w:bottom w:val="none" w:sz="0" w:space="0" w:color="auto"/>
        <w:right w:val="none" w:sz="0" w:space="0" w:color="auto"/>
      </w:divBdr>
    </w:div>
    <w:div w:id="947275842">
      <w:bodyDiv w:val="1"/>
      <w:marLeft w:val="0"/>
      <w:marRight w:val="0"/>
      <w:marTop w:val="0"/>
      <w:marBottom w:val="0"/>
      <w:divBdr>
        <w:top w:val="none" w:sz="0" w:space="0" w:color="auto"/>
        <w:left w:val="none" w:sz="0" w:space="0" w:color="auto"/>
        <w:bottom w:val="none" w:sz="0" w:space="0" w:color="auto"/>
        <w:right w:val="none" w:sz="0" w:space="0" w:color="auto"/>
      </w:divBdr>
    </w:div>
    <w:div w:id="984965839">
      <w:bodyDiv w:val="1"/>
      <w:marLeft w:val="0"/>
      <w:marRight w:val="0"/>
      <w:marTop w:val="0"/>
      <w:marBottom w:val="0"/>
      <w:divBdr>
        <w:top w:val="none" w:sz="0" w:space="0" w:color="auto"/>
        <w:left w:val="none" w:sz="0" w:space="0" w:color="auto"/>
        <w:bottom w:val="none" w:sz="0" w:space="0" w:color="auto"/>
        <w:right w:val="none" w:sz="0" w:space="0" w:color="auto"/>
      </w:divBdr>
    </w:div>
    <w:div w:id="1019042148">
      <w:bodyDiv w:val="1"/>
      <w:marLeft w:val="0"/>
      <w:marRight w:val="0"/>
      <w:marTop w:val="0"/>
      <w:marBottom w:val="0"/>
      <w:divBdr>
        <w:top w:val="none" w:sz="0" w:space="0" w:color="auto"/>
        <w:left w:val="none" w:sz="0" w:space="0" w:color="auto"/>
        <w:bottom w:val="none" w:sz="0" w:space="0" w:color="auto"/>
        <w:right w:val="none" w:sz="0" w:space="0" w:color="auto"/>
      </w:divBdr>
    </w:div>
    <w:div w:id="1099060989">
      <w:bodyDiv w:val="1"/>
      <w:marLeft w:val="0"/>
      <w:marRight w:val="0"/>
      <w:marTop w:val="0"/>
      <w:marBottom w:val="0"/>
      <w:divBdr>
        <w:top w:val="none" w:sz="0" w:space="0" w:color="auto"/>
        <w:left w:val="none" w:sz="0" w:space="0" w:color="auto"/>
        <w:bottom w:val="none" w:sz="0" w:space="0" w:color="auto"/>
        <w:right w:val="none" w:sz="0" w:space="0" w:color="auto"/>
      </w:divBdr>
    </w:div>
    <w:div w:id="1120956877">
      <w:bodyDiv w:val="1"/>
      <w:marLeft w:val="0"/>
      <w:marRight w:val="0"/>
      <w:marTop w:val="0"/>
      <w:marBottom w:val="0"/>
      <w:divBdr>
        <w:top w:val="none" w:sz="0" w:space="0" w:color="auto"/>
        <w:left w:val="none" w:sz="0" w:space="0" w:color="auto"/>
        <w:bottom w:val="none" w:sz="0" w:space="0" w:color="auto"/>
        <w:right w:val="none" w:sz="0" w:space="0" w:color="auto"/>
      </w:divBdr>
    </w:div>
    <w:div w:id="1182889168">
      <w:bodyDiv w:val="1"/>
      <w:marLeft w:val="0"/>
      <w:marRight w:val="0"/>
      <w:marTop w:val="0"/>
      <w:marBottom w:val="0"/>
      <w:divBdr>
        <w:top w:val="none" w:sz="0" w:space="0" w:color="auto"/>
        <w:left w:val="none" w:sz="0" w:space="0" w:color="auto"/>
        <w:bottom w:val="none" w:sz="0" w:space="0" w:color="auto"/>
        <w:right w:val="none" w:sz="0" w:space="0" w:color="auto"/>
      </w:divBdr>
    </w:div>
    <w:div w:id="1221164453">
      <w:bodyDiv w:val="1"/>
      <w:marLeft w:val="0"/>
      <w:marRight w:val="0"/>
      <w:marTop w:val="0"/>
      <w:marBottom w:val="0"/>
      <w:divBdr>
        <w:top w:val="none" w:sz="0" w:space="0" w:color="auto"/>
        <w:left w:val="none" w:sz="0" w:space="0" w:color="auto"/>
        <w:bottom w:val="none" w:sz="0" w:space="0" w:color="auto"/>
        <w:right w:val="none" w:sz="0" w:space="0" w:color="auto"/>
      </w:divBdr>
    </w:div>
    <w:div w:id="1246184403">
      <w:bodyDiv w:val="1"/>
      <w:marLeft w:val="0"/>
      <w:marRight w:val="0"/>
      <w:marTop w:val="0"/>
      <w:marBottom w:val="0"/>
      <w:divBdr>
        <w:top w:val="none" w:sz="0" w:space="0" w:color="auto"/>
        <w:left w:val="none" w:sz="0" w:space="0" w:color="auto"/>
        <w:bottom w:val="none" w:sz="0" w:space="0" w:color="auto"/>
        <w:right w:val="none" w:sz="0" w:space="0" w:color="auto"/>
      </w:divBdr>
    </w:div>
    <w:div w:id="1357731610">
      <w:bodyDiv w:val="1"/>
      <w:marLeft w:val="0"/>
      <w:marRight w:val="0"/>
      <w:marTop w:val="0"/>
      <w:marBottom w:val="0"/>
      <w:divBdr>
        <w:top w:val="none" w:sz="0" w:space="0" w:color="auto"/>
        <w:left w:val="none" w:sz="0" w:space="0" w:color="auto"/>
        <w:bottom w:val="none" w:sz="0" w:space="0" w:color="auto"/>
        <w:right w:val="none" w:sz="0" w:space="0" w:color="auto"/>
      </w:divBdr>
    </w:div>
    <w:div w:id="1357851091">
      <w:bodyDiv w:val="1"/>
      <w:marLeft w:val="0"/>
      <w:marRight w:val="0"/>
      <w:marTop w:val="0"/>
      <w:marBottom w:val="0"/>
      <w:divBdr>
        <w:top w:val="none" w:sz="0" w:space="0" w:color="auto"/>
        <w:left w:val="none" w:sz="0" w:space="0" w:color="auto"/>
        <w:bottom w:val="none" w:sz="0" w:space="0" w:color="auto"/>
        <w:right w:val="none" w:sz="0" w:space="0" w:color="auto"/>
      </w:divBdr>
    </w:div>
    <w:div w:id="1385984720">
      <w:bodyDiv w:val="1"/>
      <w:marLeft w:val="0"/>
      <w:marRight w:val="0"/>
      <w:marTop w:val="0"/>
      <w:marBottom w:val="0"/>
      <w:divBdr>
        <w:top w:val="none" w:sz="0" w:space="0" w:color="auto"/>
        <w:left w:val="none" w:sz="0" w:space="0" w:color="auto"/>
        <w:bottom w:val="none" w:sz="0" w:space="0" w:color="auto"/>
        <w:right w:val="none" w:sz="0" w:space="0" w:color="auto"/>
      </w:divBdr>
    </w:div>
    <w:div w:id="1408042271">
      <w:bodyDiv w:val="1"/>
      <w:marLeft w:val="0"/>
      <w:marRight w:val="0"/>
      <w:marTop w:val="0"/>
      <w:marBottom w:val="0"/>
      <w:divBdr>
        <w:top w:val="none" w:sz="0" w:space="0" w:color="auto"/>
        <w:left w:val="none" w:sz="0" w:space="0" w:color="auto"/>
        <w:bottom w:val="none" w:sz="0" w:space="0" w:color="auto"/>
        <w:right w:val="none" w:sz="0" w:space="0" w:color="auto"/>
      </w:divBdr>
    </w:div>
    <w:div w:id="1446653832">
      <w:bodyDiv w:val="1"/>
      <w:marLeft w:val="0"/>
      <w:marRight w:val="0"/>
      <w:marTop w:val="0"/>
      <w:marBottom w:val="0"/>
      <w:divBdr>
        <w:top w:val="none" w:sz="0" w:space="0" w:color="auto"/>
        <w:left w:val="none" w:sz="0" w:space="0" w:color="auto"/>
        <w:bottom w:val="none" w:sz="0" w:space="0" w:color="auto"/>
        <w:right w:val="none" w:sz="0" w:space="0" w:color="auto"/>
      </w:divBdr>
    </w:div>
    <w:div w:id="1447893566">
      <w:bodyDiv w:val="1"/>
      <w:marLeft w:val="0"/>
      <w:marRight w:val="0"/>
      <w:marTop w:val="0"/>
      <w:marBottom w:val="0"/>
      <w:divBdr>
        <w:top w:val="none" w:sz="0" w:space="0" w:color="auto"/>
        <w:left w:val="none" w:sz="0" w:space="0" w:color="auto"/>
        <w:bottom w:val="none" w:sz="0" w:space="0" w:color="auto"/>
        <w:right w:val="none" w:sz="0" w:space="0" w:color="auto"/>
      </w:divBdr>
    </w:div>
    <w:div w:id="1479885363">
      <w:bodyDiv w:val="1"/>
      <w:marLeft w:val="0"/>
      <w:marRight w:val="0"/>
      <w:marTop w:val="0"/>
      <w:marBottom w:val="0"/>
      <w:divBdr>
        <w:top w:val="none" w:sz="0" w:space="0" w:color="auto"/>
        <w:left w:val="none" w:sz="0" w:space="0" w:color="auto"/>
        <w:bottom w:val="none" w:sz="0" w:space="0" w:color="auto"/>
        <w:right w:val="none" w:sz="0" w:space="0" w:color="auto"/>
      </w:divBdr>
    </w:div>
    <w:div w:id="1495874476">
      <w:bodyDiv w:val="1"/>
      <w:marLeft w:val="0"/>
      <w:marRight w:val="0"/>
      <w:marTop w:val="0"/>
      <w:marBottom w:val="0"/>
      <w:divBdr>
        <w:top w:val="none" w:sz="0" w:space="0" w:color="auto"/>
        <w:left w:val="none" w:sz="0" w:space="0" w:color="auto"/>
        <w:bottom w:val="none" w:sz="0" w:space="0" w:color="auto"/>
        <w:right w:val="none" w:sz="0" w:space="0" w:color="auto"/>
      </w:divBdr>
    </w:div>
    <w:div w:id="1638602682">
      <w:bodyDiv w:val="1"/>
      <w:marLeft w:val="0"/>
      <w:marRight w:val="0"/>
      <w:marTop w:val="0"/>
      <w:marBottom w:val="0"/>
      <w:divBdr>
        <w:top w:val="none" w:sz="0" w:space="0" w:color="auto"/>
        <w:left w:val="none" w:sz="0" w:space="0" w:color="auto"/>
        <w:bottom w:val="none" w:sz="0" w:space="0" w:color="auto"/>
        <w:right w:val="none" w:sz="0" w:space="0" w:color="auto"/>
      </w:divBdr>
    </w:div>
    <w:div w:id="1702782140">
      <w:bodyDiv w:val="1"/>
      <w:marLeft w:val="0"/>
      <w:marRight w:val="0"/>
      <w:marTop w:val="0"/>
      <w:marBottom w:val="0"/>
      <w:divBdr>
        <w:top w:val="none" w:sz="0" w:space="0" w:color="auto"/>
        <w:left w:val="none" w:sz="0" w:space="0" w:color="auto"/>
        <w:bottom w:val="none" w:sz="0" w:space="0" w:color="auto"/>
        <w:right w:val="none" w:sz="0" w:space="0" w:color="auto"/>
      </w:divBdr>
    </w:div>
    <w:div w:id="1715233423">
      <w:bodyDiv w:val="1"/>
      <w:marLeft w:val="0"/>
      <w:marRight w:val="0"/>
      <w:marTop w:val="0"/>
      <w:marBottom w:val="0"/>
      <w:divBdr>
        <w:top w:val="none" w:sz="0" w:space="0" w:color="auto"/>
        <w:left w:val="none" w:sz="0" w:space="0" w:color="auto"/>
        <w:bottom w:val="none" w:sz="0" w:space="0" w:color="auto"/>
        <w:right w:val="none" w:sz="0" w:space="0" w:color="auto"/>
      </w:divBdr>
    </w:div>
    <w:div w:id="1741714770">
      <w:bodyDiv w:val="1"/>
      <w:marLeft w:val="0"/>
      <w:marRight w:val="0"/>
      <w:marTop w:val="0"/>
      <w:marBottom w:val="0"/>
      <w:divBdr>
        <w:top w:val="none" w:sz="0" w:space="0" w:color="auto"/>
        <w:left w:val="none" w:sz="0" w:space="0" w:color="auto"/>
        <w:bottom w:val="none" w:sz="0" w:space="0" w:color="auto"/>
        <w:right w:val="none" w:sz="0" w:space="0" w:color="auto"/>
      </w:divBdr>
    </w:div>
    <w:div w:id="1762725890">
      <w:bodyDiv w:val="1"/>
      <w:marLeft w:val="0"/>
      <w:marRight w:val="0"/>
      <w:marTop w:val="0"/>
      <w:marBottom w:val="0"/>
      <w:divBdr>
        <w:top w:val="none" w:sz="0" w:space="0" w:color="auto"/>
        <w:left w:val="none" w:sz="0" w:space="0" w:color="auto"/>
        <w:bottom w:val="none" w:sz="0" w:space="0" w:color="auto"/>
        <w:right w:val="none" w:sz="0" w:space="0" w:color="auto"/>
      </w:divBdr>
    </w:div>
    <w:div w:id="1847212170">
      <w:bodyDiv w:val="1"/>
      <w:marLeft w:val="0"/>
      <w:marRight w:val="0"/>
      <w:marTop w:val="0"/>
      <w:marBottom w:val="0"/>
      <w:divBdr>
        <w:top w:val="none" w:sz="0" w:space="0" w:color="auto"/>
        <w:left w:val="none" w:sz="0" w:space="0" w:color="auto"/>
        <w:bottom w:val="none" w:sz="0" w:space="0" w:color="auto"/>
        <w:right w:val="none" w:sz="0" w:space="0" w:color="auto"/>
      </w:divBdr>
    </w:div>
    <w:div w:id="1865242582">
      <w:bodyDiv w:val="1"/>
      <w:marLeft w:val="0"/>
      <w:marRight w:val="0"/>
      <w:marTop w:val="0"/>
      <w:marBottom w:val="0"/>
      <w:divBdr>
        <w:top w:val="none" w:sz="0" w:space="0" w:color="auto"/>
        <w:left w:val="none" w:sz="0" w:space="0" w:color="auto"/>
        <w:bottom w:val="none" w:sz="0" w:space="0" w:color="auto"/>
        <w:right w:val="none" w:sz="0" w:space="0" w:color="auto"/>
      </w:divBdr>
    </w:div>
    <w:div w:id="1911498851">
      <w:bodyDiv w:val="1"/>
      <w:marLeft w:val="0"/>
      <w:marRight w:val="0"/>
      <w:marTop w:val="0"/>
      <w:marBottom w:val="0"/>
      <w:divBdr>
        <w:top w:val="none" w:sz="0" w:space="0" w:color="auto"/>
        <w:left w:val="none" w:sz="0" w:space="0" w:color="auto"/>
        <w:bottom w:val="none" w:sz="0" w:space="0" w:color="auto"/>
        <w:right w:val="none" w:sz="0" w:space="0" w:color="auto"/>
      </w:divBdr>
    </w:div>
    <w:div w:id="1962414174">
      <w:bodyDiv w:val="1"/>
      <w:marLeft w:val="0"/>
      <w:marRight w:val="0"/>
      <w:marTop w:val="0"/>
      <w:marBottom w:val="0"/>
      <w:divBdr>
        <w:top w:val="none" w:sz="0" w:space="0" w:color="auto"/>
        <w:left w:val="none" w:sz="0" w:space="0" w:color="auto"/>
        <w:bottom w:val="none" w:sz="0" w:space="0" w:color="auto"/>
        <w:right w:val="none" w:sz="0" w:space="0" w:color="auto"/>
      </w:divBdr>
    </w:div>
    <w:div w:id="211500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CC536-C2E9-0646-8B80-6B27F631B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4</Pages>
  <Words>690</Words>
  <Characters>3939</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Кринкин Олег Алексеевич</dc:creator>
  <cp:keywords/>
  <dc:description/>
  <cp:lastModifiedBy>Кринкин Олег Алексеевич</cp:lastModifiedBy>
  <cp:revision>103</cp:revision>
  <dcterms:created xsi:type="dcterms:W3CDTF">2025-04-11T10:24:00Z</dcterms:created>
  <dcterms:modified xsi:type="dcterms:W3CDTF">2025-05-28T13:50:00Z</dcterms:modified>
</cp:coreProperties>
</file>