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D1A3B7" w14:textId="77777777" w:rsidR="00AF22C6" w:rsidRDefault="00AF22C6"/>
    <w:tbl>
      <w:tblPr>
        <w:tblW w:w="0" w:type="auto"/>
        <w:tblLook w:val="01E0" w:firstRow="1" w:lastRow="1" w:firstColumn="1" w:lastColumn="1" w:noHBand="0" w:noVBand="0"/>
      </w:tblPr>
      <w:tblGrid>
        <w:gridCol w:w="2634"/>
        <w:gridCol w:w="6721"/>
      </w:tblGrid>
      <w:tr w:rsidR="00CF6305" w:rsidRPr="001640F7" w14:paraId="37639D3E" w14:textId="77777777" w:rsidTr="00AF22C6">
        <w:tc>
          <w:tcPr>
            <w:tcW w:w="2634" w:type="dxa"/>
          </w:tcPr>
          <w:p w14:paraId="36082D3C" w14:textId="77777777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0" w:name="_Hlk185981405"/>
            <w:bookmarkEnd w:id="0"/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 (факультет)</w:t>
            </w:r>
          </w:p>
        </w:tc>
        <w:tc>
          <w:tcPr>
            <w:tcW w:w="6721" w:type="dxa"/>
            <w:tcBorders>
              <w:bottom w:val="single" w:sz="4" w:space="0" w:color="auto"/>
            </w:tcBorders>
          </w:tcPr>
          <w:p w14:paraId="72BC2851" w14:textId="77777777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Cs w:val="24"/>
                <w:lang w:eastAsia="ru-RU"/>
              </w:rPr>
              <w:t>Информационных технологий</w:t>
            </w:r>
          </w:p>
        </w:tc>
      </w:tr>
      <w:tr w:rsidR="00CF6305" w:rsidRPr="001640F7" w14:paraId="3FF2A0B4" w14:textId="77777777" w:rsidTr="00AF22C6">
        <w:tc>
          <w:tcPr>
            <w:tcW w:w="2634" w:type="dxa"/>
          </w:tcPr>
          <w:p w14:paraId="03942A12" w14:textId="77777777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6721" w:type="dxa"/>
            <w:tcBorders>
              <w:top w:val="single" w:sz="4" w:space="0" w:color="auto"/>
              <w:bottom w:val="single" w:sz="4" w:space="0" w:color="auto"/>
            </w:tcBorders>
          </w:tcPr>
          <w:p w14:paraId="661EA025" w14:textId="77777777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Cs w:val="24"/>
                <w:lang w:eastAsia="ru-RU"/>
              </w:rPr>
              <w:t>Математическое и программное обеспечение ЭВМ</w:t>
            </w:r>
          </w:p>
        </w:tc>
      </w:tr>
    </w:tbl>
    <w:p w14:paraId="5A0BFD7E" w14:textId="77777777" w:rsidR="00CF6305" w:rsidRPr="001640F7" w:rsidRDefault="00CF6305" w:rsidP="00233C04">
      <w:pPr>
        <w:keepNext/>
        <w:spacing w:line="240" w:lineRule="auto"/>
        <w:ind w:firstLine="0"/>
        <w:jc w:val="center"/>
        <w:outlineLvl w:val="0"/>
        <w:rPr>
          <w:rFonts w:eastAsia="Times New Roman" w:cs="Times New Roman"/>
          <w:b/>
          <w:bCs/>
          <w:kern w:val="32"/>
          <w:sz w:val="24"/>
          <w:szCs w:val="24"/>
          <w:lang w:eastAsia="ru-RU"/>
        </w:rPr>
      </w:pPr>
    </w:p>
    <w:p w14:paraId="1908BE64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7CC037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FE6FF87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1640F7">
        <w:rPr>
          <w:rFonts w:eastAsia="Times New Roman" w:cs="Times New Roman"/>
          <w:sz w:val="24"/>
          <w:szCs w:val="24"/>
          <w:lang w:eastAsia="ru-RU"/>
        </w:rPr>
        <w:br/>
      </w:r>
    </w:p>
    <w:p w14:paraId="0BE5E07F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E224C2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AA8D7EE" w14:textId="77777777" w:rsidR="00CF6305" w:rsidRPr="001640F7" w:rsidRDefault="00CF6305" w:rsidP="00233C04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A709ACF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CEFA667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0CFA7E4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bookmarkStart w:id="1" w:name="_Toc38605353"/>
      <w:bookmarkStart w:id="2" w:name="_Toc38605516"/>
      <w:bookmarkStart w:id="3" w:name="_Toc38606059"/>
      <w:r w:rsidRPr="001640F7">
        <w:rPr>
          <w:rFonts w:eastAsia="Times New Roman" w:cs="Times New Roman"/>
          <w:szCs w:val="24"/>
          <w:lang w:eastAsia="ru-RU"/>
        </w:rPr>
        <w:t>КУРСОВАЯ РАБОТА</w:t>
      </w:r>
      <w:bookmarkEnd w:id="1"/>
      <w:bookmarkEnd w:id="2"/>
      <w:bookmarkEnd w:id="3"/>
    </w:p>
    <w:p w14:paraId="7968B403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5"/>
      </w:tblGrid>
      <w:tr w:rsidR="00CF6305" w:rsidRPr="001640F7" w14:paraId="5640B6CB" w14:textId="77777777" w:rsidTr="003653CA">
        <w:tc>
          <w:tcPr>
            <w:tcW w:w="9570" w:type="dxa"/>
            <w:tcBorders>
              <w:bottom w:val="single" w:sz="4" w:space="0" w:color="auto"/>
            </w:tcBorders>
          </w:tcPr>
          <w:p w14:paraId="40CEBD4B" w14:textId="07CDBAF5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 дисциплине   </w:t>
            </w:r>
            <w:r>
              <w:rPr>
                <w:rFonts w:eastAsia="Times New Roman" w:cs="Times New Roman"/>
                <w:szCs w:val="24"/>
                <w:lang w:eastAsia="ru-RU"/>
              </w:rPr>
              <w:t>Прикладная статистика</w:t>
            </w:r>
            <w:r w:rsidRPr="001640F7">
              <w:rPr>
                <w:rFonts w:eastAsia="Times New Roman" w:cs="Times New Roman"/>
                <w:szCs w:val="24"/>
                <w:lang w:eastAsia="ru-RU"/>
              </w:rPr>
              <w:t xml:space="preserve"> </w:t>
            </w:r>
          </w:p>
        </w:tc>
      </w:tr>
    </w:tbl>
    <w:p w14:paraId="0BB16DB4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853" w:type="dxa"/>
        <w:tblLook w:val="01E0" w:firstRow="1" w:lastRow="1" w:firstColumn="1" w:lastColumn="1" w:noHBand="0" w:noVBand="0"/>
      </w:tblPr>
      <w:tblGrid>
        <w:gridCol w:w="1279"/>
        <w:gridCol w:w="8574"/>
      </w:tblGrid>
      <w:tr w:rsidR="00CF6305" w:rsidRPr="001640F7" w14:paraId="0051A8E8" w14:textId="77777777" w:rsidTr="003653CA">
        <w:tc>
          <w:tcPr>
            <w:tcW w:w="1242" w:type="dxa"/>
          </w:tcPr>
          <w:p w14:paraId="30CA51B5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на тему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5CAD52E3" w14:textId="2C793EA1" w:rsidR="00CF6305" w:rsidRPr="001640F7" w:rsidRDefault="00D76922" w:rsidP="00233C0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D76922">
              <w:rPr>
                <w:rFonts w:eastAsia="Times New Roman" w:cs="Times New Roman"/>
                <w:szCs w:val="28"/>
                <w:lang w:eastAsia="ru-RU"/>
              </w:rPr>
              <w:t xml:space="preserve">Статистический анализ </w:t>
            </w:r>
            <w:r w:rsidR="00237DDB">
              <w:rPr>
                <w:rFonts w:eastAsia="Times New Roman" w:cs="Times New Roman"/>
                <w:szCs w:val="28"/>
                <w:lang w:eastAsia="ru-RU"/>
              </w:rPr>
              <w:t xml:space="preserve">рынка </w:t>
            </w:r>
            <w:r w:rsidR="00233C04">
              <w:rPr>
                <w:rFonts w:eastAsia="Times New Roman" w:cs="Times New Roman"/>
                <w:szCs w:val="28"/>
                <w:lang w:eastAsia="ru-RU"/>
              </w:rPr>
              <w:t>графических процессоров</w:t>
            </w:r>
          </w:p>
        </w:tc>
      </w:tr>
      <w:tr w:rsidR="00CF6305" w:rsidRPr="001640F7" w14:paraId="6998973E" w14:textId="77777777" w:rsidTr="003653CA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7C988F9" w14:textId="77777777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tbl>
      <w:tblPr>
        <w:tblpPr w:leftFromText="180" w:rightFromText="180" w:vertAnchor="text" w:horzAnchor="page" w:tblpX="6687" w:tblpY="229"/>
        <w:tblW w:w="4783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CF6305" w:rsidRPr="001640F7" w14:paraId="75A4BA7F" w14:textId="77777777" w:rsidTr="003653CA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1DEF0522" w14:textId="77777777" w:rsidR="00CF6305" w:rsidRPr="001640F7" w:rsidRDefault="00CF6305" w:rsidP="00233C04">
            <w:pPr>
              <w:spacing w:line="240" w:lineRule="auto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Выполнил студент группы 1ПИб-02-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оп-2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CF6305" w:rsidRPr="001640F7" w14:paraId="76F4002D" w14:textId="77777777" w:rsidTr="003653CA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4B938F79" w14:textId="77777777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1640F7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 группа</w:t>
            </w:r>
          </w:p>
        </w:tc>
      </w:tr>
      <w:tr w:rsidR="00CF6305" w:rsidRPr="001640F7" w14:paraId="68AB9DD4" w14:textId="77777777" w:rsidTr="003653CA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09B7BBC8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направления подготовки (специальности)</w:t>
            </w:r>
          </w:p>
        </w:tc>
      </w:tr>
      <w:tr w:rsidR="00CF6305" w:rsidRPr="001640F7" w14:paraId="205E58A3" w14:textId="77777777" w:rsidTr="003653CA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1AD2B45F" w14:textId="77777777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B2444">
              <w:rPr>
                <w:rFonts w:eastAsia="Times New Roman" w:cs="Times New Roman"/>
                <w:szCs w:val="28"/>
                <w:lang w:eastAsia="ru-RU"/>
              </w:rPr>
              <w:t>09.04.04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, </w:t>
            </w:r>
            <w:r w:rsidRPr="006B2444">
              <w:t>Программная инженерия</w:t>
            </w:r>
          </w:p>
        </w:tc>
      </w:tr>
      <w:tr w:rsidR="00CF6305" w:rsidRPr="001640F7" w14:paraId="33B6ECBE" w14:textId="77777777" w:rsidTr="003653CA">
        <w:trPr>
          <w:cantSplit/>
        </w:trPr>
        <w:tc>
          <w:tcPr>
            <w:tcW w:w="4783" w:type="dxa"/>
            <w:tcBorders>
              <w:top w:val="single" w:sz="4" w:space="0" w:color="auto"/>
            </w:tcBorders>
            <w:vAlign w:val="center"/>
          </w:tcPr>
          <w:p w14:paraId="5E7B1A90" w14:textId="77777777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шифр, наименование</w:t>
            </w:r>
          </w:p>
        </w:tc>
      </w:tr>
      <w:tr w:rsidR="00CF6305" w:rsidRPr="001640F7" w14:paraId="5235D420" w14:textId="77777777" w:rsidTr="003653CA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  <w:vAlign w:val="center"/>
          </w:tcPr>
          <w:p w14:paraId="0BA4F41E" w14:textId="7B120C36" w:rsidR="00CF6305" w:rsidRPr="001640F7" w:rsidRDefault="004A16E8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Кринкин</w:t>
            </w:r>
            <w:r w:rsidR="00CF6305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0"/>
                <w:lang w:eastAsia="ru-RU"/>
              </w:rPr>
              <w:t>Олег</w:t>
            </w:r>
            <w:r w:rsidR="00CF6305">
              <w:rPr>
                <w:rFonts w:eastAsia="Times New Roman" w:cs="Times New Roman"/>
                <w:szCs w:val="20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Cs w:val="20"/>
                <w:lang w:eastAsia="ru-RU"/>
              </w:rPr>
              <w:t>Алексеевич</w:t>
            </w:r>
          </w:p>
        </w:tc>
      </w:tr>
      <w:tr w:rsidR="00CF6305" w:rsidRPr="001640F7" w14:paraId="06BE5588" w14:textId="77777777" w:rsidTr="003653CA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7617B66C" w14:textId="77777777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1640F7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</w:tbl>
    <w:p w14:paraId="4EE40577" w14:textId="77777777" w:rsidR="00CF6305" w:rsidRPr="001640F7" w:rsidRDefault="00CF6305" w:rsidP="00233C04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CB295E0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A2C7E95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4783" w:type="dxa"/>
        <w:tblInd w:w="5070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CF6305" w:rsidRPr="001640F7" w14:paraId="004CF6F6" w14:textId="77777777" w:rsidTr="003653CA">
        <w:trPr>
          <w:cantSplit/>
        </w:trPr>
        <w:tc>
          <w:tcPr>
            <w:tcW w:w="4783" w:type="dxa"/>
            <w:vAlign w:val="center"/>
          </w:tcPr>
          <w:p w14:paraId="6800C330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CF6305" w:rsidRPr="001640F7" w14:paraId="6F23CB71" w14:textId="77777777" w:rsidTr="003653CA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23AAEBC6" w14:textId="1CD08460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CF6305">
              <w:rPr>
                <w:szCs w:val="28"/>
              </w:rPr>
              <w:t>Гонтарева Ирина Борисовна</w:t>
            </w:r>
          </w:p>
        </w:tc>
      </w:tr>
      <w:tr w:rsidR="00CF6305" w:rsidRPr="001640F7" w14:paraId="0A13B4AE" w14:textId="77777777" w:rsidTr="003653CA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4B40A556" w14:textId="77777777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i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фамилия, имя, отчество</w:t>
            </w:r>
          </w:p>
        </w:tc>
      </w:tr>
      <w:tr w:rsidR="00CF6305" w:rsidRPr="001640F7" w14:paraId="79AD22BD" w14:textId="77777777" w:rsidTr="003653CA">
        <w:trPr>
          <w:cantSplit/>
        </w:trPr>
        <w:tc>
          <w:tcPr>
            <w:tcW w:w="4783" w:type="dxa"/>
            <w:tcBorders>
              <w:bottom w:val="single" w:sz="4" w:space="0" w:color="808080"/>
            </w:tcBorders>
            <w:vAlign w:val="center"/>
          </w:tcPr>
          <w:p w14:paraId="310721EC" w14:textId="475F9674" w:rsidR="00CF6305" w:rsidRPr="001640F7" w:rsidRDefault="00177480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>
              <w:t>Доцент</w:t>
            </w:r>
            <w:r>
              <w:rPr>
                <w:lang w:val="en-US"/>
              </w:rPr>
              <w:t>,</w:t>
            </w:r>
            <w:r>
              <w:t xml:space="preserve"> кандидат наук</w:t>
            </w:r>
          </w:p>
        </w:tc>
      </w:tr>
      <w:tr w:rsidR="00CF6305" w:rsidRPr="001640F7" w14:paraId="51D9E950" w14:textId="77777777" w:rsidTr="003653CA">
        <w:trPr>
          <w:cantSplit/>
        </w:trPr>
        <w:tc>
          <w:tcPr>
            <w:tcW w:w="4783" w:type="dxa"/>
            <w:tcBorders>
              <w:top w:val="single" w:sz="4" w:space="0" w:color="808080"/>
            </w:tcBorders>
          </w:tcPr>
          <w:p w14:paraId="021A9BDC" w14:textId="77777777" w:rsidR="00CF6305" w:rsidRPr="001640F7" w:rsidRDefault="00CF6305" w:rsidP="00233C04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0"/>
                <w:szCs w:val="20"/>
                <w:lang w:eastAsia="ru-RU"/>
              </w:rPr>
            </w:pPr>
            <w:r w:rsidRPr="001640F7"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должность</w:t>
            </w:r>
          </w:p>
        </w:tc>
      </w:tr>
    </w:tbl>
    <w:tbl>
      <w:tblPr>
        <w:tblpPr w:leftFromText="180" w:rightFromText="180" w:vertAnchor="text" w:horzAnchor="page" w:tblpX="6696" w:tblpY="62"/>
        <w:tblW w:w="4783" w:type="dxa"/>
        <w:tblLayout w:type="fixed"/>
        <w:tblLook w:val="00A0" w:firstRow="1" w:lastRow="0" w:firstColumn="1" w:lastColumn="0" w:noHBand="0" w:noVBand="0"/>
      </w:tblPr>
      <w:tblGrid>
        <w:gridCol w:w="4783"/>
      </w:tblGrid>
      <w:tr w:rsidR="00CF6305" w:rsidRPr="001640F7" w14:paraId="213B3CE5" w14:textId="77777777" w:rsidTr="003653CA">
        <w:trPr>
          <w:cantSplit/>
        </w:trPr>
        <w:tc>
          <w:tcPr>
            <w:tcW w:w="4783" w:type="dxa"/>
            <w:vAlign w:val="center"/>
          </w:tcPr>
          <w:p w14:paraId="2FD88A37" w14:textId="77777777" w:rsidR="00CF6305" w:rsidRPr="001640F7" w:rsidRDefault="00CF6305" w:rsidP="00233C04">
            <w:pPr>
              <w:shd w:val="clear" w:color="auto" w:fill="FFFFFF"/>
              <w:spacing w:line="240" w:lineRule="auto"/>
              <w:ind w:firstLine="0"/>
              <w:jc w:val="left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Дата представления работы </w:t>
            </w:r>
          </w:p>
        </w:tc>
      </w:tr>
      <w:tr w:rsidR="00CF6305" w:rsidRPr="001640F7" w14:paraId="0DF9F247" w14:textId="77777777" w:rsidTr="003653CA">
        <w:trPr>
          <w:cantSplit/>
        </w:trPr>
        <w:tc>
          <w:tcPr>
            <w:tcW w:w="4783" w:type="dxa"/>
          </w:tcPr>
          <w:p w14:paraId="789BD9A8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«______»__________________20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</w:t>
            </w: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г.</w:t>
            </w:r>
          </w:p>
        </w:tc>
      </w:tr>
      <w:tr w:rsidR="00CF6305" w:rsidRPr="001640F7" w14:paraId="78FA3F03" w14:textId="77777777" w:rsidTr="003653CA">
        <w:trPr>
          <w:cantSplit/>
        </w:trPr>
        <w:tc>
          <w:tcPr>
            <w:tcW w:w="4783" w:type="dxa"/>
          </w:tcPr>
          <w:p w14:paraId="48D0452A" w14:textId="77777777" w:rsidR="00CF6305" w:rsidRPr="00233C04" w:rsidRDefault="00CF6305" w:rsidP="00233C04">
            <w:pPr>
              <w:spacing w:line="240" w:lineRule="auto"/>
              <w:ind w:left="709" w:firstLine="0"/>
            </w:pPr>
          </w:p>
        </w:tc>
      </w:tr>
      <w:tr w:rsidR="00CF6305" w:rsidRPr="001640F7" w14:paraId="289BB491" w14:textId="77777777" w:rsidTr="003653CA">
        <w:trPr>
          <w:cantSplit/>
        </w:trPr>
        <w:tc>
          <w:tcPr>
            <w:tcW w:w="4783" w:type="dxa"/>
          </w:tcPr>
          <w:p w14:paraId="33503F5D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Заключение о допуске к защите </w:t>
            </w:r>
          </w:p>
        </w:tc>
      </w:tr>
      <w:tr w:rsidR="00CF6305" w:rsidRPr="001640F7" w14:paraId="3B090EE9" w14:textId="77777777" w:rsidTr="003653CA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786AFA16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CF6305" w:rsidRPr="001640F7" w14:paraId="0C7CAA4F" w14:textId="77777777" w:rsidTr="003653CA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658DD04B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CF6305" w:rsidRPr="001640F7" w14:paraId="484CC472" w14:textId="77777777" w:rsidTr="003653CA">
        <w:trPr>
          <w:cantSplit/>
        </w:trPr>
        <w:tc>
          <w:tcPr>
            <w:tcW w:w="4783" w:type="dxa"/>
            <w:tcBorders>
              <w:bottom w:val="single" w:sz="4" w:space="0" w:color="auto"/>
            </w:tcBorders>
          </w:tcPr>
          <w:p w14:paraId="259E631B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CF6305" w:rsidRPr="001640F7" w14:paraId="1416BE87" w14:textId="77777777" w:rsidTr="003653CA">
        <w:trPr>
          <w:cantSplit/>
        </w:trPr>
        <w:tc>
          <w:tcPr>
            <w:tcW w:w="4783" w:type="dxa"/>
            <w:tcBorders>
              <w:top w:val="single" w:sz="4" w:space="0" w:color="auto"/>
            </w:tcBorders>
          </w:tcPr>
          <w:p w14:paraId="441927C0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CF6305" w:rsidRPr="001640F7" w14:paraId="2EAB8009" w14:textId="77777777" w:rsidTr="003653CA">
        <w:trPr>
          <w:cantSplit/>
        </w:trPr>
        <w:tc>
          <w:tcPr>
            <w:tcW w:w="4783" w:type="dxa"/>
          </w:tcPr>
          <w:p w14:paraId="47980959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Оценка _______________, _______________</w:t>
            </w:r>
          </w:p>
        </w:tc>
      </w:tr>
      <w:tr w:rsidR="00CF6305" w:rsidRPr="001640F7" w14:paraId="4DAB0291" w14:textId="77777777" w:rsidTr="003653CA">
        <w:trPr>
          <w:cantSplit/>
        </w:trPr>
        <w:tc>
          <w:tcPr>
            <w:tcW w:w="4783" w:type="dxa"/>
          </w:tcPr>
          <w:p w14:paraId="045BB7E8" w14:textId="77777777" w:rsidR="00CF6305" w:rsidRPr="001640F7" w:rsidRDefault="00CF6305" w:rsidP="00233C04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1640F7">
              <w:rPr>
                <w:rFonts w:eastAsia="Times New Roman" w:cs="Times New Roman"/>
                <w:sz w:val="20"/>
                <w:szCs w:val="20"/>
                <w:lang w:eastAsia="ru-RU"/>
              </w:rPr>
              <w:t>количество баллов</w:t>
            </w:r>
          </w:p>
        </w:tc>
      </w:tr>
      <w:tr w:rsidR="00CF6305" w:rsidRPr="001640F7" w14:paraId="530DA820" w14:textId="77777777" w:rsidTr="003653CA">
        <w:trPr>
          <w:cantSplit/>
        </w:trPr>
        <w:tc>
          <w:tcPr>
            <w:tcW w:w="4783" w:type="dxa"/>
          </w:tcPr>
          <w:p w14:paraId="348E52DD" w14:textId="77777777" w:rsidR="00CF6305" w:rsidRPr="001640F7" w:rsidRDefault="00CF6305" w:rsidP="00233C04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1640F7">
              <w:rPr>
                <w:rFonts w:eastAsia="Times New Roman" w:cs="Times New Roman"/>
                <w:sz w:val="24"/>
                <w:szCs w:val="24"/>
                <w:lang w:eastAsia="ru-RU"/>
              </w:rPr>
              <w:t>Подпись преподавателя_________________</w:t>
            </w:r>
          </w:p>
        </w:tc>
      </w:tr>
    </w:tbl>
    <w:p w14:paraId="4DF7A42C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0620FF1" w14:textId="77777777" w:rsidR="00CF6305" w:rsidRPr="001640F7" w:rsidRDefault="00CF6305" w:rsidP="00233C04">
      <w:pPr>
        <w:spacing w:line="240" w:lineRule="auto"/>
        <w:ind w:firstLine="0"/>
        <w:jc w:val="right"/>
        <w:rPr>
          <w:rFonts w:eastAsia="Times New Roman" w:cs="Times New Roman"/>
          <w:sz w:val="24"/>
          <w:szCs w:val="24"/>
          <w:lang w:eastAsia="ru-RU"/>
        </w:rPr>
      </w:pPr>
    </w:p>
    <w:p w14:paraId="3D0A4FDE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4FA6BDC8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4ACB7C18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7B6487C5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5AB995B6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1CB15EC8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5B8DD534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6B390EB8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06F69917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p w14:paraId="03B0C854" w14:textId="77777777" w:rsidR="00CF6305" w:rsidRPr="00AF22C6" w:rsidRDefault="00CF6305" w:rsidP="00233C04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002016E" w14:textId="77777777" w:rsidR="00CF6305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2B59CFD" w14:textId="77777777" w:rsidR="00A40A8B" w:rsidRPr="00A40A8B" w:rsidRDefault="00A40A8B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7FD944E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1640F7">
        <w:rPr>
          <w:rFonts w:eastAsia="Times New Roman" w:cs="Times New Roman"/>
          <w:sz w:val="24"/>
          <w:szCs w:val="24"/>
          <w:lang w:eastAsia="ru-RU"/>
        </w:rPr>
        <w:t xml:space="preserve">Череповец, </w:t>
      </w:r>
      <w:r w:rsidRPr="001640F7">
        <w:rPr>
          <w:rFonts w:eastAsia="Times New Roman" w:cs="Times New Roman"/>
          <w:sz w:val="24"/>
          <w:szCs w:val="24"/>
          <w:u w:val="single"/>
          <w:lang w:eastAsia="ru-RU"/>
        </w:rPr>
        <w:t>202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</w:t>
      </w:r>
    </w:p>
    <w:p w14:paraId="22D984BE" w14:textId="17A5CB8D" w:rsidR="004C268F" w:rsidRDefault="00CF6305" w:rsidP="00A40A8B">
      <w:pPr>
        <w:spacing w:line="240" w:lineRule="auto"/>
        <w:ind w:firstLine="0"/>
        <w:jc w:val="center"/>
        <w:rPr>
          <w:rFonts w:eastAsia="Times New Roman" w:cs="Times New Roman"/>
          <w:i/>
          <w:sz w:val="20"/>
          <w:szCs w:val="20"/>
          <w:lang w:eastAsia="ru-RU"/>
        </w:rPr>
      </w:pPr>
      <w:r w:rsidRPr="001640F7">
        <w:rPr>
          <w:rFonts w:eastAsia="Times New Roman" w:cs="Times New Roman"/>
          <w:i/>
          <w:sz w:val="20"/>
          <w:szCs w:val="20"/>
          <w:lang w:eastAsia="ru-RU"/>
        </w:rPr>
        <w:t>Год</w:t>
      </w:r>
      <w:r w:rsidR="004C268F">
        <w:rPr>
          <w:rFonts w:eastAsia="Times New Roman" w:cs="Times New Roman"/>
          <w:i/>
          <w:sz w:val="20"/>
          <w:szCs w:val="20"/>
          <w:lang w:eastAsia="ru-RU"/>
        </w:rPr>
        <w:br w:type="page"/>
      </w:r>
    </w:p>
    <w:p w14:paraId="009197BC" w14:textId="77777777" w:rsidR="00CF6305" w:rsidRPr="001640F7" w:rsidRDefault="00CF6305" w:rsidP="00233C04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en-US" w:eastAsia="ru-RU"/>
        </w:rPr>
      </w:pPr>
    </w:p>
    <w:sdt>
      <w:sdtPr>
        <w:rPr>
          <w:rFonts w:eastAsiaTheme="minorHAnsi" w:cstheme="minorBidi"/>
          <w:szCs w:val="22"/>
          <w:lang w:eastAsia="en-US"/>
        </w:rPr>
        <w:id w:val="265045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8BCB88" w14:textId="738E79D6" w:rsidR="00CF6305" w:rsidRPr="00C31571" w:rsidRDefault="002F77AE" w:rsidP="00C31571">
          <w:pPr>
            <w:pStyle w:val="a7"/>
            <w:spacing w:line="720" w:lineRule="auto"/>
            <w:rPr>
              <w:rStyle w:val="10"/>
            </w:rPr>
          </w:pPr>
          <w:r>
            <w:rPr>
              <w:rStyle w:val="10"/>
            </w:rPr>
            <w:t>О</w:t>
          </w:r>
          <w:r w:rsidRPr="00C31571">
            <w:rPr>
              <w:rStyle w:val="10"/>
            </w:rPr>
            <w:t>главление</w:t>
          </w:r>
        </w:p>
        <w:p w14:paraId="41092372" w14:textId="0280EED3" w:rsidR="004C268F" w:rsidRDefault="00CF630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96593" w:history="1">
            <w:r w:rsidR="004C268F" w:rsidRPr="00B73047">
              <w:rPr>
                <w:rStyle w:val="aa"/>
                <w:noProof/>
              </w:rPr>
              <w:t>Введение</w:t>
            </w:r>
            <w:r w:rsidR="004C268F">
              <w:rPr>
                <w:noProof/>
                <w:webHidden/>
              </w:rPr>
              <w:tab/>
            </w:r>
            <w:r w:rsidR="004C268F">
              <w:rPr>
                <w:noProof/>
                <w:webHidden/>
              </w:rPr>
              <w:fldChar w:fldCharType="begin"/>
            </w:r>
            <w:r w:rsidR="004C268F">
              <w:rPr>
                <w:noProof/>
                <w:webHidden/>
              </w:rPr>
              <w:instrText xml:space="preserve"> PAGEREF _Toc185996593 \h </w:instrText>
            </w:r>
            <w:r w:rsidR="004C268F">
              <w:rPr>
                <w:noProof/>
                <w:webHidden/>
              </w:rPr>
            </w:r>
            <w:r w:rsidR="004C268F">
              <w:rPr>
                <w:noProof/>
                <w:webHidden/>
              </w:rPr>
              <w:fldChar w:fldCharType="separate"/>
            </w:r>
            <w:r w:rsidR="004C268F">
              <w:rPr>
                <w:noProof/>
                <w:webHidden/>
              </w:rPr>
              <w:t>3</w:t>
            </w:r>
            <w:r w:rsidR="004C268F">
              <w:rPr>
                <w:noProof/>
                <w:webHidden/>
              </w:rPr>
              <w:fldChar w:fldCharType="end"/>
            </w:r>
          </w:hyperlink>
        </w:p>
        <w:p w14:paraId="16A1A8A7" w14:textId="4C5C0CB4" w:rsidR="004C268F" w:rsidRDefault="004C26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594" w:history="1">
            <w:r w:rsidRPr="00B73047">
              <w:rPr>
                <w:rStyle w:val="aa"/>
                <w:noProof/>
              </w:rPr>
              <w:t>1. 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FD925" w14:textId="0C132902" w:rsidR="004C268F" w:rsidRDefault="004C2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595" w:history="1">
            <w:r w:rsidRPr="00B73047">
              <w:rPr>
                <w:rStyle w:val="aa"/>
                <w:noProof/>
              </w:rPr>
              <w:t>1.1. Изучение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A4F6A" w14:textId="6FB90D10" w:rsidR="004C268F" w:rsidRDefault="004C2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596" w:history="1">
            <w:r w:rsidRPr="00B73047">
              <w:rPr>
                <w:rStyle w:val="aa"/>
                <w:noProof/>
              </w:rPr>
              <w:t>1.2.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495D" w14:textId="493495A3" w:rsidR="004C268F" w:rsidRDefault="004C2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597" w:history="1">
            <w:r w:rsidRPr="00B73047">
              <w:rPr>
                <w:rStyle w:val="aa"/>
                <w:noProof/>
              </w:rPr>
              <w:t>1.3. Проведение статистического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C1C92" w14:textId="32AFFE97" w:rsidR="004C268F" w:rsidRDefault="004C2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598" w:history="1">
            <w:r w:rsidRPr="00B73047">
              <w:rPr>
                <w:rStyle w:val="aa"/>
                <w:noProof/>
              </w:rPr>
              <w:t>1.3.3. Дисперсионный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0F831" w14:textId="64D4B26E" w:rsidR="004C268F" w:rsidRDefault="004C2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599" w:history="1">
            <w:r w:rsidRPr="00B73047">
              <w:rPr>
                <w:rStyle w:val="aa"/>
                <w:noProof/>
              </w:rPr>
              <w:t>1.3.4. Регрессионный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1989" w14:textId="06BA59BE" w:rsidR="004C268F" w:rsidRDefault="004C268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600" w:history="1">
            <w:r w:rsidRPr="00B73047">
              <w:rPr>
                <w:rStyle w:val="aa"/>
                <w:noProof/>
              </w:rPr>
              <w:t>1.3.5. Темпы роста.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67D48" w14:textId="71D1A8DD" w:rsidR="004C268F" w:rsidRDefault="004C26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601" w:history="1">
            <w:r w:rsidRPr="00B73047">
              <w:rPr>
                <w:rStyle w:val="aa"/>
                <w:noProof/>
              </w:rPr>
              <w:t>2.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0E4D5" w14:textId="198FE943" w:rsidR="004C268F" w:rsidRDefault="004C26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602" w:history="1">
            <w:r w:rsidRPr="00B73047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7A9A0" w14:textId="36770BD4" w:rsidR="004C268F" w:rsidRDefault="004C268F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ru-US" w:eastAsia="ru-RU"/>
              <w14:ligatures w14:val="standardContextual"/>
            </w:rPr>
          </w:pPr>
          <w:hyperlink w:anchor="_Toc185996603" w:history="1">
            <w:r w:rsidRPr="00B73047">
              <w:rPr>
                <w:rStyle w:val="aa"/>
                <w:rFonts w:eastAsia="Times New Roman"/>
                <w:noProof/>
              </w:rPr>
              <w:t>Приложение 1.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_Toc185996603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BF2FB" w14:textId="29C365B3" w:rsidR="00CF6305" w:rsidRDefault="00CF6305">
          <w:r>
            <w:rPr>
              <w:b/>
              <w:bCs/>
            </w:rPr>
            <w:fldChar w:fldCharType="end"/>
          </w:r>
        </w:p>
      </w:sdtContent>
    </w:sdt>
    <w:p w14:paraId="5185CE39" w14:textId="00AF2FFA" w:rsidR="00CF6305" w:rsidRDefault="00CF6305">
      <w:pPr>
        <w:spacing w:after="160" w:line="259" w:lineRule="auto"/>
        <w:ind w:firstLine="0"/>
        <w:jc w:val="left"/>
      </w:pPr>
      <w:r>
        <w:br w:type="page"/>
      </w:r>
    </w:p>
    <w:p w14:paraId="5F9E34D7" w14:textId="57AEE12F" w:rsidR="00CF6305" w:rsidRPr="00C31571" w:rsidRDefault="00841E87" w:rsidP="00C31571">
      <w:pPr>
        <w:pStyle w:val="1"/>
        <w:jc w:val="both"/>
      </w:pPr>
      <w:bookmarkStart w:id="4" w:name="_Toc169034246"/>
      <w:bookmarkStart w:id="5" w:name="_Toc185996593"/>
      <w:r w:rsidRPr="00C31571">
        <w:lastRenderedPageBreak/>
        <w:t>Введение</w:t>
      </w:r>
      <w:bookmarkEnd w:id="4"/>
      <w:bookmarkEnd w:id="5"/>
    </w:p>
    <w:p w14:paraId="42532DDB" w14:textId="5F380DFC" w:rsidR="00205DC0" w:rsidRDefault="00205DC0" w:rsidP="00205DC0">
      <w:pPr>
        <w:rPr>
          <w:shd w:val="clear" w:color="auto" w:fill="FFFFFF"/>
        </w:rPr>
      </w:pPr>
      <w:r>
        <w:t>Прикладная статистика – н</w:t>
      </w:r>
      <w:r>
        <w:rPr>
          <w:shd w:val="clear" w:color="auto" w:fill="FFFFFF"/>
        </w:rPr>
        <w:t>аука о методах обработки статистических данных. Методы прикладной статистики активно применяются в технических исследованиях, экономике, менеджменте, социологии, медицине, геологии, истории и т. д. С результатами наблюдений, измерений, испытаний, опытов, с их анализом имеют дело специалисты во многих областях теоретической и практической деятельности</w:t>
      </w:r>
      <w:r w:rsidR="00237DDB">
        <w:rPr>
          <w:shd w:val="clear" w:color="auto" w:fill="FFFFFF"/>
        </w:rPr>
        <w:t xml:space="preserve"> </w:t>
      </w:r>
      <w:r w:rsidR="00237DDB" w:rsidRPr="00237DDB">
        <w:rPr>
          <w:shd w:val="clear" w:color="auto" w:fill="FFFFFF"/>
        </w:rPr>
        <w:t>[</w:t>
      </w:r>
      <w:r w:rsidR="00782C2B">
        <w:rPr>
          <w:shd w:val="clear" w:color="auto" w:fill="FFFFFF"/>
        </w:rPr>
        <w:t>2</w:t>
      </w:r>
      <w:r w:rsidR="00237DDB" w:rsidRPr="00237DDB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</w:p>
    <w:p w14:paraId="1CEAE3D6" w14:textId="77777777" w:rsidR="001A3319" w:rsidRDefault="00205DC0" w:rsidP="001A3319">
      <w:r>
        <w:t xml:space="preserve">Цель данной курсовой работы – при помощи средств </w:t>
      </w:r>
      <w:r w:rsidR="00237DDB">
        <w:t>прикладной статистики исследовать рынок потребительских графических процессоров, выявить некоторые тенденции и определить наиболее оптимальные модели для конечного потребителя.</w:t>
      </w:r>
    </w:p>
    <w:p w14:paraId="2D4A92D4" w14:textId="6177A68B" w:rsidR="001A3319" w:rsidRDefault="001A3319" w:rsidP="001A3319">
      <w:r>
        <w:t>Курсовая работа предоставляет возможность закрепить знания, полученные</w:t>
      </w:r>
      <w:r>
        <w:rPr>
          <w:sz w:val="21"/>
        </w:rPr>
        <w:t xml:space="preserve"> </w:t>
      </w:r>
      <w:r>
        <w:t>на курсе лекций и проверить их на практике.</w:t>
      </w:r>
    </w:p>
    <w:p w14:paraId="4F31AEB2" w14:textId="77777777" w:rsidR="009C1C5B" w:rsidRPr="001A3319" w:rsidRDefault="009C1C5B" w:rsidP="001A3319">
      <w:pPr>
        <w:rPr>
          <w:sz w:val="21"/>
        </w:rPr>
      </w:pPr>
    </w:p>
    <w:p w14:paraId="3C0CD400" w14:textId="0662F202" w:rsidR="00205DC0" w:rsidRDefault="00205DC0" w:rsidP="00205DC0">
      <w:r>
        <w:br w:type="page"/>
      </w:r>
    </w:p>
    <w:p w14:paraId="620BF2D1" w14:textId="6693A0FE" w:rsidR="00CF6305" w:rsidRPr="00CF6305" w:rsidRDefault="00841E87" w:rsidP="00205DC0">
      <w:pPr>
        <w:pStyle w:val="1"/>
        <w:jc w:val="both"/>
      </w:pPr>
      <w:bookmarkStart w:id="6" w:name="_Toc185996594"/>
      <w:r>
        <w:lastRenderedPageBreak/>
        <w:t>1. Основная часть</w:t>
      </w:r>
      <w:bookmarkEnd w:id="6"/>
    </w:p>
    <w:p w14:paraId="5EA1490B" w14:textId="1FCA4520" w:rsidR="00CF6305" w:rsidRPr="00205DC0" w:rsidRDefault="00205DC0" w:rsidP="00205DC0">
      <w:pPr>
        <w:pStyle w:val="2"/>
      </w:pPr>
      <w:bookmarkStart w:id="7" w:name="_Toc185996595"/>
      <w:r w:rsidRPr="00205DC0">
        <w:t xml:space="preserve">1.1. </w:t>
      </w:r>
      <w:r>
        <w:t>Изучение и описание предметной области</w:t>
      </w:r>
      <w:bookmarkEnd w:id="7"/>
    </w:p>
    <w:p w14:paraId="7ACE6C43" w14:textId="4722F532" w:rsidR="00CF6305" w:rsidRDefault="00CF6305" w:rsidP="00CF6305">
      <w:r>
        <w:t xml:space="preserve">Исследуемая генеральная совокупность – </w:t>
      </w:r>
      <w:r w:rsidR="0094050F">
        <w:t>70 графических процессоров (видеокарт) 3-х производителей, выпущенных до 3-его квартала 2024 года.</w:t>
      </w:r>
    </w:p>
    <w:p w14:paraId="5C1C3828" w14:textId="688DDAFD" w:rsidR="00CF6305" w:rsidRDefault="00CF6305" w:rsidP="00CF6305">
      <w:r>
        <w:t>Признаки наблюдения:</w:t>
      </w:r>
    </w:p>
    <w:p w14:paraId="41A32D13" w14:textId="42AC4A77" w:rsidR="00CF6305" w:rsidRDefault="00CF6305" w:rsidP="00CF6305">
      <w:r>
        <w:t>1)</w:t>
      </w:r>
      <w:r>
        <w:tab/>
        <w:t>Производитель – качественный признак</w:t>
      </w:r>
      <w:r w:rsidR="0094050F">
        <w:t>.</w:t>
      </w:r>
      <w:r>
        <w:t xml:space="preserve"> </w:t>
      </w:r>
      <w:r w:rsidR="0094050F">
        <w:t>О</w:t>
      </w:r>
      <w:r>
        <w:t>писывает какой производитель изготовил видеокарту. Список вариантов: NVIDIA, AMD, Intel.</w:t>
      </w:r>
    </w:p>
    <w:p w14:paraId="2C0503E0" w14:textId="0D8C6ECE" w:rsidR="00CF6305" w:rsidRDefault="00CF6305" w:rsidP="00CF6305">
      <w:r>
        <w:t>2)</w:t>
      </w:r>
      <w:r>
        <w:tab/>
      </w:r>
      <w:r w:rsidR="0094050F">
        <w:t>Модель</w:t>
      </w:r>
      <w:r>
        <w:t xml:space="preserve"> – качественный призна</w:t>
      </w:r>
      <w:r w:rsidR="0094050F">
        <w:t>к.</w:t>
      </w:r>
      <w:r>
        <w:t xml:space="preserve"> </w:t>
      </w:r>
      <w:r w:rsidR="0094050F">
        <w:t>Указывает на конкретную модель графического процессора.</w:t>
      </w:r>
    </w:p>
    <w:p w14:paraId="57727746" w14:textId="5836DC53" w:rsidR="00CF6305" w:rsidRPr="0053132D" w:rsidRDefault="00CF6305" w:rsidP="00CF6305">
      <w:r>
        <w:t>3)</w:t>
      </w:r>
      <w:r>
        <w:tab/>
        <w:t xml:space="preserve">Производительность – количественный признак, выраженный в </w:t>
      </w:r>
      <w:r w:rsidR="0094050F">
        <w:rPr>
          <w:lang w:val="en-US"/>
        </w:rPr>
        <w:t>G</w:t>
      </w:r>
      <w:r>
        <w:t>FLOP</w:t>
      </w:r>
      <w:r w:rsidR="0053132D">
        <w:rPr>
          <w:lang w:val="en-US"/>
        </w:rPr>
        <w:t>S</w:t>
      </w:r>
      <w:r>
        <w:t xml:space="preserve"> (</w:t>
      </w:r>
      <w:r w:rsidR="0094050F">
        <w:t>гига</w:t>
      </w:r>
      <w:r>
        <w:t xml:space="preserve">флопс). </w:t>
      </w:r>
      <w:r w:rsidR="0094050F">
        <w:t>Определяет какое количество операций может обработать графический процессор в секунду. Одна единица выбранной величина выражает миллион выполняемых операций в секунду.</w:t>
      </w:r>
      <w:r w:rsidR="0094050F" w:rsidRPr="0094050F">
        <w:t xml:space="preserve"> </w:t>
      </w:r>
      <w:r w:rsidR="0053132D" w:rsidRPr="0053132D">
        <w:t>[</w:t>
      </w:r>
      <w:r w:rsidR="00782C2B">
        <w:t>3</w:t>
      </w:r>
      <w:r w:rsidR="0053132D" w:rsidRPr="0053132D">
        <w:t xml:space="preserve">] </w:t>
      </w:r>
      <w:r w:rsidR="0094050F">
        <w:t>При этом при оценке признака были использованы данные о выполнении 32-битных операций с числами с плавающей точкой, что позволит оценить признак для всего модельного ряда.</w:t>
      </w:r>
    </w:p>
    <w:p w14:paraId="55F7660B" w14:textId="7228C710" w:rsidR="00CF6305" w:rsidRDefault="00CF6305" w:rsidP="00CF6305">
      <w:r>
        <w:t>4)</w:t>
      </w:r>
      <w:r>
        <w:tab/>
      </w:r>
      <w:r w:rsidR="003D7C99">
        <w:t>Архитектура – качественный признак. Характеризует с использованием какой архитектурной структуры произведён графический процессор. Этот признак необходим, т. к. позволяет оценить динамику развития рынка видеокарт за счёт использования более совершенной и современной архитектуры.</w:t>
      </w:r>
    </w:p>
    <w:p w14:paraId="64840B86" w14:textId="38BB0FFD" w:rsidR="003D7C99" w:rsidRDefault="003D7C99" w:rsidP="003D7C99">
      <w:r>
        <w:t xml:space="preserve">5) Стартовая цена – количественный признак. Отражает официальную стоимость графического процессора в момент старта продаж. </w:t>
      </w:r>
    </w:p>
    <w:p w14:paraId="57B58101" w14:textId="5B648A7A" w:rsidR="003D7C99" w:rsidRDefault="003D7C99" w:rsidP="003D7C99">
      <w:r>
        <w:t>6) Энергопотребление – количественный признак. Отражает какое количество электроэнергии может потреблять графический процессор.</w:t>
      </w:r>
    </w:p>
    <w:p w14:paraId="06F40113" w14:textId="52D5D032" w:rsidR="00CF6305" w:rsidRDefault="003D7C99" w:rsidP="00212EDD">
      <w:r>
        <w:t xml:space="preserve">Источником информации послужила широкая база данных по графическим процессорам – </w:t>
      </w:r>
      <w:r>
        <w:rPr>
          <w:lang w:val="en-US"/>
        </w:rPr>
        <w:t>GPU</w:t>
      </w:r>
      <w:r w:rsidRPr="003D7C99">
        <w:t>-</w:t>
      </w:r>
      <w:r>
        <w:rPr>
          <w:lang w:val="en-US"/>
        </w:rPr>
        <w:t>L</w:t>
      </w:r>
      <w:r w:rsidR="00782C2B">
        <w:t xml:space="preserve"> </w:t>
      </w:r>
      <w:r w:rsidR="00782C2B" w:rsidRPr="00782C2B">
        <w:t>[4]</w:t>
      </w:r>
      <w:r>
        <w:t>. В ней содержится информация о многих характеристиках графических процессором всевозможного направления и производителей.</w:t>
      </w:r>
      <w:r w:rsidR="00212EDD">
        <w:t xml:space="preserve"> </w:t>
      </w:r>
    </w:p>
    <w:p w14:paraId="2B9BDA7E" w14:textId="77777777" w:rsidR="00D76922" w:rsidRPr="00212EDD" w:rsidRDefault="00D76922" w:rsidP="00212EDD">
      <w:pPr>
        <w:rPr>
          <w:color w:val="0563C1" w:themeColor="hyperlink"/>
          <w:u w:val="single"/>
        </w:rPr>
      </w:pPr>
    </w:p>
    <w:p w14:paraId="7DB99319" w14:textId="3BDA68D1" w:rsidR="006A12B5" w:rsidRDefault="006A12B5" w:rsidP="006A12B5">
      <w:pPr>
        <w:pStyle w:val="2"/>
      </w:pPr>
      <w:bookmarkStart w:id="8" w:name="_Toc185996596"/>
      <w:r>
        <w:t>1.2. Постановка задачи</w:t>
      </w:r>
      <w:bookmarkEnd w:id="8"/>
    </w:p>
    <w:p w14:paraId="5A775EEE" w14:textId="00183637" w:rsidR="006A12B5" w:rsidRPr="00E336F1" w:rsidRDefault="006A12B5" w:rsidP="006A12B5">
      <w:pPr>
        <w:rPr>
          <w:color w:val="FF0000"/>
        </w:rPr>
      </w:pPr>
      <w:r>
        <w:t xml:space="preserve">Данное исследование, используя данные за 2024 год, призвано </w:t>
      </w:r>
      <w:r w:rsidR="00E336F1">
        <w:t xml:space="preserve">выявить </w:t>
      </w:r>
      <w:r w:rsidR="00E75CBA">
        <w:t xml:space="preserve">тенденции на рынке потребительских графических процессоров, зафиксировать темпы развития и сделать вывод </w:t>
      </w:r>
      <w:r w:rsidR="001D524D">
        <w:t>о расположении</w:t>
      </w:r>
      <w:r w:rsidR="00E75CBA">
        <w:t xml:space="preserve"> его к конечному потребителю.</w:t>
      </w:r>
    </w:p>
    <w:p w14:paraId="323718C7" w14:textId="77777777" w:rsidR="006A12B5" w:rsidRDefault="006A12B5" w:rsidP="006A12B5">
      <w:pPr>
        <w:ind w:firstLine="0"/>
      </w:pPr>
    </w:p>
    <w:p w14:paraId="4F4292F9" w14:textId="36B47976" w:rsidR="006A12B5" w:rsidRDefault="006A12B5" w:rsidP="006A12B5">
      <w:pPr>
        <w:pStyle w:val="2"/>
      </w:pPr>
      <w:bookmarkStart w:id="9" w:name="_Toc185996597"/>
      <w:r>
        <w:t>1.3. Проведение статистического анализа</w:t>
      </w:r>
      <w:bookmarkEnd w:id="9"/>
    </w:p>
    <w:p w14:paraId="25040148" w14:textId="77777777" w:rsidR="006A12B5" w:rsidRPr="006A12B5" w:rsidRDefault="006A12B5" w:rsidP="006A12B5">
      <w:pPr>
        <w:ind w:firstLine="0"/>
      </w:pPr>
    </w:p>
    <w:p w14:paraId="3154FDA8" w14:textId="71472AA9" w:rsidR="006A12B5" w:rsidRDefault="006A12B5" w:rsidP="006A12B5">
      <w:pPr>
        <w:ind w:firstLine="0"/>
      </w:pPr>
      <w:r>
        <w:t>1.3.1. Сбор данных</w:t>
      </w:r>
    </w:p>
    <w:p w14:paraId="2B84D9F4" w14:textId="5E46E7F5" w:rsidR="006A12B5" w:rsidRDefault="00DF6701" w:rsidP="006A12B5">
      <w:pPr>
        <w:ind w:firstLine="0"/>
      </w:pPr>
      <w:r>
        <w:t xml:space="preserve">Данные из </w:t>
      </w:r>
      <w:r>
        <w:rPr>
          <w:lang w:val="en-US"/>
        </w:rPr>
        <w:t>GPU</w:t>
      </w:r>
      <w:r w:rsidRPr="00DF6701">
        <w:t>-</w:t>
      </w:r>
      <w:r>
        <w:rPr>
          <w:lang w:val="en-US"/>
        </w:rPr>
        <w:t>L</w:t>
      </w:r>
      <w:r w:rsidRPr="00DF6701">
        <w:t xml:space="preserve"> </w:t>
      </w:r>
      <w:r>
        <w:t xml:space="preserve">были вручную перенесены в виде электронной таблицы со следующими столбцами: производитель, модель, </w:t>
      </w:r>
      <w:r>
        <w:rPr>
          <w:lang w:val="en-US"/>
        </w:rPr>
        <w:t>GPFOPS</w:t>
      </w:r>
      <w:r w:rsidRPr="00DF6701">
        <w:t xml:space="preserve"> (</w:t>
      </w:r>
      <w:r>
        <w:rPr>
          <w:lang w:val="en-US"/>
        </w:rPr>
        <w:t>FP</w:t>
      </w:r>
      <w:r w:rsidRPr="00DF6701">
        <w:t>32)</w:t>
      </w:r>
      <w:r>
        <w:t xml:space="preserve">, архитектура год выпуска, стартовая цена, энергопотребление. Наименования архитектур у производителя </w:t>
      </w:r>
      <w:r>
        <w:rPr>
          <w:lang w:val="en-US"/>
        </w:rPr>
        <w:t>AMD</w:t>
      </w:r>
      <w:r w:rsidRPr="008D103C">
        <w:t xml:space="preserve"> </w:t>
      </w:r>
      <w:r>
        <w:t xml:space="preserve">были стандартизированы до </w:t>
      </w:r>
      <w:r w:rsidR="008D103C">
        <w:t>одного числа без дробных. Таблица с исходными данными выглядит следующим образом (табл. 1):</w:t>
      </w:r>
    </w:p>
    <w:p w14:paraId="43BF92FF" w14:textId="08BBDC0D" w:rsidR="008D103C" w:rsidRDefault="008D103C" w:rsidP="008D103C">
      <w:pPr>
        <w:ind w:firstLine="0"/>
        <w:jc w:val="right"/>
      </w:pPr>
      <w:r>
        <w:t>Таблица 1</w:t>
      </w:r>
    </w:p>
    <w:p w14:paraId="6D842FB4" w14:textId="2E0E7852" w:rsidR="006D528A" w:rsidRPr="00DF6701" w:rsidRDefault="008D103C" w:rsidP="006D528A">
      <w:pPr>
        <w:ind w:firstLine="0"/>
        <w:jc w:val="center"/>
      </w:pPr>
      <w:r>
        <w:t>Таблица с исходными данными</w:t>
      </w:r>
    </w:p>
    <w:tbl>
      <w:tblPr>
        <w:tblW w:w="9493" w:type="dxa"/>
        <w:tblLayout w:type="fixed"/>
        <w:tblLook w:val="04A0" w:firstRow="1" w:lastRow="0" w:firstColumn="1" w:lastColumn="0" w:noHBand="0" w:noVBand="1"/>
      </w:tblPr>
      <w:tblGrid>
        <w:gridCol w:w="1129"/>
        <w:gridCol w:w="1942"/>
        <w:gridCol w:w="1035"/>
        <w:gridCol w:w="1580"/>
        <w:gridCol w:w="1113"/>
        <w:gridCol w:w="1255"/>
        <w:gridCol w:w="1439"/>
      </w:tblGrid>
      <w:tr w:rsidR="006D528A" w:rsidRPr="008D103C" w14:paraId="392F0899" w14:textId="77777777" w:rsidTr="006D528A">
        <w:trPr>
          <w:trHeight w:val="30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6B77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Производитель</w:t>
            </w:r>
          </w:p>
        </w:tc>
        <w:tc>
          <w:tcPr>
            <w:tcW w:w="1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9F14F" w14:textId="77777777" w:rsidR="008D103C" w:rsidRPr="008D103C" w:rsidRDefault="008D103C" w:rsidP="006D528A">
            <w:pPr>
              <w:spacing w:line="240" w:lineRule="auto"/>
              <w:ind w:right="456"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Модель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B0E5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GFLOPS (FP32)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BA4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Архитектура</w:t>
            </w:r>
          </w:p>
        </w:tc>
        <w:tc>
          <w:tcPr>
            <w:tcW w:w="11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4291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Год выпуска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9DFA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Стартовая цена, $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4EFC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Энергопотребление, Вт</w:t>
            </w:r>
          </w:p>
        </w:tc>
      </w:tr>
      <w:tr w:rsidR="006D528A" w:rsidRPr="008D103C" w14:paraId="3AEC54A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9999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198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4090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BA67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7324.00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EDDB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297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09E3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$1,599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27CD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450</w:t>
            </w:r>
          </w:p>
        </w:tc>
      </w:tr>
      <w:tr w:rsidR="006D528A" w:rsidRPr="008D103C" w14:paraId="65D71208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8002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BAE1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4080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1955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4700.00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B42A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82FC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C85A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$999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F6A1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320</w:t>
            </w:r>
          </w:p>
        </w:tc>
      </w:tr>
      <w:tr w:rsidR="006D528A" w:rsidRPr="008D103C" w14:paraId="6D3D441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BB6E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179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4080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95EE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4290.00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BCC5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A22E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AE6B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$1,199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0F32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320</w:t>
            </w:r>
          </w:p>
        </w:tc>
      </w:tr>
      <w:tr w:rsidR="006D528A" w:rsidRPr="008D103C" w14:paraId="3ECA801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9D1D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FFE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4070 Ti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F93C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3954.00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65F1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9D41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B143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$799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30D8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285</w:t>
            </w:r>
          </w:p>
        </w:tc>
      </w:tr>
      <w:tr w:rsidR="006D528A" w:rsidRPr="008D103C" w14:paraId="68DFDA3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16F0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B2D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4070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49E9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3548.00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F10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DA83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BF34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$799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0600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285</w:t>
            </w:r>
          </w:p>
        </w:tc>
      </w:tr>
      <w:tr w:rsidR="006D528A" w:rsidRPr="008D103C" w14:paraId="3175183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06E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CE27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4070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82C7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2838.00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ED78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E368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E712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$599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86B3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220</w:t>
            </w:r>
          </w:p>
        </w:tc>
      </w:tr>
      <w:tr w:rsidR="006D528A" w:rsidRPr="008D103C" w14:paraId="7EA5AF09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E882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789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4070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E534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2261.00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DD8D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C5326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AB7F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$599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F3FF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200</w:t>
            </w:r>
          </w:p>
        </w:tc>
      </w:tr>
      <w:tr w:rsidR="006D528A" w:rsidRPr="008D103C" w14:paraId="497D231A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8E7F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8377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4060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49B5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2011.00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6FFB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BE28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EE60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AA9B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165</w:t>
            </w:r>
          </w:p>
        </w:tc>
      </w:tr>
      <w:tr w:rsidR="006D528A" w:rsidRPr="008D103C" w14:paraId="286AC68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8659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D9D0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4060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E139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1124.00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E1B5C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8A40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8CA7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82E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115</w:t>
            </w:r>
          </w:p>
        </w:tc>
      </w:tr>
      <w:tr w:rsidR="00717F17" w:rsidRPr="008D103C" w14:paraId="31528A50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E77D0" w14:textId="4690EBB7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672534" w14:textId="40AF9E5A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B1008" w14:textId="2C5AB87D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3026F" w14:textId="2F646C6D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313C02" w14:textId="3AA06358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D7F0D7" w14:textId="36100754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F5952" w14:textId="1FF5EB9F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7</w:t>
            </w:r>
          </w:p>
        </w:tc>
      </w:tr>
      <w:tr w:rsidR="00717F17" w:rsidRPr="008D103C" w14:paraId="620D9819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411F1B" w14:textId="3E90F3FD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535C47" w14:textId="59ED02E1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C0E0" w14:textId="74946700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7F03E0" w14:textId="7C404F1A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C4A0EA" w14:textId="4A278C0F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E1CAE" w14:textId="6A34FFC7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F19CC" w14:textId="0E455774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7</w:t>
            </w:r>
          </w:p>
        </w:tc>
      </w:tr>
      <w:tr w:rsidR="006D528A" w:rsidRPr="008D103C" w14:paraId="5D6D289C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F936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7504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3090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0916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3355.00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7312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356E0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9BEC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$1,999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7DA4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450</w:t>
            </w:r>
          </w:p>
        </w:tc>
      </w:tr>
      <w:tr w:rsidR="006D528A" w:rsidRPr="008D103C" w14:paraId="6EEBA9D2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BD49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6AE1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3090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1AC6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2928.00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EE10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B90A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9189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$1,499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1C62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350</w:t>
            </w:r>
          </w:p>
        </w:tc>
      </w:tr>
      <w:tr w:rsidR="006D528A" w:rsidRPr="008D103C" w14:paraId="508C6D5A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ECD7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D83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3080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7ED61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2796.00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75D8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D1BC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0740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$1,199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0AB6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350</w:t>
            </w:r>
          </w:p>
        </w:tc>
      </w:tr>
      <w:tr w:rsidR="006D528A" w:rsidRPr="008D103C" w14:paraId="1A4AC359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BF4D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D434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3080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A22A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2258.00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12FA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EB7B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BECB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$799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5B3A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350</w:t>
            </w:r>
          </w:p>
        </w:tc>
      </w:tr>
      <w:tr w:rsidR="006D528A" w:rsidRPr="008D103C" w14:paraId="0FCE6CF0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FC8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8C70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3070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7EDF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1935.00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042A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A673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6CC0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$599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DE59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290</w:t>
            </w:r>
          </w:p>
        </w:tc>
      </w:tr>
      <w:tr w:rsidR="006D528A" w:rsidRPr="008D103C" w14:paraId="1602F7F9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5EFC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D89A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3070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6A10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1766.00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BC5A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AA88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F3AF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41B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220</w:t>
            </w:r>
          </w:p>
        </w:tc>
      </w:tr>
      <w:tr w:rsidR="006D528A" w:rsidRPr="008D103C" w14:paraId="17FC6804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C8A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257A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3060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AAF5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1372.00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468A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EB6C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7361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371A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200</w:t>
            </w:r>
          </w:p>
        </w:tc>
      </w:tr>
      <w:tr w:rsidR="006D528A" w:rsidRPr="008D103C" w14:paraId="7D627AA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F327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F4D2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3060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0AAA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946.20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0042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7B9E6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8167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$329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3305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170</w:t>
            </w:r>
          </w:p>
        </w:tc>
      </w:tr>
      <w:tr w:rsidR="006D528A" w:rsidRPr="008D103C" w14:paraId="5415F7D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6A7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B904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3050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AA6B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794.60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BB4A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DEDE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C166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4275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130</w:t>
            </w:r>
          </w:p>
        </w:tc>
      </w:tr>
      <w:tr w:rsidR="006D528A" w:rsidRPr="008D103C" w14:paraId="0224F32E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E42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D236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2080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3F69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1175.00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7E65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C1EC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662B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$999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8BF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250</w:t>
            </w:r>
          </w:p>
        </w:tc>
      </w:tr>
      <w:tr w:rsidR="006D528A" w:rsidRPr="008D103C" w14:paraId="38DC5B1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1DAD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4D9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2080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F52E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1014.00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641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805E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7DA1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$699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7914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250</w:t>
            </w:r>
          </w:p>
        </w:tc>
      </w:tr>
      <w:tr w:rsidR="006D528A" w:rsidRPr="008D103C" w14:paraId="68A50B3A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F00C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CDAF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2080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7CF2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892.00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3CEB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DDC0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F66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$699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6D1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215</w:t>
            </w:r>
          </w:p>
        </w:tc>
      </w:tr>
      <w:tr w:rsidR="006D528A" w:rsidRPr="008D103C" w14:paraId="0ACB40E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C990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8273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2070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8467B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821.80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C3E1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7957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D88E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294F1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215</w:t>
            </w:r>
          </w:p>
        </w:tc>
      </w:tr>
      <w:tr w:rsidR="006D528A" w:rsidRPr="008D103C" w14:paraId="64554C4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BB5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332D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2070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2848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649.70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3E74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C17E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F0BC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D1E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175</w:t>
            </w:r>
          </w:p>
        </w:tc>
      </w:tr>
      <w:tr w:rsidR="006D528A" w:rsidRPr="008D103C" w14:paraId="7B8B4A8A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B427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0A0F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2060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B511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639.70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2856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53E3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00CB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36D7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175</w:t>
            </w:r>
          </w:p>
        </w:tc>
      </w:tr>
      <w:tr w:rsidR="006D528A" w:rsidRPr="008D103C" w14:paraId="0DB0ADB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787F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71ED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RTX 2060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7D6D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639.70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6FD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1801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AFAC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3354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160</w:t>
            </w:r>
          </w:p>
        </w:tc>
      </w:tr>
      <w:tr w:rsidR="006D528A" w:rsidRPr="008D103C" w14:paraId="52F7271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5A1D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EBD2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1660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C3BC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460.80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EA96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6636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1730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243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279</w:t>
            </w:r>
          </w:p>
        </w:tc>
      </w:tr>
      <w:tr w:rsidR="006D528A" w:rsidRPr="008D103C" w14:paraId="4E991D87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2AB0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8B3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1660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5E52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430.80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4C6F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285D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45703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$229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E78B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125</w:t>
            </w:r>
          </w:p>
        </w:tc>
      </w:tr>
      <w:tr w:rsidR="006D528A" w:rsidRPr="008D103C" w14:paraId="0B35202F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EAE3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E5C9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1660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2897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430.80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12D3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088A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710D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$219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DB4F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120</w:t>
            </w:r>
          </w:p>
        </w:tc>
      </w:tr>
      <w:tr w:rsidR="006D528A" w:rsidRPr="008D103C" w14:paraId="491C1A98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6F7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1BBA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1650 SUPER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95DE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391.70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30A2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A5C3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01A6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$159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76E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100</w:t>
            </w:r>
          </w:p>
        </w:tc>
      </w:tr>
      <w:tr w:rsidR="006D528A" w:rsidRPr="008D103C" w14:paraId="48538254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5116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BAF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1650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67D0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266.10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86E6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164D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5DDF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0914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75</w:t>
            </w:r>
          </w:p>
        </w:tc>
      </w:tr>
      <w:tr w:rsidR="006D528A" w:rsidRPr="008D103C" w14:paraId="368BC6F3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A94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AF88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1630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DB2D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178.20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3448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938D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5D69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$169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518F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75</w:t>
            </w:r>
          </w:p>
        </w:tc>
      </w:tr>
      <w:tr w:rsidR="006D528A" w:rsidRPr="008D103C" w14:paraId="66EC9203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C1E7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A5C7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1080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AD1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1062.00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1911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6E08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FE94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$699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5A4B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250</w:t>
            </w:r>
          </w:p>
        </w:tc>
      </w:tr>
      <w:tr w:rsidR="00717F17" w:rsidRPr="008D103C" w14:paraId="44B47856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F829D1" w14:textId="5A7953CE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68F7F7" w14:textId="7B90FA7F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D8BAF" w14:textId="03E6D33A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480F5" w14:textId="4941F990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3FC51" w14:textId="030FEA93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636393" w14:textId="14A6B40A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FE86D" w14:textId="5A55A4AC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7</w:t>
            </w:r>
          </w:p>
        </w:tc>
      </w:tr>
      <w:tr w:rsidR="00717F17" w:rsidRPr="008D103C" w14:paraId="028738A4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545D6" w14:textId="18948DC0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A4E355" w14:textId="160EABA3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1FD63" w14:textId="4BDB4F20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279B5" w14:textId="37776055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13FE2E" w14:textId="79B77152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AF411" w14:textId="0D834BD5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420358" w14:textId="0100D338" w:rsidR="00717F17" w:rsidRPr="00717F17" w:rsidRDefault="00717F17" w:rsidP="00717F17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7</w:t>
            </w:r>
          </w:p>
        </w:tc>
      </w:tr>
      <w:tr w:rsidR="006D528A" w:rsidRPr="008D103C" w14:paraId="7F890729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A6A4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B58C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1080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93B8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822.80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B29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8163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A53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$599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68D5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180</w:t>
            </w:r>
          </w:p>
        </w:tc>
      </w:tr>
      <w:tr w:rsidR="006D528A" w:rsidRPr="008D103C" w14:paraId="7DD8E988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B7D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936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1070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0E03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781.60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8778F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8C91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8438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2DA9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180</w:t>
            </w:r>
          </w:p>
        </w:tc>
      </w:tr>
      <w:tr w:rsidR="006D528A" w:rsidRPr="008D103C" w14:paraId="4390743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115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6DD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1070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80FB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578.30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009A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EC5D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8030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9C39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150</w:t>
            </w:r>
          </w:p>
        </w:tc>
      </w:tr>
      <w:tr w:rsidR="006D528A" w:rsidRPr="008D103C" w14:paraId="66E7F9CD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6E9B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046B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1060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A5369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385.50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C187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396B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1D0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8B65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120</w:t>
            </w:r>
          </w:p>
        </w:tc>
      </w:tr>
      <w:tr w:rsidR="006D528A" w:rsidRPr="008D103C" w14:paraId="3776FA8A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7114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EA88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1050 Ti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45E3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198.10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F6B0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8C4F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98CE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$139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F4AD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75</w:t>
            </w:r>
          </w:p>
        </w:tc>
      </w:tr>
      <w:tr w:rsidR="006D528A" w:rsidRPr="008D103C" w14:paraId="75CF0AC0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514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062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GTX 1050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D0B0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173.30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E2DF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55B2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7CB6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$109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20FA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75</w:t>
            </w:r>
          </w:p>
        </w:tc>
      </w:tr>
      <w:tr w:rsidR="006D528A" w:rsidRPr="008D103C" w14:paraId="4CCF1BA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517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742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 1030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C182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94.31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6506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8466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1D15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83A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30</w:t>
            </w:r>
          </w:p>
        </w:tc>
      </w:tr>
      <w:tr w:rsidR="006D528A" w:rsidRPr="008D103C" w14:paraId="66A8190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4667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NVIDIA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3DF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GeForce GT 1010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6088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62.87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2C37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0A50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9169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$60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3F55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30</w:t>
            </w:r>
          </w:p>
        </w:tc>
      </w:tr>
      <w:tr w:rsidR="006D528A" w:rsidRPr="008D103C" w14:paraId="2EC4A61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5A04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373A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7900 XTX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7B02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4559.00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E42C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5A2D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5E3C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$999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148D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355</w:t>
            </w:r>
          </w:p>
        </w:tc>
      </w:tr>
      <w:tr w:rsidR="006D528A" w:rsidRPr="008D103C" w14:paraId="35BD8B42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AFF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961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7900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581E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3226.00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5F4C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D53E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D9A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$899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2A48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315</w:t>
            </w:r>
          </w:p>
        </w:tc>
      </w:tr>
      <w:tr w:rsidR="006D528A" w:rsidRPr="008D103C" w14:paraId="66B5D53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424C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3391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7800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2D31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2765.00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8229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3FEE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5D98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6D71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263</w:t>
            </w:r>
          </w:p>
        </w:tc>
      </w:tr>
      <w:tr w:rsidR="006D528A" w:rsidRPr="008D103C" w14:paraId="79513CB2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36C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BBA1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7700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0049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2627.00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CD9B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9188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F8F3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73C4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245</w:t>
            </w:r>
          </w:p>
        </w:tc>
      </w:tr>
      <w:tr w:rsidR="006D528A" w:rsidRPr="008D103C" w14:paraId="7619CB8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79F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ED7E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7600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E39A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56E2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2BB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C5CF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$329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6CED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190</w:t>
            </w:r>
          </w:p>
        </w:tc>
      </w:tr>
      <w:tr w:rsidR="006D528A" w:rsidRPr="008D103C" w14:paraId="6AB85E6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2919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8F6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7600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1F65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1409.00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49A4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0AAB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1ABB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$269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234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165</w:t>
            </w:r>
          </w:p>
        </w:tc>
      </w:tr>
      <w:tr w:rsidR="006D528A" w:rsidRPr="008D103C" w14:paraId="756AE5B0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A3AA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9237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6950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1427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1935.00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F098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E1C8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9F4D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$1,099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3792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335</w:t>
            </w:r>
          </w:p>
        </w:tc>
      </w:tr>
      <w:tr w:rsidR="006D528A" w:rsidRPr="008D103C" w14:paraId="61216E27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971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F98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6900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EC38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2063.00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EF15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CBF3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168F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$999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3C10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300</w:t>
            </w:r>
          </w:p>
        </w:tc>
      </w:tr>
      <w:tr w:rsidR="006D528A" w:rsidRPr="008D103C" w14:paraId="06D5BB0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BBFF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0FD0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6800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74D7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1857.00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3548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E7C6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798E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$649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241D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300</w:t>
            </w:r>
          </w:p>
        </w:tc>
      </w:tr>
      <w:tr w:rsidR="006D528A" w:rsidRPr="008D103C" w14:paraId="4FEEC340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53CD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8FA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6800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0ABD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1394.00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C9E8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AC24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C668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$579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6141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250</w:t>
            </w:r>
          </w:p>
        </w:tc>
      </w:tr>
      <w:tr w:rsidR="006D528A" w:rsidRPr="008D103C" w14:paraId="55E18393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54DD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C21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6750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9FB8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1101.00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2BBA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631F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795F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$549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0F84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250</w:t>
            </w:r>
          </w:p>
        </w:tc>
      </w:tr>
      <w:tr w:rsidR="006D528A" w:rsidRPr="008D103C" w14:paraId="694EA3EB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178B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FF36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6700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A36E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1188.00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8E60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D778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F5FE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F871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230</w:t>
            </w:r>
          </w:p>
        </w:tc>
      </w:tr>
      <w:tr w:rsidR="006D528A" w:rsidRPr="008D103C" w14:paraId="48AD46B9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3666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C7D2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6700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4ACF3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894.40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C165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3067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CD8A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$359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15B0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175</w:t>
            </w:r>
          </w:p>
        </w:tc>
      </w:tr>
      <w:tr w:rsidR="006D528A" w:rsidRPr="008D103C" w14:paraId="41AE5C6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F0FB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61A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6650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F4DD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847.10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B089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4E1D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7F6C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300B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180</w:t>
            </w:r>
          </w:p>
        </w:tc>
      </w:tr>
      <w:tr w:rsidR="006D528A" w:rsidRPr="008D103C" w14:paraId="6432B92C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5D3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3EE9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6600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5922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806.10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537A4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4550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E240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9663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160</w:t>
            </w:r>
          </w:p>
        </w:tc>
      </w:tr>
      <w:tr w:rsidR="006D528A" w:rsidRPr="008D103C" w14:paraId="2FF326A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B67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3834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6600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0C2B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582.80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9D01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13A15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1DF9C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$329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4A32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132</w:t>
            </w:r>
          </w:p>
        </w:tc>
      </w:tr>
      <w:tr w:rsidR="006D528A" w:rsidRPr="008D103C" w14:paraId="456B7F1D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E52D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0111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6500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BAAA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534.50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F0C2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2308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D58C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3B60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107</w:t>
            </w:r>
          </w:p>
        </w:tc>
      </w:tr>
      <w:tr w:rsidR="006D528A" w:rsidRPr="008D103C" w14:paraId="28838EE7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617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EE0B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6400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00DA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313.20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8571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3147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592D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$159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E377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53</w:t>
            </w:r>
          </w:p>
        </w:tc>
      </w:tr>
      <w:tr w:rsidR="00C720BA" w:rsidRPr="008D103C" w14:paraId="0C02D5AD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2A13BE" w14:textId="07FC8327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444C26" w14:textId="7D401BAC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A057B" w14:textId="1F7291A5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20F197" w14:textId="094A19AC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E0F749" w14:textId="7AC78DD5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B85A9" w14:textId="549926FA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C36B94" w14:textId="127935BE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7</w:t>
            </w:r>
          </w:p>
        </w:tc>
      </w:tr>
      <w:tr w:rsidR="00C720BA" w:rsidRPr="008D103C" w14:paraId="294C85D5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50B598" w14:textId="4D3181F7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5372EA" w14:textId="7F53C009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6C6E06" w14:textId="4AFB1B45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5AF20" w14:textId="1E52059A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C3B63" w14:textId="4BADAF20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Calibri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F19DC" w14:textId="612431B8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FDF0B" w14:textId="44944A8B" w:rsidR="00C720BA" w:rsidRPr="00C720BA" w:rsidRDefault="00C720BA" w:rsidP="00C720BA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sz w:val="22"/>
                <w:lang w:eastAsia="ru-RU"/>
              </w:rPr>
              <w:t>7</w:t>
            </w:r>
          </w:p>
        </w:tc>
      </w:tr>
      <w:tr w:rsidR="006D528A" w:rsidRPr="008D103C" w14:paraId="1A365451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DFB4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9D1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5700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3693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821.80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77AE4E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6CBF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AA9BB7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49A0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225</w:t>
            </w:r>
          </w:p>
        </w:tc>
      </w:tr>
      <w:tr w:rsidR="006D528A" w:rsidRPr="008D103C" w14:paraId="4A268BBC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D635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F2F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5700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B34E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675.10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C8E10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D927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9857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2586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180</w:t>
            </w:r>
          </w:p>
        </w:tc>
      </w:tr>
      <w:tr w:rsidR="006D528A" w:rsidRPr="008D103C" w14:paraId="1DCFC1FA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921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0AB0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5600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D7B7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569.10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5605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EA01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12138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$279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4536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150</w:t>
            </w:r>
          </w:p>
        </w:tc>
      </w:tr>
      <w:tr w:rsidR="006D528A" w:rsidRPr="008D103C" w14:paraId="35BB202F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527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4D0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5500 XT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8454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452.50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5AE4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C71B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3B76D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$169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095A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130</w:t>
            </w:r>
          </w:p>
        </w:tc>
      </w:tr>
      <w:tr w:rsidR="006D528A" w:rsidRPr="008D103C" w14:paraId="09DFCDAE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E7B1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47A0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Vega 64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97AEC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983.00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D999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AC26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E09CE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$499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FCED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295</w:t>
            </w:r>
          </w:p>
        </w:tc>
      </w:tr>
      <w:tr w:rsidR="006D528A" w:rsidRPr="008D103C" w14:paraId="70A903C2" w14:textId="77777777" w:rsidTr="006D528A">
        <w:trPr>
          <w:trHeight w:val="32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2341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AMD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488A8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Radeon RX Vega 56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B610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815.70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56A9B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7B730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2017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BA87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$399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9E87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2"/>
                <w:lang w:val="ru-US" w:eastAsia="ru-RU"/>
              </w:rPr>
              <w:t>210</w:t>
            </w:r>
          </w:p>
        </w:tc>
      </w:tr>
      <w:tr w:rsidR="006D528A" w:rsidRPr="008D103C" w14:paraId="5BFD9E09" w14:textId="77777777" w:rsidTr="006D528A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22F73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Intel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31FE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sz w:val="24"/>
                <w:szCs w:val="24"/>
                <w:lang w:val="ru-US" w:eastAsia="ru-RU"/>
              </w:rPr>
              <w:t>Arc A770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C9612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1720.00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61B9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Alchemist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E1F3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152C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$349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B00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225</w:t>
            </w:r>
          </w:p>
        </w:tc>
      </w:tr>
      <w:tr w:rsidR="006D528A" w:rsidRPr="008D103C" w14:paraId="4AC04017" w14:textId="77777777" w:rsidTr="006D528A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A087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Intel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2C0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Arc A750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9630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1469.00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91D3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Alchemist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DC1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23A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$289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F0B46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225</w:t>
            </w:r>
          </w:p>
        </w:tc>
      </w:tr>
      <w:tr w:rsidR="006D528A" w:rsidRPr="008D103C" w14:paraId="675E89A9" w14:textId="77777777" w:rsidTr="006D528A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78D05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Intel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CA6A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Arc A580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716EF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1044.00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77ACF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Alchemist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F229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E574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$179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69AD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175</w:t>
            </w:r>
          </w:p>
        </w:tc>
      </w:tr>
      <w:tr w:rsidR="006D528A" w:rsidRPr="008D103C" w14:paraId="790C596E" w14:textId="77777777" w:rsidTr="006D528A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3FFA6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Intel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3425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Arc A380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4146A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409.60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EB12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Alchemist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CCBB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00ECE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$139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4CBD4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75</w:t>
            </w:r>
          </w:p>
        </w:tc>
      </w:tr>
      <w:tr w:rsidR="006D528A" w:rsidRPr="008D103C" w14:paraId="01D15D3E" w14:textId="77777777" w:rsidTr="006D528A">
        <w:trPr>
          <w:trHeight w:val="300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3DC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Intel</w:t>
            </w: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F8559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Arc A310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B8CC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307.20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4D29D" w14:textId="77777777" w:rsidR="008D103C" w:rsidRPr="008D103C" w:rsidRDefault="008D103C" w:rsidP="008D103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Alchemist</w:t>
            </w:r>
          </w:p>
        </w:tc>
        <w:tc>
          <w:tcPr>
            <w:tcW w:w="11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09179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9B0E3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$110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3DDD1" w14:textId="77777777" w:rsidR="008D103C" w:rsidRPr="008D103C" w:rsidRDefault="008D103C" w:rsidP="008D103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8D103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75</w:t>
            </w:r>
          </w:p>
        </w:tc>
      </w:tr>
    </w:tbl>
    <w:p w14:paraId="2DA1F569" w14:textId="77777777" w:rsidR="006A12B5" w:rsidRDefault="006A12B5" w:rsidP="006A12B5">
      <w:pPr>
        <w:ind w:firstLine="0"/>
      </w:pPr>
    </w:p>
    <w:p w14:paraId="38A79FF3" w14:textId="0C2B4292" w:rsidR="006A12B5" w:rsidRDefault="00F769F8" w:rsidP="006A12B5">
      <w:pPr>
        <w:ind w:firstLine="0"/>
      </w:pPr>
      <w:r>
        <w:t>1.3.2. Построение сводных таблиц</w:t>
      </w:r>
    </w:p>
    <w:p w14:paraId="5225C8F9" w14:textId="1B368801" w:rsidR="00F769F8" w:rsidRDefault="00F769F8" w:rsidP="00D54D79">
      <w:r>
        <w:t xml:space="preserve">Для изучения исходных данных был использован инструмент </w:t>
      </w:r>
      <w:r>
        <w:rPr>
          <w:lang w:val="en-US"/>
        </w:rPr>
        <w:t>Excel</w:t>
      </w:r>
      <w:r w:rsidRPr="00F769F8">
        <w:t xml:space="preserve"> </w:t>
      </w:r>
      <w:r>
        <w:t>«сводные таблицы». Для исследования выбраны следующие наборы признаков: архитектура</w:t>
      </w:r>
      <w:r w:rsidRPr="00F769F8">
        <w:t>/</w:t>
      </w:r>
      <w:r>
        <w:t>производительность, архитектура</w:t>
      </w:r>
      <w:r w:rsidRPr="00F769F8">
        <w:t>/</w:t>
      </w:r>
      <w:r>
        <w:t>стартовая цена</w:t>
      </w:r>
      <w:r w:rsidRPr="00F769F8">
        <w:t xml:space="preserve">, </w:t>
      </w:r>
      <w:r>
        <w:t>архитектура</w:t>
      </w:r>
      <w:r w:rsidRPr="00F769F8">
        <w:t>/</w:t>
      </w:r>
      <w:r>
        <w:t>энергопотребление</w:t>
      </w:r>
      <w:r w:rsidRPr="00F769F8">
        <w:t xml:space="preserve">, </w:t>
      </w:r>
      <w:r>
        <w:t>архитектура</w:t>
      </w:r>
      <w:r w:rsidRPr="00F769F8">
        <w:t>/</w:t>
      </w:r>
      <w:r>
        <w:t>количество</w:t>
      </w:r>
      <w:r w:rsidRPr="00F769F8">
        <w:t>,</w:t>
      </w:r>
      <w:r>
        <w:t xml:space="preserve"> год выпуска</w:t>
      </w:r>
      <w:r w:rsidRPr="00F769F8">
        <w:t>/</w:t>
      </w:r>
      <w:r>
        <w:t>количество</w:t>
      </w:r>
      <w:r w:rsidRPr="00F769F8">
        <w:t xml:space="preserve">, </w:t>
      </w:r>
      <w:r>
        <w:t>энергопотребление</w:t>
      </w:r>
      <w:r w:rsidRPr="00F769F8">
        <w:t>/</w:t>
      </w:r>
      <w:r>
        <w:t>количество.</w:t>
      </w:r>
    </w:p>
    <w:p w14:paraId="6032349D" w14:textId="050AA425" w:rsidR="00D54D79" w:rsidRDefault="00D54D79" w:rsidP="00D54D79">
      <w:r>
        <w:t>Первая сводная таблица (табл. 2) архитектура</w:t>
      </w:r>
      <w:r w:rsidRPr="00D54D79">
        <w:t>/</w:t>
      </w:r>
      <w:r>
        <w:t xml:space="preserve">производительность отображает среднее значение производительности в рамках архитектуры. По полученной таблице построена гистограмма (рис. </w:t>
      </w:r>
      <w:r w:rsidR="004F0E5F">
        <w:t>1</w:t>
      </w:r>
      <w:r>
        <w:t>).</w:t>
      </w:r>
    </w:p>
    <w:p w14:paraId="1A86DB4F" w14:textId="5CBE8966" w:rsidR="00D54D79" w:rsidRDefault="00D54D79" w:rsidP="00D54D79">
      <w:pPr>
        <w:jc w:val="right"/>
      </w:pPr>
      <w:r>
        <w:t>Таблица 2</w:t>
      </w:r>
    </w:p>
    <w:p w14:paraId="58EC6E64" w14:textId="609B0F23" w:rsidR="00D54D79" w:rsidRDefault="00D54D79" w:rsidP="00D54D79">
      <w:pPr>
        <w:jc w:val="center"/>
      </w:pPr>
      <w:r>
        <w:t>Средняя производительность по архитектуре</w:t>
      </w:r>
    </w:p>
    <w:tbl>
      <w:tblPr>
        <w:tblW w:w="5940" w:type="dxa"/>
        <w:tblInd w:w="1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4"/>
        <w:gridCol w:w="4186"/>
      </w:tblGrid>
      <w:tr w:rsidR="00D54D79" w:rsidRPr="00D54D79" w14:paraId="40435FD8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0A8DF093" w14:textId="025A7F2E" w:rsidR="00D54D79" w:rsidRPr="00D54D79" w:rsidRDefault="003E7991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Названия строк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0252DF0B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Среднее по полю GFLOPS (FP32)</w:t>
            </w:r>
          </w:p>
        </w:tc>
      </w:tr>
      <w:tr w:rsidR="00D54D79" w:rsidRPr="00D54D79" w14:paraId="33542376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73C0B9CF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Ada Lovelace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43A530F6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3561.111111</w:t>
            </w:r>
          </w:p>
        </w:tc>
      </w:tr>
      <w:tr w:rsidR="00D54D79" w:rsidRPr="00D54D79" w14:paraId="3D3ABD7F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3DE13464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Ampere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03A3C7F5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2016.755556</w:t>
            </w:r>
          </w:p>
        </w:tc>
      </w:tr>
      <w:tr w:rsidR="00D54D79" w:rsidRPr="00D54D79" w14:paraId="1F6164B3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11849385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Pascal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261C1BC0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421.1453333</w:t>
            </w:r>
          </w:p>
        </w:tc>
      </w:tr>
      <w:tr w:rsidR="00D54D79" w:rsidRPr="00D54D79" w14:paraId="189601DD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7660F998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015442DE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719.5333333</w:t>
            </w:r>
          </w:p>
        </w:tc>
      </w:tr>
      <w:tr w:rsidR="00D54D79" w:rsidRPr="00D54D79" w14:paraId="3CF6FCFE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4DD22C24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RDNA2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12F4308B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1126.341667</w:t>
            </w:r>
          </w:p>
        </w:tc>
      </w:tr>
      <w:tr w:rsidR="00D54D79" w:rsidRPr="00D54D79" w14:paraId="63EE990C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6A547476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RDNA3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4504CB0D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2768.166667</w:t>
            </w:r>
          </w:p>
        </w:tc>
      </w:tr>
      <w:tr w:rsidR="00D54D79" w:rsidRPr="00D54D79" w14:paraId="4036D9E9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53724DB4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Turing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631BE541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833.1285714</w:t>
            </w:r>
          </w:p>
        </w:tc>
      </w:tr>
      <w:tr w:rsidR="00D54D79" w:rsidRPr="00D54D79" w14:paraId="0BEAC51D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13529DAF" w14:textId="77777777" w:rsidR="00D54D79" w:rsidRPr="00D54D79" w:rsidRDefault="00D54D79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Alchemist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6377F47A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989.96</w:t>
            </w:r>
          </w:p>
        </w:tc>
      </w:tr>
      <w:tr w:rsidR="00D54D79" w:rsidRPr="00D54D79" w14:paraId="0E31BF91" w14:textId="77777777" w:rsidTr="003E7991">
        <w:trPr>
          <w:trHeight w:val="300"/>
        </w:trPr>
        <w:tc>
          <w:tcPr>
            <w:tcW w:w="1754" w:type="dxa"/>
            <w:shd w:val="clear" w:color="auto" w:fill="auto"/>
            <w:noWrap/>
            <w:vAlign w:val="bottom"/>
            <w:hideMark/>
          </w:tcPr>
          <w:p w14:paraId="4898A660" w14:textId="7A6FE3A5" w:rsidR="00D54D79" w:rsidRPr="00D54D79" w:rsidRDefault="003E7991" w:rsidP="00D54D7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Общий итог</w:t>
            </w:r>
          </w:p>
        </w:tc>
        <w:tc>
          <w:tcPr>
            <w:tcW w:w="4186" w:type="dxa"/>
            <w:shd w:val="clear" w:color="auto" w:fill="auto"/>
            <w:noWrap/>
            <w:vAlign w:val="bottom"/>
            <w:hideMark/>
          </w:tcPr>
          <w:p w14:paraId="23339D99" w14:textId="77777777" w:rsidR="00D54D79" w:rsidRPr="00D54D79" w:rsidRDefault="00D54D79" w:rsidP="00D54D7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D54D7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1474.521449</w:t>
            </w:r>
          </w:p>
        </w:tc>
      </w:tr>
    </w:tbl>
    <w:p w14:paraId="6B3F1AED" w14:textId="77777777" w:rsidR="00D54D79" w:rsidRDefault="00D54D79" w:rsidP="00D54D79">
      <w:pPr>
        <w:jc w:val="left"/>
      </w:pPr>
    </w:p>
    <w:p w14:paraId="2E274DE8" w14:textId="77777777" w:rsidR="00D54D79" w:rsidRDefault="00D54D79" w:rsidP="00D54D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418631" wp14:editId="523395C3">
            <wp:extent cx="4821382" cy="2566554"/>
            <wp:effectExtent l="0" t="0" r="17780" b="12065"/>
            <wp:docPr id="111431707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C9DD76B" w14:textId="697C5159" w:rsidR="00D54D79" w:rsidRDefault="00D54D79" w:rsidP="00D54D79">
      <w:pPr>
        <w:jc w:val="center"/>
      </w:pPr>
      <w:r>
        <w:t xml:space="preserve">Рис. </w:t>
      </w:r>
      <w:fldSimple w:instr=" SEQ Рис. \* ARABIC ">
        <w:r w:rsidR="000D3CAF">
          <w:rPr>
            <w:noProof/>
          </w:rPr>
          <w:t>1</w:t>
        </w:r>
      </w:fldSimple>
      <w:r>
        <w:t>. Средняя производительность по архитектуре</w:t>
      </w:r>
    </w:p>
    <w:p w14:paraId="55EF3E8C" w14:textId="77777777" w:rsidR="000B489C" w:rsidRDefault="000B489C" w:rsidP="00D54D79"/>
    <w:p w14:paraId="747816F6" w14:textId="2691EF00" w:rsidR="00D54D79" w:rsidRDefault="000B489C" w:rsidP="00D54D79">
      <w:r>
        <w:t xml:space="preserve">Исходя из полученной таблицы и гистограммы видно, что самые производительные архитектуры это </w:t>
      </w:r>
      <w:r>
        <w:rPr>
          <w:lang w:val="en-US"/>
        </w:rPr>
        <w:t>Ada</w:t>
      </w:r>
      <w:r w:rsidRPr="000B489C">
        <w:t xml:space="preserve"> </w:t>
      </w:r>
      <w:r>
        <w:rPr>
          <w:lang w:val="en-US"/>
        </w:rPr>
        <w:t>Lovelace</w:t>
      </w:r>
      <w:r w:rsidRPr="000B489C">
        <w:t xml:space="preserve">, </w:t>
      </w:r>
      <w:r>
        <w:rPr>
          <w:lang w:val="en-US"/>
        </w:rPr>
        <w:t>Ampere</w:t>
      </w:r>
      <w:r w:rsidRPr="000B489C">
        <w:t xml:space="preserve">, </w:t>
      </w:r>
      <w:r>
        <w:rPr>
          <w:lang w:val="en-US"/>
        </w:rPr>
        <w:t>RDNA</w:t>
      </w:r>
      <w:r w:rsidRPr="000B489C">
        <w:t xml:space="preserve">3. </w:t>
      </w:r>
      <w:r>
        <w:t>На момент исследования эти архитектуры являются самыми современными.</w:t>
      </w:r>
    </w:p>
    <w:p w14:paraId="2DD088E2" w14:textId="0F54C349" w:rsidR="000B489C" w:rsidRDefault="000B489C" w:rsidP="00D54D79">
      <w:r>
        <w:t xml:space="preserve">Следующая сводная таблица (табл. 3) отражает среднюю цену за графические процессоры на каждой из архитектур. </w:t>
      </w:r>
    </w:p>
    <w:p w14:paraId="31AB2957" w14:textId="1087CE6A" w:rsidR="000B489C" w:rsidRDefault="000B489C" w:rsidP="000B489C">
      <w:pPr>
        <w:jc w:val="right"/>
      </w:pPr>
      <w:r>
        <w:t>Таблица 3</w:t>
      </w:r>
    </w:p>
    <w:p w14:paraId="2304AD3D" w14:textId="07725837" w:rsidR="000B489C" w:rsidRDefault="000B489C" w:rsidP="000B489C">
      <w:pPr>
        <w:jc w:val="center"/>
      </w:pPr>
      <w:r>
        <w:t>Средняя стоимость видеокарт на архитектуре</w:t>
      </w:r>
    </w:p>
    <w:tbl>
      <w:tblPr>
        <w:tblW w:w="5940" w:type="dxa"/>
        <w:tblInd w:w="1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1"/>
        <w:gridCol w:w="4169"/>
      </w:tblGrid>
      <w:tr w:rsidR="000B489C" w:rsidRPr="000B489C" w14:paraId="212A601C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7C1EA5B6" w14:textId="212F94F2" w:rsidR="000B489C" w:rsidRPr="000B489C" w:rsidRDefault="003E7991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Названия строк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3EC831C6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Среднее по полю Стартовая цена, $</w:t>
            </w:r>
          </w:p>
        </w:tc>
      </w:tr>
      <w:tr w:rsidR="000B489C" w:rsidRPr="000B489C" w14:paraId="4C19859D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71B5CA37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Ada Lovelace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661B9B16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821.2222222</w:t>
            </w:r>
          </w:p>
        </w:tc>
      </w:tr>
      <w:tr w:rsidR="000B489C" w:rsidRPr="000B489C" w14:paraId="6048192E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0A27C416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Ampere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329A309F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841.2222222</w:t>
            </w:r>
          </w:p>
        </w:tc>
      </w:tr>
      <w:tr w:rsidR="000B489C" w:rsidRPr="000B489C" w14:paraId="6A0DA3A4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48FAD63F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Pascal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59FA153D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264.4</w:t>
            </w:r>
          </w:p>
        </w:tc>
      </w:tr>
      <w:tr w:rsidR="000B489C" w:rsidRPr="000B489C" w14:paraId="6624C32B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284BCCA8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7EF70917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349</w:t>
            </w:r>
          </w:p>
        </w:tc>
      </w:tr>
      <w:tr w:rsidR="000B489C" w:rsidRPr="000B489C" w14:paraId="025E18D3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2B604694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RDNA2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27805C35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514.8333333</w:t>
            </w:r>
          </w:p>
        </w:tc>
      </w:tr>
      <w:tr w:rsidR="000B489C" w:rsidRPr="000B489C" w14:paraId="51689427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6EEB19A3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RDNA3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4C436AE4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582.3333333</w:t>
            </w:r>
          </w:p>
        </w:tc>
      </w:tr>
      <w:tr w:rsidR="000B489C" w:rsidRPr="000B489C" w14:paraId="6B06D970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34088884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Turing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4669FC74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591.8571429</w:t>
            </w:r>
          </w:p>
        </w:tc>
      </w:tr>
      <w:tr w:rsidR="000B489C" w:rsidRPr="000B489C" w14:paraId="51E41A9E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00D07BBA" w14:textId="77777777" w:rsidR="000B489C" w:rsidRPr="000B489C" w:rsidRDefault="000B489C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Alchemist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5927408C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213.2</w:t>
            </w:r>
          </w:p>
        </w:tc>
      </w:tr>
      <w:tr w:rsidR="000B489C" w:rsidRPr="000B489C" w14:paraId="7FF88462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36DE09F3" w14:textId="1C3FBBF1" w:rsidR="000B489C" w:rsidRPr="000B489C" w:rsidRDefault="003E7991" w:rsidP="000B489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Общий итог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7F306DFD" w14:textId="77777777" w:rsidR="000B489C" w:rsidRPr="000B489C" w:rsidRDefault="000B489C" w:rsidP="000B489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0B489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520.3333333</w:t>
            </w:r>
          </w:p>
        </w:tc>
      </w:tr>
    </w:tbl>
    <w:p w14:paraId="2F767197" w14:textId="77777777" w:rsidR="000B489C" w:rsidRDefault="000B489C" w:rsidP="000B489C">
      <w:pPr>
        <w:jc w:val="left"/>
      </w:pPr>
    </w:p>
    <w:p w14:paraId="4FE5D652" w14:textId="77777777" w:rsidR="000B489C" w:rsidRDefault="000B489C" w:rsidP="000B48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4FB499" wp14:editId="14394CD6">
            <wp:extent cx="4675909" cy="2867891"/>
            <wp:effectExtent l="0" t="0" r="10795" b="15240"/>
            <wp:docPr id="158507232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65E5D48" w14:textId="37797262" w:rsidR="000B489C" w:rsidRPr="000B489C" w:rsidRDefault="000B489C" w:rsidP="000B489C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2</w:t>
        </w:r>
      </w:fldSimple>
      <w:r>
        <w:t>. Средняя стоимость видеокарт на архитектуре</w:t>
      </w:r>
    </w:p>
    <w:p w14:paraId="2247736D" w14:textId="77777777" w:rsidR="000B489C" w:rsidRDefault="000B489C">
      <w:pPr>
        <w:spacing w:after="160" w:line="259" w:lineRule="auto"/>
        <w:ind w:firstLine="0"/>
        <w:jc w:val="left"/>
      </w:pPr>
    </w:p>
    <w:p w14:paraId="78C54653" w14:textId="5AD26846" w:rsidR="000B489C" w:rsidRPr="008556D6" w:rsidRDefault="000B489C" w:rsidP="000B489C">
      <w:r>
        <w:t>Из таблицы и гистограммы</w:t>
      </w:r>
      <w:r w:rsidR="004F0E5F">
        <w:t xml:space="preserve"> (рис. 2)</w:t>
      </w:r>
      <w:r>
        <w:t xml:space="preserve"> </w:t>
      </w:r>
      <w:r w:rsidR="008324AA">
        <w:t>видно,</w:t>
      </w:r>
      <w:r>
        <w:t xml:space="preserve"> </w:t>
      </w:r>
      <w:r w:rsidR="00CB7EB0">
        <w:t xml:space="preserve">что стартовая цена на современные архитектуры сильно возросла, особенно это видно из динамики роста средней цены между архитектурами </w:t>
      </w:r>
      <w:r w:rsidR="00CB7EB0">
        <w:rPr>
          <w:lang w:val="en-US"/>
        </w:rPr>
        <w:t>Pascal</w:t>
      </w:r>
      <w:r w:rsidR="00CB7EB0" w:rsidRPr="00CB7EB0">
        <w:t xml:space="preserve"> </w:t>
      </w:r>
      <w:r w:rsidR="00CB7EB0">
        <w:t xml:space="preserve">и </w:t>
      </w:r>
      <w:r w:rsidR="00CB7EB0">
        <w:rPr>
          <w:lang w:val="en-US"/>
        </w:rPr>
        <w:t>Ampere</w:t>
      </w:r>
      <w:r w:rsidR="00CB7EB0">
        <w:t xml:space="preserve">, хотя такой скачок можно объяснить выпуском в линейке </w:t>
      </w:r>
      <w:r w:rsidR="00CB7EB0">
        <w:rPr>
          <w:lang w:val="en-US"/>
        </w:rPr>
        <w:t>Ampere</w:t>
      </w:r>
      <w:r w:rsidR="00CB7EB0">
        <w:t xml:space="preserve"> крайне бюджетных моделей, ориентированных на базовые потребительские задачи, а в последующих поколениях такая тенденция исчезла.</w:t>
      </w:r>
      <w:r w:rsidR="008556D6">
        <w:t xml:space="preserve"> Графические процессоры </w:t>
      </w:r>
      <w:r w:rsidR="008556D6">
        <w:rPr>
          <w:lang w:val="en-US"/>
        </w:rPr>
        <w:t>Intel</w:t>
      </w:r>
      <w:r w:rsidR="008556D6" w:rsidRPr="008556D6">
        <w:t xml:space="preserve"> </w:t>
      </w:r>
      <w:r w:rsidR="008556D6">
        <w:rPr>
          <w:lang w:val="en-US"/>
        </w:rPr>
        <w:t>Alchemist</w:t>
      </w:r>
      <w:r w:rsidR="008556D6" w:rsidRPr="008556D6">
        <w:t xml:space="preserve"> </w:t>
      </w:r>
      <w:r w:rsidR="008556D6">
        <w:t>же рассчитаны на бюджетный сегмент рынка.</w:t>
      </w:r>
    </w:p>
    <w:p w14:paraId="56C80FD7" w14:textId="6E5A876A" w:rsidR="00CB7EB0" w:rsidRDefault="00CB7EB0" w:rsidP="000B489C">
      <w:r>
        <w:t xml:space="preserve">Третья таблица </w:t>
      </w:r>
      <w:r w:rsidR="008324AA">
        <w:t xml:space="preserve">отражает среднее энергопотребление у каждой из архитектур (табл. 4). </w:t>
      </w:r>
    </w:p>
    <w:p w14:paraId="71A67439" w14:textId="1447984A" w:rsidR="008324AA" w:rsidRDefault="008324AA" w:rsidP="008324AA">
      <w:pPr>
        <w:jc w:val="right"/>
      </w:pPr>
      <w:r>
        <w:t>Таблица 4</w:t>
      </w:r>
    </w:p>
    <w:p w14:paraId="2BC182BB" w14:textId="7F10759C" w:rsidR="008324AA" w:rsidRDefault="008324AA" w:rsidP="008324AA">
      <w:pPr>
        <w:jc w:val="center"/>
      </w:pPr>
      <w:r>
        <w:t>Среднее энергопотребление по архитектуре</w:t>
      </w:r>
    </w:p>
    <w:tbl>
      <w:tblPr>
        <w:tblW w:w="5940" w:type="dxa"/>
        <w:tblInd w:w="1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2"/>
        <w:gridCol w:w="4218"/>
      </w:tblGrid>
      <w:tr w:rsidR="00A63D60" w:rsidRPr="00A63D60" w14:paraId="701C946C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2A461091" w14:textId="646094C5" w:rsidR="00A63D60" w:rsidRPr="00A63D60" w:rsidRDefault="003E7991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Названия строк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5CF64E09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Среднее по полю Энергопотребление, Вт</w:t>
            </w:r>
          </w:p>
        </w:tc>
      </w:tr>
      <w:tr w:rsidR="00A63D60" w:rsidRPr="00A63D60" w14:paraId="15F3F7A3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376D552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Ada Lovelace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50E2556C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262.2222222</w:t>
            </w:r>
          </w:p>
        </w:tc>
      </w:tr>
      <w:tr w:rsidR="00A63D60" w:rsidRPr="00A63D60" w14:paraId="796D5AAB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B6FF52A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Ampere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211D3B01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278.8888889</w:t>
            </w:r>
          </w:p>
        </w:tc>
      </w:tr>
      <w:tr w:rsidR="00A63D60" w:rsidRPr="00A63D60" w14:paraId="445F3022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733C52FF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Pascal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6C48EAA8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124.2666667</w:t>
            </w:r>
          </w:p>
        </w:tc>
      </w:tr>
      <w:tr w:rsidR="00A63D60" w:rsidRPr="00A63D60" w14:paraId="5D3E3418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2C660FF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5F83C58A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198.3333333</w:t>
            </w:r>
          </w:p>
        </w:tc>
      </w:tr>
      <w:tr w:rsidR="00A63D60" w:rsidRPr="00A63D60" w14:paraId="170AA9DE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36616B50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RDNA2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525EB9CC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206</w:t>
            </w:r>
          </w:p>
        </w:tc>
      </w:tr>
      <w:tr w:rsidR="00A63D60" w:rsidRPr="00A63D60" w14:paraId="2BE2807A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0F236C90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RDNA3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5D088BA7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255.5</w:t>
            </w:r>
          </w:p>
        </w:tc>
      </w:tr>
      <w:tr w:rsidR="00A63D60" w:rsidRPr="00A63D60" w14:paraId="0786825C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2B6796FF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Turing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401883D6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205.7142857</w:t>
            </w:r>
          </w:p>
        </w:tc>
      </w:tr>
      <w:tr w:rsidR="00A63D60" w:rsidRPr="00A63D60" w14:paraId="24BC3FE7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E43C030" w14:textId="77777777" w:rsidR="00A63D60" w:rsidRPr="00A63D60" w:rsidRDefault="00A63D60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Alchemist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1830D731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155</w:t>
            </w:r>
          </w:p>
        </w:tc>
      </w:tr>
      <w:tr w:rsidR="00A63D60" w:rsidRPr="00A63D60" w14:paraId="54399855" w14:textId="77777777" w:rsidTr="003E7991">
        <w:trPr>
          <w:trHeight w:val="300"/>
        </w:trPr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64EC573C" w14:textId="7B39E249" w:rsidR="00A63D60" w:rsidRPr="00A63D60" w:rsidRDefault="003E7991" w:rsidP="00A63D6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Общий итог</w:t>
            </w:r>
          </w:p>
        </w:tc>
        <w:tc>
          <w:tcPr>
            <w:tcW w:w="4218" w:type="dxa"/>
            <w:shd w:val="clear" w:color="auto" w:fill="auto"/>
            <w:noWrap/>
            <w:vAlign w:val="bottom"/>
            <w:hideMark/>
          </w:tcPr>
          <w:p w14:paraId="59DB7C3A" w14:textId="77777777" w:rsidR="00A63D60" w:rsidRPr="00A63D60" w:rsidRDefault="00A63D60" w:rsidP="00A63D6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A63D60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204.9855072</w:t>
            </w:r>
          </w:p>
        </w:tc>
      </w:tr>
    </w:tbl>
    <w:p w14:paraId="628DDDCF" w14:textId="77777777" w:rsidR="00A63D60" w:rsidRDefault="00A63D60" w:rsidP="008324AA">
      <w:pPr>
        <w:jc w:val="center"/>
      </w:pPr>
    </w:p>
    <w:p w14:paraId="02416E56" w14:textId="77777777" w:rsidR="00A63D60" w:rsidRDefault="00A63D60" w:rsidP="00A63D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49A9A7" wp14:editId="0C437DAF">
            <wp:extent cx="5051156" cy="2788403"/>
            <wp:effectExtent l="0" t="0" r="16510" b="18415"/>
            <wp:docPr id="51466981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0FC72C5" w14:textId="3575F2F2" w:rsidR="00A63D60" w:rsidRDefault="00A63D60" w:rsidP="00A63D60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3</w:t>
        </w:r>
      </w:fldSimple>
      <w:r>
        <w:t xml:space="preserve">. </w:t>
      </w:r>
      <w:r w:rsidRPr="009F01BD">
        <w:t>Среднее энергопотребление по архитектуре</w:t>
      </w:r>
    </w:p>
    <w:p w14:paraId="1AC6B585" w14:textId="54F72D48" w:rsidR="00A63D60" w:rsidRDefault="008556D6" w:rsidP="00A63D60">
      <w:r>
        <w:t>Из таблицы и гистограммы</w:t>
      </w:r>
      <w:r w:rsidR="002D44F9">
        <w:t xml:space="preserve"> (рис. </w:t>
      </w:r>
      <w:r w:rsidR="004F0E5F">
        <w:t>3</w:t>
      </w:r>
      <w:r w:rsidR="002D44F9">
        <w:t>)</w:t>
      </w:r>
      <w:r>
        <w:t xml:space="preserve"> видно, что в зависимости от продвинутости архитектуры постепенно возрастает энергопотребление, но не слишком сильно – около 15</w:t>
      </w:r>
      <w:r w:rsidRPr="008556D6">
        <w:t>%</w:t>
      </w:r>
      <w:r>
        <w:t>.</w:t>
      </w:r>
    </w:p>
    <w:p w14:paraId="53AAE2FF" w14:textId="442DEEB5" w:rsidR="008556D6" w:rsidRDefault="008556D6" w:rsidP="00A63D60">
      <w:r>
        <w:t>Следующая таблица</w:t>
      </w:r>
      <w:r w:rsidR="005100DC">
        <w:t xml:space="preserve"> (табл. 5)</w:t>
      </w:r>
      <w:r>
        <w:t xml:space="preserve"> </w:t>
      </w:r>
      <w:r w:rsidR="005100DC">
        <w:t>отражает количество моделей видеокарт на конкретной архитектуре.</w:t>
      </w:r>
    </w:p>
    <w:p w14:paraId="76015979" w14:textId="2476CD79" w:rsidR="005100DC" w:rsidRDefault="005100DC" w:rsidP="005100DC">
      <w:pPr>
        <w:jc w:val="right"/>
      </w:pPr>
      <w:r>
        <w:t>Таблица 5</w:t>
      </w:r>
    </w:p>
    <w:p w14:paraId="5831C913" w14:textId="30C0AA95" w:rsidR="005100DC" w:rsidRDefault="005100DC" w:rsidP="005100DC">
      <w:pPr>
        <w:jc w:val="center"/>
      </w:pPr>
      <w:r>
        <w:t>Количество видеокарт на архитектуре</w:t>
      </w:r>
    </w:p>
    <w:tbl>
      <w:tblPr>
        <w:tblW w:w="5940" w:type="dxa"/>
        <w:tblInd w:w="18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7"/>
        <w:gridCol w:w="4153"/>
      </w:tblGrid>
      <w:tr w:rsidR="005100DC" w:rsidRPr="005100DC" w14:paraId="45C9AEAB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6DCCE63B" w14:textId="2017B99E" w:rsidR="005100DC" w:rsidRPr="005100DC" w:rsidRDefault="003E7991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Названия строк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68A96662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Количество по полю Архитектура</w:t>
            </w:r>
          </w:p>
        </w:tc>
      </w:tr>
      <w:tr w:rsidR="005100DC" w:rsidRPr="005100DC" w14:paraId="4DF997AA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653EB3A1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Ada Lovelace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317E1BB4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</w:t>
            </w:r>
          </w:p>
        </w:tc>
      </w:tr>
      <w:tr w:rsidR="005100DC" w:rsidRPr="005100DC" w14:paraId="0C64522A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7B3C3556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Ampere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4FD7299D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</w:t>
            </w:r>
          </w:p>
        </w:tc>
      </w:tr>
      <w:tr w:rsidR="005100DC" w:rsidRPr="005100DC" w14:paraId="1F3CFA4E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7FB0DED5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Pascal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3F619FD1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15</w:t>
            </w:r>
          </w:p>
        </w:tc>
      </w:tr>
      <w:tr w:rsidR="005100DC" w:rsidRPr="005100DC" w14:paraId="045B44A9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015B52F7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278A6BEE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6</w:t>
            </w:r>
          </w:p>
        </w:tc>
      </w:tr>
      <w:tr w:rsidR="005100DC" w:rsidRPr="005100DC" w14:paraId="204DAF6E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3C65B30A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RDNA2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24926C33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12</w:t>
            </w:r>
          </w:p>
        </w:tc>
      </w:tr>
      <w:tr w:rsidR="005100DC" w:rsidRPr="005100DC" w14:paraId="533F91D5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5F4FCCB3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RDNA3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136CE2A5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6</w:t>
            </w:r>
          </w:p>
        </w:tc>
      </w:tr>
      <w:tr w:rsidR="005100DC" w:rsidRPr="005100DC" w14:paraId="03D704E1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48CA7391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Turing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19C05DB1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7</w:t>
            </w:r>
          </w:p>
        </w:tc>
      </w:tr>
      <w:tr w:rsidR="005100DC" w:rsidRPr="005100DC" w14:paraId="5DE9873D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6AE2DA57" w14:textId="77777777" w:rsidR="005100DC" w:rsidRPr="005100DC" w:rsidRDefault="005100DC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Alchemist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1BDF3B10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</w:t>
            </w:r>
          </w:p>
        </w:tc>
      </w:tr>
      <w:tr w:rsidR="005100DC" w:rsidRPr="005100DC" w14:paraId="3D085235" w14:textId="77777777" w:rsidTr="003E7991">
        <w:trPr>
          <w:trHeight w:val="300"/>
        </w:trPr>
        <w:tc>
          <w:tcPr>
            <w:tcW w:w="1787" w:type="dxa"/>
            <w:shd w:val="clear" w:color="auto" w:fill="auto"/>
            <w:noWrap/>
            <w:vAlign w:val="bottom"/>
            <w:hideMark/>
          </w:tcPr>
          <w:p w14:paraId="62F6125D" w14:textId="699F2131" w:rsidR="005100DC" w:rsidRPr="005100DC" w:rsidRDefault="003E7991" w:rsidP="005100DC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Общий итог</w:t>
            </w:r>
          </w:p>
        </w:tc>
        <w:tc>
          <w:tcPr>
            <w:tcW w:w="4153" w:type="dxa"/>
            <w:shd w:val="clear" w:color="auto" w:fill="auto"/>
            <w:noWrap/>
            <w:vAlign w:val="bottom"/>
            <w:hideMark/>
          </w:tcPr>
          <w:p w14:paraId="152B6682" w14:textId="77777777" w:rsidR="005100DC" w:rsidRPr="005100DC" w:rsidRDefault="005100DC" w:rsidP="005100DC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5100D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69</w:t>
            </w:r>
          </w:p>
        </w:tc>
      </w:tr>
    </w:tbl>
    <w:p w14:paraId="6A6D8B80" w14:textId="77777777" w:rsidR="005100DC" w:rsidRDefault="005100DC" w:rsidP="00A63D60"/>
    <w:p w14:paraId="0936D3B5" w14:textId="77777777" w:rsidR="005100DC" w:rsidRDefault="005100DC" w:rsidP="005100D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D57008" wp14:editId="23CB6826">
            <wp:extent cx="4718050" cy="2753591"/>
            <wp:effectExtent l="0" t="0" r="6350" b="15240"/>
            <wp:docPr id="109724235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77AD0C8" w14:textId="6A733684" w:rsidR="005100DC" w:rsidRDefault="005100DC" w:rsidP="005100DC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4</w:t>
        </w:r>
      </w:fldSimple>
      <w:r>
        <w:t xml:space="preserve">. </w:t>
      </w:r>
      <w:r w:rsidRPr="003E7AF0">
        <w:t>Количество видеокарт на архитектуре</w:t>
      </w:r>
    </w:p>
    <w:p w14:paraId="040BCC3A" w14:textId="77777777" w:rsidR="005100DC" w:rsidRDefault="005100DC" w:rsidP="005100DC"/>
    <w:p w14:paraId="35A12C67" w14:textId="2990F38E" w:rsidR="005100DC" w:rsidRDefault="002D44F9" w:rsidP="005100DC">
      <w:r>
        <w:t xml:space="preserve">Как видно из таблицы и гистограммы (рис. </w:t>
      </w:r>
      <w:r w:rsidR="004F0E5F">
        <w:t>4</w:t>
      </w:r>
      <w:r>
        <w:t xml:space="preserve">) больше всего потребительских видеокарт было выпущено на архитектуре </w:t>
      </w:r>
      <w:r>
        <w:rPr>
          <w:lang w:val="en-US"/>
        </w:rPr>
        <w:t>Pascal</w:t>
      </w:r>
      <w:r w:rsidRPr="002D44F9">
        <w:t>.</w:t>
      </w:r>
      <w:r>
        <w:t xml:space="preserve"> </w:t>
      </w:r>
    </w:p>
    <w:p w14:paraId="152FA426" w14:textId="0F38F753" w:rsidR="002D44F9" w:rsidRDefault="002D44F9" w:rsidP="005100DC">
      <w:r>
        <w:t xml:space="preserve">Следующая </w:t>
      </w:r>
      <w:r w:rsidR="00FA4464">
        <w:t>сводная таблица (табл. 6) отражает количество моделей графических процессоров, выпущенных в различные года.</w:t>
      </w:r>
    </w:p>
    <w:p w14:paraId="0BF3976B" w14:textId="7A7B3764" w:rsidR="00FA4464" w:rsidRDefault="00FA4464" w:rsidP="00FA4464">
      <w:pPr>
        <w:jc w:val="right"/>
      </w:pPr>
      <w:r>
        <w:t>Таблица 6</w:t>
      </w:r>
    </w:p>
    <w:p w14:paraId="7A4E2F7E" w14:textId="487FED1A" w:rsidR="00FA4464" w:rsidRDefault="00FA4464" w:rsidP="00FA4464">
      <w:pPr>
        <w:jc w:val="center"/>
      </w:pPr>
      <w:bookmarkStart w:id="10" w:name="OLE_LINK1"/>
      <w:r>
        <w:t>Количество выпущенных моделей по годам</w:t>
      </w:r>
    </w:p>
    <w:tbl>
      <w:tblPr>
        <w:tblW w:w="5940" w:type="dxa"/>
        <w:tblInd w:w="1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1"/>
        <w:gridCol w:w="4169"/>
      </w:tblGrid>
      <w:tr w:rsidR="00FA4464" w:rsidRPr="00FA4464" w14:paraId="50F9F9E7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bookmarkEnd w:id="10"/>
          <w:p w14:paraId="362ED599" w14:textId="1E56C115" w:rsidR="00FA4464" w:rsidRPr="00FA4464" w:rsidRDefault="003E7991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Названия строк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3DC5311D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Количество по полю Год выпуска</w:t>
            </w:r>
          </w:p>
        </w:tc>
      </w:tr>
      <w:tr w:rsidR="00FA4464" w:rsidRPr="00FA4464" w14:paraId="45EF59AC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20F500FD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2016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7233BD3A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</w:t>
            </w:r>
          </w:p>
        </w:tc>
      </w:tr>
      <w:tr w:rsidR="00FA4464" w:rsidRPr="00FA4464" w14:paraId="35F6973D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0A500237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2017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3A71AC95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</w:t>
            </w:r>
          </w:p>
        </w:tc>
      </w:tr>
      <w:tr w:rsidR="00FA4464" w:rsidRPr="00FA4464" w14:paraId="17A9FAC1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5014C119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2018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4740AFED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3</w:t>
            </w:r>
          </w:p>
        </w:tc>
      </w:tr>
      <w:tr w:rsidR="00FA4464" w:rsidRPr="00FA4464" w14:paraId="16977ADA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6F0587EA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2019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423C18FD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12</w:t>
            </w:r>
          </w:p>
        </w:tc>
      </w:tr>
      <w:tr w:rsidR="00FA4464" w:rsidRPr="00FA4464" w14:paraId="777CE3EA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4C50C7F9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2020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52147FEF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</w:t>
            </w:r>
          </w:p>
        </w:tc>
      </w:tr>
      <w:tr w:rsidR="00FA4464" w:rsidRPr="00FA4464" w14:paraId="7AF3FC02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0D407E06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2021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7E2F62F3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7</w:t>
            </w:r>
          </w:p>
        </w:tc>
      </w:tr>
      <w:tr w:rsidR="00FA4464" w:rsidRPr="00FA4464" w14:paraId="6125E309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7D17E2F7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2022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186B22E1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18</w:t>
            </w:r>
          </w:p>
        </w:tc>
      </w:tr>
      <w:tr w:rsidR="00FA4464" w:rsidRPr="00FA4464" w14:paraId="7EF6BE5F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0583AD2F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2023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2797A08B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8</w:t>
            </w:r>
          </w:p>
        </w:tc>
      </w:tr>
      <w:tr w:rsidR="00FA4464" w:rsidRPr="00FA4464" w14:paraId="7C9897F5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5AF24676" w14:textId="77777777" w:rsidR="00FA4464" w:rsidRPr="00FA4464" w:rsidRDefault="00FA4464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2024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1B85F1C3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</w:t>
            </w:r>
          </w:p>
        </w:tc>
      </w:tr>
      <w:tr w:rsidR="00FA4464" w:rsidRPr="00FA4464" w14:paraId="72A0E4FB" w14:textId="77777777" w:rsidTr="003E7991">
        <w:trPr>
          <w:trHeight w:val="300"/>
        </w:trPr>
        <w:tc>
          <w:tcPr>
            <w:tcW w:w="1771" w:type="dxa"/>
            <w:shd w:val="clear" w:color="auto" w:fill="auto"/>
            <w:noWrap/>
            <w:vAlign w:val="bottom"/>
            <w:hideMark/>
          </w:tcPr>
          <w:p w14:paraId="050A9535" w14:textId="4A091303" w:rsidR="00FA4464" w:rsidRPr="00FA4464" w:rsidRDefault="003E7991" w:rsidP="00FA4464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Общий итог</w:t>
            </w:r>
          </w:p>
        </w:tc>
        <w:tc>
          <w:tcPr>
            <w:tcW w:w="4169" w:type="dxa"/>
            <w:shd w:val="clear" w:color="auto" w:fill="auto"/>
            <w:noWrap/>
            <w:vAlign w:val="bottom"/>
            <w:hideMark/>
          </w:tcPr>
          <w:p w14:paraId="020AC7D5" w14:textId="77777777" w:rsidR="00FA4464" w:rsidRPr="00FA4464" w:rsidRDefault="00FA4464" w:rsidP="00FA4464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FA446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69</w:t>
            </w:r>
          </w:p>
        </w:tc>
      </w:tr>
    </w:tbl>
    <w:p w14:paraId="1FDFA3F3" w14:textId="77777777" w:rsidR="00FA4464" w:rsidRDefault="00FA4464" w:rsidP="00FA4464">
      <w:pPr>
        <w:jc w:val="center"/>
      </w:pPr>
    </w:p>
    <w:p w14:paraId="18DFEF85" w14:textId="77777777" w:rsidR="00FA4464" w:rsidRDefault="00FA4464" w:rsidP="00FA44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90125F" wp14:editId="4D673AB1">
            <wp:extent cx="4832234" cy="2888672"/>
            <wp:effectExtent l="0" t="0" r="6985" b="6985"/>
            <wp:docPr id="144234503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550F033" w14:textId="39D989B3" w:rsidR="00FA4464" w:rsidRPr="00FA4464" w:rsidRDefault="00FA4464" w:rsidP="00FA4464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5</w:t>
        </w:r>
      </w:fldSimple>
      <w:r>
        <w:t xml:space="preserve">. </w:t>
      </w:r>
      <w:r w:rsidRPr="00E27935">
        <w:t>Количество выпущенных моделей по годам</w:t>
      </w:r>
    </w:p>
    <w:p w14:paraId="3B922CC9" w14:textId="38DC649B" w:rsidR="00FA4464" w:rsidRDefault="00FA4464" w:rsidP="00FA4464">
      <w:r>
        <w:t xml:space="preserve">Из таблицы и гистограммы (рис. </w:t>
      </w:r>
      <w:r w:rsidR="004F0E5F">
        <w:t>5</w:t>
      </w:r>
      <w:r>
        <w:t xml:space="preserve">) видно, что больше всего потребительских моделей видеокарт было выпущено в 2019 и в 2022 годах, а в последующих двух это значение снижалось. Можно предположить, что цикл выпуска новых поколений видеокарт происходит через каждые 2 года. </w:t>
      </w:r>
    </w:p>
    <w:p w14:paraId="157AA88C" w14:textId="39A1045C" w:rsidR="00FA4464" w:rsidRDefault="00FA4464" w:rsidP="00FA4464">
      <w:r>
        <w:t>Последняя сводная таблица (табл. 7) отражает количество видеокарт по группировке энергопотребления.</w:t>
      </w:r>
    </w:p>
    <w:p w14:paraId="6B43C1B8" w14:textId="2A646931" w:rsidR="00FA4464" w:rsidRDefault="00FA4464" w:rsidP="00FA4464">
      <w:pPr>
        <w:jc w:val="right"/>
      </w:pPr>
      <w:r>
        <w:t>Таблица 7</w:t>
      </w:r>
    </w:p>
    <w:p w14:paraId="31730AE2" w14:textId="5AED0ACF" w:rsidR="00FA4464" w:rsidRDefault="00FA4464" w:rsidP="00FA4464">
      <w:pPr>
        <w:jc w:val="center"/>
      </w:pPr>
      <w:r>
        <w:t>Количество по энергопотреблению</w:t>
      </w:r>
    </w:p>
    <w:tbl>
      <w:tblPr>
        <w:tblW w:w="6400" w:type="dxa"/>
        <w:tblInd w:w="15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0"/>
        <w:gridCol w:w="4480"/>
      </w:tblGrid>
      <w:tr w:rsidR="003E7991" w:rsidRPr="003E7991" w14:paraId="6D015E70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953758D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Названия строк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51D17EFC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Количество по полю Энергопотребление, Вт</w:t>
            </w:r>
          </w:p>
        </w:tc>
      </w:tr>
      <w:tr w:rsidR="003E7991" w:rsidRPr="003E7991" w14:paraId="41C5D727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890E72C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30-79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1A015FD3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</w:t>
            </w:r>
          </w:p>
        </w:tc>
      </w:tr>
      <w:tr w:rsidR="003E7991" w:rsidRPr="003E7991" w14:paraId="3CCBA2B8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DDBC12B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80-129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528E6BD5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6</w:t>
            </w:r>
          </w:p>
        </w:tc>
      </w:tr>
      <w:tr w:rsidR="003E7991" w:rsidRPr="003E7991" w14:paraId="56A4ECB6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B2E4C9A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130-179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6A3D8F07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14</w:t>
            </w:r>
          </w:p>
        </w:tc>
      </w:tr>
      <w:tr w:rsidR="003E7991" w:rsidRPr="003E7991" w14:paraId="67E8DED3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019F4E9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180-229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4ED54C9C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15</w:t>
            </w:r>
          </w:p>
        </w:tc>
      </w:tr>
      <w:tr w:rsidR="003E7991" w:rsidRPr="003E7991" w14:paraId="255F8AAB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6BB942E7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230-279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3D489A98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</w:t>
            </w:r>
          </w:p>
        </w:tc>
      </w:tr>
      <w:tr w:rsidR="003E7991" w:rsidRPr="003E7991" w14:paraId="33E8BC2F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5D57869B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280-329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01D3C2E7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9</w:t>
            </w:r>
          </w:p>
        </w:tc>
      </w:tr>
      <w:tr w:rsidR="003E7991" w:rsidRPr="003E7991" w14:paraId="7ECDFBB5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02882D9F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330-379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3D4AEF60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5</w:t>
            </w:r>
          </w:p>
        </w:tc>
      </w:tr>
      <w:tr w:rsidR="003E7991" w:rsidRPr="003E7991" w14:paraId="2228D879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3F3E4AB0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430-479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53C4060C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color w:val="000000"/>
                <w:sz w:val="22"/>
                <w:lang w:val="ru-US" w:eastAsia="ru-RU"/>
              </w:rPr>
              <w:t>2</w:t>
            </w:r>
          </w:p>
        </w:tc>
      </w:tr>
      <w:tr w:rsidR="003E7991" w:rsidRPr="003E7991" w14:paraId="6CC81427" w14:textId="77777777" w:rsidTr="003E7991">
        <w:trPr>
          <w:trHeight w:val="300"/>
        </w:trPr>
        <w:tc>
          <w:tcPr>
            <w:tcW w:w="1920" w:type="dxa"/>
            <w:shd w:val="clear" w:color="auto" w:fill="auto"/>
            <w:noWrap/>
            <w:vAlign w:val="bottom"/>
            <w:hideMark/>
          </w:tcPr>
          <w:p w14:paraId="140552D5" w14:textId="77777777" w:rsidR="003E7991" w:rsidRPr="003E7991" w:rsidRDefault="003E7991" w:rsidP="003E7991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Общий итог</w:t>
            </w:r>
          </w:p>
        </w:tc>
        <w:tc>
          <w:tcPr>
            <w:tcW w:w="4480" w:type="dxa"/>
            <w:shd w:val="clear" w:color="auto" w:fill="auto"/>
            <w:noWrap/>
            <w:vAlign w:val="bottom"/>
            <w:hideMark/>
          </w:tcPr>
          <w:p w14:paraId="2B4763B0" w14:textId="77777777" w:rsidR="003E7991" w:rsidRPr="003E7991" w:rsidRDefault="003E7991" w:rsidP="003E7991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</w:pPr>
            <w:r w:rsidRPr="003E799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ru-US" w:eastAsia="ru-RU"/>
              </w:rPr>
              <w:t>69</w:t>
            </w:r>
          </w:p>
        </w:tc>
      </w:tr>
    </w:tbl>
    <w:p w14:paraId="27B753A2" w14:textId="77777777" w:rsidR="00FA4464" w:rsidRDefault="00FA4464" w:rsidP="00FA4464"/>
    <w:p w14:paraId="337279F7" w14:textId="77777777" w:rsidR="00FA4464" w:rsidRDefault="00FA4464" w:rsidP="00FA44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771430" wp14:editId="7545724C">
            <wp:extent cx="4572809" cy="2393431"/>
            <wp:effectExtent l="0" t="0" r="12065" b="6985"/>
            <wp:docPr id="92747608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100-000007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27BC0D8" w14:textId="12E16C38" w:rsidR="00FA4464" w:rsidRDefault="00FA4464" w:rsidP="00FA4464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6</w:t>
        </w:r>
      </w:fldSimple>
      <w:r>
        <w:t xml:space="preserve">. </w:t>
      </w:r>
      <w:r w:rsidRPr="00642281">
        <w:t>Количество по энергопотреблению</w:t>
      </w:r>
    </w:p>
    <w:p w14:paraId="1D293AE7" w14:textId="7A0C55DD" w:rsidR="00FA4464" w:rsidRDefault="00FA4464" w:rsidP="00FA4464">
      <w:r>
        <w:t xml:space="preserve">Из полученных таблицы и гистограммы (рис. </w:t>
      </w:r>
      <w:r w:rsidR="004F0E5F">
        <w:t>6</w:t>
      </w:r>
      <w:r>
        <w:t xml:space="preserve">) </w:t>
      </w:r>
      <w:r w:rsidR="003E7991">
        <w:t>видно,</w:t>
      </w:r>
      <w:r>
        <w:t xml:space="preserve"> что больше всего моделей графических процессоров выпускается с энергопотреблением в 130-230</w:t>
      </w:r>
      <w:r w:rsidR="003E7991">
        <w:t>Вт. Более высокое потребление обычно имеют старшие модели, а более низкое – младшие.</w:t>
      </w:r>
    </w:p>
    <w:p w14:paraId="4D4AE11F" w14:textId="77777777" w:rsidR="003E7991" w:rsidRDefault="003E7991" w:rsidP="00FA4464"/>
    <w:p w14:paraId="7C8146BA" w14:textId="78636B04" w:rsidR="003E7991" w:rsidRDefault="003E7991" w:rsidP="003E7991">
      <w:pPr>
        <w:pStyle w:val="2"/>
      </w:pPr>
      <w:bookmarkStart w:id="11" w:name="_Toc185996598"/>
      <w:r>
        <w:t>1.3.3. Дисперсионный анализ</w:t>
      </w:r>
      <w:bookmarkEnd w:id="11"/>
    </w:p>
    <w:p w14:paraId="731F3F0D" w14:textId="4E58B8A6" w:rsidR="003E7991" w:rsidRPr="003E7991" w:rsidRDefault="003E7991" w:rsidP="003E7991">
      <w:pPr>
        <w:rPr>
          <w:sz w:val="21"/>
        </w:rPr>
      </w:pPr>
      <w:r>
        <w:t>Дисперсионный анализ применяют для изучения влияния качественных</w:t>
      </w:r>
      <w:r>
        <w:rPr>
          <w:sz w:val="21"/>
        </w:rPr>
        <w:t xml:space="preserve"> </w:t>
      </w:r>
      <w:r>
        <w:t>признаков на количественную переменную. Следующая сводная таблица</w:t>
      </w:r>
      <w:r>
        <w:rPr>
          <w:sz w:val="21"/>
        </w:rPr>
        <w:t xml:space="preserve"> </w:t>
      </w:r>
      <w:r>
        <w:t>использовалась для вычисления дисперсии (табл. 8).</w:t>
      </w:r>
    </w:p>
    <w:p w14:paraId="5FC04808" w14:textId="114396C4" w:rsidR="003E7991" w:rsidRDefault="003E7991" w:rsidP="003E7991">
      <w:pPr>
        <w:jc w:val="right"/>
      </w:pPr>
      <w:r>
        <w:t>Таблица 8</w:t>
      </w:r>
    </w:p>
    <w:p w14:paraId="17E41E20" w14:textId="4E0409A4" w:rsidR="003E7991" w:rsidRDefault="003E7991" w:rsidP="003E7991">
      <w:pPr>
        <w:jc w:val="center"/>
      </w:pPr>
      <w:r>
        <w:t>Дисперсионный анализ</w:t>
      </w:r>
    </w:p>
    <w:tbl>
      <w:tblPr>
        <w:tblW w:w="9475" w:type="dxa"/>
        <w:tblLook w:val="04A0" w:firstRow="1" w:lastRow="0" w:firstColumn="1" w:lastColumn="0" w:noHBand="0" w:noVBand="1"/>
      </w:tblPr>
      <w:tblGrid>
        <w:gridCol w:w="1564"/>
        <w:gridCol w:w="2346"/>
        <w:gridCol w:w="2455"/>
        <w:gridCol w:w="3110"/>
      </w:tblGrid>
      <w:tr w:rsidR="00B372BE" w:rsidRPr="00B372BE" w14:paraId="1F9E056B" w14:textId="77777777" w:rsidTr="00B372BE">
        <w:trPr>
          <w:trHeight w:val="680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7BA6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Названия строк</w:t>
            </w:r>
          </w:p>
        </w:tc>
        <w:tc>
          <w:tcPr>
            <w:tcW w:w="2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F3572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Количество по полю Энергопотребление, Вт</w:t>
            </w:r>
          </w:p>
        </w:tc>
        <w:tc>
          <w:tcPr>
            <w:tcW w:w="2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321B5A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Среднее по полю Энергопотребление, Вт2</w:t>
            </w:r>
          </w:p>
        </w:tc>
        <w:tc>
          <w:tcPr>
            <w:tcW w:w="3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50035E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Смещённая дисперсия по полю Энергопотребление, Вт2</w:t>
            </w:r>
          </w:p>
        </w:tc>
      </w:tr>
      <w:tr w:rsidR="00B372BE" w:rsidRPr="00B372BE" w14:paraId="3C5F9C10" w14:textId="77777777" w:rsidTr="00B372BE">
        <w:trPr>
          <w:trHeight w:val="36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28C4D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Ada Lovelace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22D0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9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7249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262.22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2394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9969.44</w:t>
            </w:r>
          </w:p>
        </w:tc>
      </w:tr>
      <w:tr w:rsidR="00B372BE" w:rsidRPr="00B372BE" w14:paraId="1A2CC2A2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2ED9A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Ampere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1F3FB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9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99F27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278.89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B7323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11036.11</w:t>
            </w:r>
          </w:p>
        </w:tc>
      </w:tr>
      <w:tr w:rsidR="00B372BE" w:rsidRPr="00B372BE" w14:paraId="63665194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38E2E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Pascal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3F92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15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9B1B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124.27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3733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5338.07</w:t>
            </w:r>
          </w:p>
        </w:tc>
      </w:tr>
      <w:tr w:rsidR="00B372BE" w:rsidRPr="00B372BE" w14:paraId="542291B5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4817E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RDNA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899BD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6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AEC4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198.33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37D80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3506.67</w:t>
            </w:r>
          </w:p>
        </w:tc>
      </w:tr>
      <w:tr w:rsidR="00B372BE" w:rsidRPr="00B372BE" w14:paraId="5FCE857F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B07C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RDNA2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55D2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12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82BC9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206.00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9755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7381.82</w:t>
            </w:r>
          </w:p>
        </w:tc>
      </w:tr>
      <w:tr w:rsidR="00B372BE" w:rsidRPr="00B372BE" w14:paraId="57835BA6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4F60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RDNA3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5E17B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6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7E9B9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255.50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E4756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5217.50</w:t>
            </w:r>
          </w:p>
        </w:tc>
      </w:tr>
      <w:tr w:rsidR="00B372BE" w:rsidRPr="00B372BE" w14:paraId="187560EE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FCBFD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Turing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19D33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883C5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205.71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F908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1345.24</w:t>
            </w:r>
          </w:p>
        </w:tc>
      </w:tr>
      <w:tr w:rsidR="00B372BE" w:rsidRPr="00B372BE" w14:paraId="1D48DDCF" w14:textId="77777777" w:rsidTr="00B372BE">
        <w:trPr>
          <w:trHeight w:val="320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446B3" w14:textId="77777777" w:rsidR="00B372BE" w:rsidRPr="00B372BE" w:rsidRDefault="00B372BE" w:rsidP="00B372B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Общий итог</w:t>
            </w:r>
          </w:p>
        </w:tc>
        <w:tc>
          <w:tcPr>
            <w:tcW w:w="2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42BB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64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1C384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208.89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69904" w14:textId="77777777" w:rsidR="00B372BE" w:rsidRPr="00B372BE" w:rsidRDefault="00B372BE" w:rsidP="00B372B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B372B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8994.58</w:t>
            </w:r>
          </w:p>
        </w:tc>
      </w:tr>
    </w:tbl>
    <w:p w14:paraId="7931FED9" w14:textId="77777777" w:rsidR="003E7991" w:rsidRDefault="003E7991" w:rsidP="003E7991">
      <w:pPr>
        <w:jc w:val="center"/>
      </w:pPr>
    </w:p>
    <w:p w14:paraId="1410A71F" w14:textId="5B2086CB" w:rsidR="00B372BE" w:rsidRDefault="00B372BE" w:rsidP="00B372BE">
      <w:pPr>
        <w:jc w:val="left"/>
      </w:pPr>
      <w:r>
        <w:t xml:space="preserve">Дисперсия вычисляется по формуле: </w:t>
      </w:r>
    </w:p>
    <w:p w14:paraId="70E983A4" w14:textId="0716CFF7" w:rsidR="00B372BE" w:rsidRPr="002C4F11" w:rsidRDefault="00000000" w:rsidP="00B372BE">
      <w:pPr>
        <w:jc w:val="left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D=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58BDE8D1" w14:textId="0CA6A846" w:rsidR="00B372BE" w:rsidRDefault="00B372BE" w:rsidP="00B372BE">
      <w:pPr>
        <w:jc w:val="left"/>
        <w:rPr>
          <w:rFonts w:eastAsiaTheme="minorEastAsia"/>
        </w:rPr>
      </w:pPr>
      <w:r>
        <w:rPr>
          <w:rFonts w:eastAsiaTheme="minorEastAsia"/>
          <w:iCs/>
        </w:rPr>
        <w:t xml:space="preserve">где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δ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– межгрупповая дисперсия,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>
        <w:rPr>
          <w:rFonts w:eastAsiaTheme="minorEastAsia"/>
        </w:rPr>
        <w:t xml:space="preserve"> – средняя внутригрупповая дисперсия.</w:t>
      </w:r>
    </w:p>
    <w:p w14:paraId="36081DA9" w14:textId="59041717" w:rsidR="00B372BE" w:rsidRDefault="00B372BE" w:rsidP="00B372BE">
      <w:pPr>
        <w:jc w:val="left"/>
        <w:rPr>
          <w:rFonts w:eastAsiaTheme="minorEastAsia"/>
        </w:rPr>
      </w:pPr>
      <w:r>
        <w:rPr>
          <w:rFonts w:eastAsiaTheme="minorEastAsia"/>
        </w:rPr>
        <w:t>Межгрупповая дисперсия вычисляется по формуле</w:t>
      </w:r>
      <w:r w:rsidR="00DB104C">
        <w:rPr>
          <w:rFonts w:eastAsiaTheme="minorEastAsia"/>
        </w:rPr>
        <w:t>:</w:t>
      </w:r>
    </w:p>
    <w:p w14:paraId="6FFCDDDD" w14:textId="05537CB5" w:rsidR="00DB104C" w:rsidRPr="00DB104C" w:rsidRDefault="00000000" w:rsidP="00B372BE">
      <w:pPr>
        <w:jc w:val="left"/>
        <w:rPr>
          <w:rFonts w:eastAsiaTheme="minorEastAsia"/>
          <w:i/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ср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lang w:val="en-US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iCs/>
                </w:rPr>
              </m:ctrlPr>
            </m:e>
          </m:eqArr>
        </m:oMath>
      </m:oMathPara>
    </w:p>
    <w:p w14:paraId="17AE3BB3" w14:textId="762EED3B" w:rsidR="00DB104C" w:rsidRPr="00C00D07" w:rsidRDefault="00DB104C" w:rsidP="00B372BE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DB104C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количество </w:t>
      </w:r>
      <w:r w:rsidR="00C00D07">
        <w:rPr>
          <w:rFonts w:eastAsiaTheme="minorEastAsia"/>
        </w:rPr>
        <w:t>единиц наблюдения</w:t>
      </w:r>
      <w:r>
        <w:rPr>
          <w:rFonts w:eastAsiaTheme="minorEastAsia"/>
        </w:rPr>
        <w:t xml:space="preserve">, </w:t>
      </w:r>
      <w:r w:rsidR="00C00D07">
        <w:rPr>
          <w:rFonts w:eastAsiaTheme="minorEastAsia"/>
          <w:lang w:val="en-US"/>
        </w:rPr>
        <w:t>y</w:t>
      </w:r>
      <w:r w:rsidRPr="00DB104C">
        <w:rPr>
          <w:rFonts w:eastAsiaTheme="minorEastAsia"/>
          <w:vertAlign w:val="subscript"/>
          <w:lang w:val="en-US"/>
        </w:rPr>
        <w:t>i</w:t>
      </w:r>
      <w:r>
        <w:rPr>
          <w:rFonts w:eastAsiaTheme="minorEastAsia"/>
        </w:rPr>
        <w:t xml:space="preserve"> – </w:t>
      </w:r>
      <w:r w:rsidR="00C00D07">
        <w:rPr>
          <w:rFonts w:eastAsiaTheme="minorEastAsia"/>
        </w:rPr>
        <w:t>значение по признаку</w:t>
      </w:r>
      <w:r>
        <w:rPr>
          <w:rFonts w:eastAsiaTheme="minorEastAsia"/>
        </w:rPr>
        <w:t xml:space="preserve">, </w:t>
      </w:r>
      <w:r w:rsidR="00C00D07">
        <w:rPr>
          <w:rFonts w:eastAsiaTheme="minorEastAsia"/>
          <w:lang w:val="en-US"/>
        </w:rPr>
        <w:t>y</w:t>
      </w:r>
      <w:r w:rsidR="00C00D07">
        <w:rPr>
          <w:rFonts w:eastAsiaTheme="minorEastAsia"/>
          <w:vertAlign w:val="subscript"/>
        </w:rPr>
        <w:t>ср</w:t>
      </w:r>
      <w:r>
        <w:rPr>
          <w:rFonts w:eastAsiaTheme="minorEastAsia"/>
        </w:rPr>
        <w:t xml:space="preserve"> – </w:t>
      </w:r>
      <w:r w:rsidR="00C00D07">
        <w:rPr>
          <w:rFonts w:eastAsiaTheme="minorEastAsia"/>
        </w:rPr>
        <w:t>ср</w:t>
      </w:r>
      <w:r>
        <w:rPr>
          <w:rFonts w:eastAsiaTheme="minorEastAsia"/>
        </w:rPr>
        <w:t>е</w:t>
      </w:r>
      <w:r w:rsidR="00C00D07">
        <w:rPr>
          <w:rFonts w:eastAsiaTheme="minorEastAsia"/>
        </w:rPr>
        <w:t xml:space="preserve">днее количество по признаку, </w:t>
      </w:r>
      <w:r w:rsidR="00C00D07">
        <w:rPr>
          <w:rFonts w:eastAsiaTheme="minorEastAsia"/>
          <w:lang w:val="en-US"/>
        </w:rPr>
        <w:t>m</w:t>
      </w:r>
      <w:r w:rsidR="00C00D07" w:rsidRPr="00DB104C">
        <w:rPr>
          <w:rFonts w:eastAsiaTheme="minorEastAsia"/>
          <w:vertAlign w:val="subscript"/>
          <w:lang w:val="en-US"/>
        </w:rPr>
        <w:t>i</w:t>
      </w:r>
      <w:r w:rsidR="00C00D07">
        <w:rPr>
          <w:rFonts w:eastAsiaTheme="minorEastAsia"/>
        </w:rPr>
        <w:t xml:space="preserve"> – количество элементов в группе.</w:t>
      </w:r>
    </w:p>
    <w:p w14:paraId="67E788F3" w14:textId="32EDF63E" w:rsidR="00C956E2" w:rsidRDefault="00C956E2" w:rsidP="00B372BE">
      <w:pPr>
        <w:jc w:val="left"/>
        <w:rPr>
          <w:rFonts w:eastAsiaTheme="minorEastAsia"/>
        </w:rPr>
      </w:pPr>
      <w:r>
        <w:rPr>
          <w:rFonts w:eastAsiaTheme="minorEastAsia"/>
        </w:rPr>
        <w:t>Средняя внутригрупповая дисперсия вычисляется по формуле:</w:t>
      </w:r>
    </w:p>
    <w:p w14:paraId="6F374F5F" w14:textId="5B668F6B" w:rsidR="00C956E2" w:rsidRPr="00C956E2" w:rsidRDefault="00000000" w:rsidP="00B372BE">
      <w:pPr>
        <w:jc w:val="left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1FE10132" w14:textId="5949CBA8" w:rsidR="00A562BB" w:rsidRPr="00A562BB" w:rsidRDefault="00C956E2" w:rsidP="00A562BB">
      <w:pPr>
        <w:jc w:val="left"/>
        <w:rPr>
          <w:rFonts w:eastAsiaTheme="minorEastAsia"/>
        </w:rPr>
      </w:pPr>
      <w:r>
        <w:rPr>
          <w:rFonts w:eastAsiaTheme="minorEastAsia"/>
          <w:iCs/>
        </w:rPr>
        <w:t>г</w:t>
      </w:r>
      <w:r w:rsidR="00A562BB" w:rsidRPr="00A562BB">
        <w:rPr>
          <w:rFonts w:eastAsiaTheme="minorEastAsia"/>
        </w:rPr>
        <w:t xml:space="preserve"> </w:t>
      </w:r>
      <w:r w:rsidR="00A562BB">
        <w:rPr>
          <w:rFonts w:eastAsiaTheme="minorEastAsia"/>
        </w:rPr>
        <w:t xml:space="preserve">де </w:t>
      </w:r>
      <w:r w:rsidR="00A562BB">
        <w:rPr>
          <w:rFonts w:eastAsiaTheme="minorEastAsia"/>
          <w:lang w:val="en-US"/>
        </w:rPr>
        <w:t>n</w:t>
      </w:r>
      <w:r w:rsidR="00A562BB" w:rsidRPr="00DB104C">
        <w:rPr>
          <w:rFonts w:eastAsiaTheme="minorEastAsia"/>
        </w:rPr>
        <w:t xml:space="preserve"> </w:t>
      </w:r>
      <w:r w:rsidR="00A562BB">
        <w:rPr>
          <w:rFonts w:eastAsiaTheme="minorEastAsia"/>
        </w:rPr>
        <w:t xml:space="preserve">– количество групп, </w:t>
      </w:r>
      <w:r w:rsidR="00A562BB">
        <w:rPr>
          <w:rFonts w:eastAsiaTheme="minorEastAsia"/>
          <w:lang w:val="en-US"/>
        </w:rPr>
        <w:t>d</w:t>
      </w:r>
      <w:r w:rsidR="00A562BB" w:rsidRPr="00DB104C">
        <w:rPr>
          <w:rFonts w:eastAsiaTheme="minorEastAsia"/>
          <w:vertAlign w:val="subscript"/>
          <w:lang w:val="en-US"/>
        </w:rPr>
        <w:t>i</w:t>
      </w:r>
      <w:r w:rsidR="00A562BB">
        <w:rPr>
          <w:rFonts w:eastAsiaTheme="minorEastAsia"/>
        </w:rPr>
        <w:t xml:space="preserve"> – дисперсия в группе, </w:t>
      </w:r>
      <w:r w:rsidR="00A562BB">
        <w:rPr>
          <w:rFonts w:eastAsiaTheme="minorEastAsia"/>
          <w:lang w:val="en-US"/>
        </w:rPr>
        <w:t>m</w:t>
      </w:r>
      <w:r w:rsidR="00A562BB" w:rsidRPr="00DB104C">
        <w:rPr>
          <w:rFonts w:eastAsiaTheme="minorEastAsia"/>
          <w:vertAlign w:val="subscript"/>
          <w:lang w:val="en-US"/>
        </w:rPr>
        <w:t>i</w:t>
      </w:r>
      <w:r w:rsidR="00A562BB">
        <w:rPr>
          <w:rFonts w:eastAsiaTheme="minorEastAsia"/>
        </w:rPr>
        <w:t xml:space="preserve"> – количество элементов в группе.</w:t>
      </w:r>
    </w:p>
    <w:p w14:paraId="4BEC0EC7" w14:textId="15F7AA37" w:rsidR="00DB104C" w:rsidRDefault="00DB104C" w:rsidP="00B372BE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Для выбранной сводной таблицы межгрупповая дисперсия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δ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равняется 2984.2, а средняя внутригрупповая дисперсия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>
        <w:rPr>
          <w:rFonts w:eastAsiaTheme="minorEastAsia"/>
        </w:rPr>
        <w:t xml:space="preserve"> равна 6554,13. Их сумма </w:t>
      </w:r>
      <w:r>
        <w:rPr>
          <w:rFonts w:eastAsiaTheme="minorEastAsia"/>
          <w:lang w:val="en-US"/>
        </w:rPr>
        <w:t>D</w:t>
      </w:r>
      <w:r w:rsidRPr="00DB104C">
        <w:rPr>
          <w:rFonts w:eastAsiaTheme="minorEastAsia"/>
        </w:rPr>
        <w:t xml:space="preserve"> </w:t>
      </w:r>
      <w:r>
        <w:rPr>
          <w:rFonts w:eastAsiaTheme="minorEastAsia"/>
        </w:rPr>
        <w:t>равна 9538,33.</w:t>
      </w:r>
    </w:p>
    <w:p w14:paraId="37C15B4C" w14:textId="5C0D956A" w:rsidR="00DB104C" w:rsidRDefault="00DB104C" w:rsidP="00B372BE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Зависимость энергопотребления от архитектуры </w:t>
      </w:r>
      <w:r w:rsidR="008A2813">
        <w:rPr>
          <w:rFonts w:eastAsiaTheme="minorEastAsia"/>
        </w:rPr>
        <w:t>определяется при помощи формулы:</w:t>
      </w:r>
    </w:p>
    <w:p w14:paraId="308DB779" w14:textId="62BCC5F4" w:rsidR="008A2813" w:rsidRPr="008A2813" w:rsidRDefault="00000000" w:rsidP="00B372BE">
      <w:pPr>
        <w:jc w:val="left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1E013D" w14:textId="03127200" w:rsidR="008A2813" w:rsidRPr="00706C76" w:rsidRDefault="008A2813" w:rsidP="00B372BE">
      <w:pPr>
        <w:jc w:val="left"/>
        <w:rPr>
          <w:rFonts w:eastAsiaTheme="minorEastAsia"/>
          <w:color w:val="000000" w:themeColor="text1"/>
        </w:rPr>
      </w:pPr>
      <w:r>
        <w:rPr>
          <w:rFonts w:eastAsiaTheme="minorEastAsia"/>
        </w:rPr>
        <w:t xml:space="preserve">где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δ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D</m:t>
            </m:r>
          </m:den>
        </m:f>
        <m:r>
          <w:rPr>
            <w:rFonts w:ascii="Cambria Math" w:hAnsi="Cambria Math"/>
          </w:rPr>
          <m:t>=0,31</m:t>
        </m:r>
      </m:oMath>
      <w:r>
        <w:rPr>
          <w:rFonts w:eastAsiaTheme="minorEastAsia"/>
        </w:rPr>
        <w:t xml:space="preserve">, а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ср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</m:t>
            </m:r>
          </m:den>
        </m:f>
        <m:r>
          <w:rPr>
            <w:rFonts w:ascii="Cambria Math" w:hAnsi="Cambria Math"/>
          </w:rPr>
          <m:t>=0,69</m:t>
        </m:r>
      </m:oMath>
      <w:r>
        <w:rPr>
          <w:rFonts w:eastAsiaTheme="minorEastAsia"/>
        </w:rPr>
        <w:t xml:space="preserve">, </w:t>
      </w:r>
      <w:r w:rsidRPr="00624F3B">
        <w:rPr>
          <w:rFonts w:eastAsiaTheme="minorEastAsia"/>
          <w:color w:val="000000" w:themeColor="text1"/>
        </w:rPr>
        <w:t>что означает</w:t>
      </w:r>
      <w:r w:rsidR="00706C76">
        <w:rPr>
          <w:rFonts w:eastAsiaTheme="minorEastAsia"/>
          <w:color w:val="000000" w:themeColor="text1"/>
        </w:rPr>
        <w:t>, что архитектура видеокарты слабо влияет на её энергопотребление.</w:t>
      </w:r>
    </w:p>
    <w:p w14:paraId="5835A1AA" w14:textId="77777777" w:rsidR="008A2813" w:rsidRDefault="008A2813" w:rsidP="00B372BE">
      <w:pPr>
        <w:jc w:val="left"/>
        <w:rPr>
          <w:rFonts w:eastAsiaTheme="minorEastAsia"/>
          <w:color w:val="FF0000"/>
        </w:rPr>
      </w:pPr>
    </w:p>
    <w:p w14:paraId="56D78A61" w14:textId="1B9AC695" w:rsidR="008A2813" w:rsidRDefault="008A2813" w:rsidP="008A2813">
      <w:pPr>
        <w:pStyle w:val="2"/>
        <w:rPr>
          <w:rFonts w:eastAsiaTheme="minorEastAsia"/>
        </w:rPr>
      </w:pPr>
      <w:bookmarkStart w:id="12" w:name="_Toc185996599"/>
      <w:r w:rsidRPr="008A2813">
        <w:rPr>
          <w:rFonts w:eastAsiaTheme="minorEastAsia"/>
        </w:rPr>
        <w:t>1.3.4. Регрессионный анализ</w:t>
      </w:r>
      <w:bookmarkEnd w:id="12"/>
    </w:p>
    <w:p w14:paraId="3B4C8A20" w14:textId="54885EDF" w:rsidR="008A2813" w:rsidRDefault="008A2813" w:rsidP="008A2813">
      <w:r>
        <w:t>Регрессионный анализ позволяет определить характер взаимосвязи между несколькими количественными признаками. Он отображает конкретную функциональную зависимость выбранного количественного признака о других. Для анализа были выбраны признаки цена и производительность, а также энергопотребление и производительность.</w:t>
      </w:r>
    </w:p>
    <w:p w14:paraId="09692967" w14:textId="630E55B3" w:rsidR="008A2813" w:rsidRDefault="008A2813" w:rsidP="008A2813">
      <w:r>
        <w:t>Линейное уравнение регрессии имеет следующий вид:</w:t>
      </w:r>
    </w:p>
    <w:p w14:paraId="22C527F3" w14:textId="31D51F94" w:rsidR="008A2813" w:rsidRPr="008A2813" w:rsidRDefault="00000000" w:rsidP="008A2813">
      <w:pPr>
        <w:jc w:val="center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  <w:lang w:val="en-US"/>
                </w:rPr>
                <m:t xml:space="preserve">=ax+b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B3D1C00" w14:textId="34B34F5C" w:rsidR="008A2813" w:rsidRDefault="008A2813" w:rsidP="008A2813">
      <w:pPr>
        <w:jc w:val="left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a</w:t>
      </w:r>
      <w:r w:rsidRPr="008A281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b</w:t>
      </w:r>
      <w:r w:rsidRPr="008A2813">
        <w:rPr>
          <w:rFonts w:eastAsiaTheme="minorEastAsia"/>
        </w:rPr>
        <w:t xml:space="preserve"> </w:t>
      </w:r>
      <w:r>
        <w:rPr>
          <w:rFonts w:eastAsiaTheme="minorEastAsia"/>
        </w:rPr>
        <w:t>– коэффициенты регрессии. Достоверность уравнения регрессии оценивается коэффициентом детерминации, который вычисляется по формуле:</w:t>
      </w:r>
    </w:p>
    <w:p w14:paraId="18157C6A" w14:textId="427375BD" w:rsidR="008A2813" w:rsidRPr="00624F3B" w:rsidRDefault="00000000" w:rsidP="008A2813">
      <w:pPr>
        <w:jc w:val="left"/>
        <w:rPr>
          <w:rFonts w:eastAsiaTheme="minorEastAsia"/>
          <w:i/>
          <w:color w:val="000000" w:themeColor="text1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color w:val="000000" w:themeColor="text1"/>
                </w:rPr>
                <m:t>=</m:t>
              </m:r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</w:rPr>
                        <m:t>ост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  <w:color w:val="000000" w:themeColor="text1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e>
          </m:eqArr>
        </m:oMath>
      </m:oMathPara>
    </w:p>
    <w:p w14:paraId="7A3A81A7" w14:textId="0B43AA8D" w:rsidR="00624F3B" w:rsidRDefault="00624F3B" w:rsidP="00624F3B">
      <w:pPr>
        <w:jc w:val="left"/>
        <w:rPr>
          <w:rFonts w:eastAsiaTheme="minorEastAsia"/>
          <w:color w:val="000000" w:themeColor="text1"/>
        </w:rPr>
      </w:pPr>
      <w:r>
        <w:rPr>
          <w:rFonts w:eastAsiaTheme="minorEastAsia"/>
          <w:iCs/>
          <w:color w:val="000000" w:themeColor="text1"/>
        </w:rPr>
        <w:t xml:space="preserve">где,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US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ост</m:t>
            </m:r>
          </m:sub>
        </m:sSub>
      </m:oMath>
      <w:r>
        <w:rPr>
          <w:rFonts w:eastAsiaTheme="minorEastAsia"/>
          <w:color w:val="000000" w:themeColor="text1"/>
        </w:rPr>
        <w:t xml:space="preserve"> – дисперсия остатков, а </w:t>
      </w:r>
      <m:oMath>
        <m:r>
          <w:rPr>
            <w:rFonts w:ascii="Cambria Math" w:eastAsiaTheme="minorEastAsia" w:hAnsi="Cambria Math"/>
            <w:color w:val="000000" w:themeColor="text1"/>
            <w:lang w:val="en-US"/>
          </w:rPr>
          <m:t>D</m:t>
        </m:r>
        <m:r>
          <w:rPr>
            <w:rFonts w:ascii="Cambria Math" w:eastAsiaTheme="minorEastAsia" w:hAnsi="Cambria Math"/>
            <w:color w:val="000000" w:themeColor="text1"/>
          </w:rPr>
          <m:t>(</m:t>
        </m:r>
        <m:r>
          <w:rPr>
            <w:rFonts w:ascii="Cambria Math" w:eastAsiaTheme="minorEastAsia" w:hAnsi="Cambria Math"/>
            <w:color w:val="000000" w:themeColor="text1"/>
            <w:lang w:val="en-US"/>
          </w:rPr>
          <m:t>y</m:t>
        </m:r>
        <m:r>
          <w:rPr>
            <w:rFonts w:ascii="Cambria Math" w:eastAsiaTheme="minorEastAsia" w:hAnsi="Cambria Math"/>
            <w:color w:val="000000" w:themeColor="text1"/>
          </w:rPr>
          <m:t>)</m:t>
        </m:r>
      </m:oMath>
      <w:r w:rsidRPr="00624F3B"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/>
          <w:color w:val="000000" w:themeColor="text1"/>
        </w:rPr>
        <w:t>–</w:t>
      </w:r>
      <w:r w:rsidRPr="00624F3B">
        <w:rPr>
          <w:rFonts w:eastAsiaTheme="minorEastAsia"/>
          <w:color w:val="000000" w:themeColor="text1"/>
        </w:rPr>
        <w:t xml:space="preserve"> </w:t>
      </w:r>
      <w:r>
        <w:rPr>
          <w:rFonts w:eastAsiaTheme="minorEastAsia"/>
          <w:color w:val="000000" w:themeColor="text1"/>
        </w:rPr>
        <w:t xml:space="preserve">дисперсия переменной </w:t>
      </w:r>
      <w:r>
        <w:rPr>
          <w:rFonts w:eastAsiaTheme="minorEastAsia"/>
          <w:color w:val="000000" w:themeColor="text1"/>
          <w:lang w:val="en-US"/>
        </w:rPr>
        <w:t>y</w:t>
      </w:r>
      <w:r>
        <w:rPr>
          <w:rFonts w:eastAsiaTheme="minorEastAsia"/>
          <w:color w:val="000000" w:themeColor="text1"/>
        </w:rPr>
        <w:t>.</w:t>
      </w:r>
    </w:p>
    <w:p w14:paraId="1F8BF731" w14:textId="1BA9F6D0" w:rsidR="00624F3B" w:rsidRDefault="00624F3B" w:rsidP="00624F3B">
      <w:pPr>
        <w:jc w:val="lef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Дисперсия остатков вычисляется по формуле:</w:t>
      </w:r>
    </w:p>
    <w:p w14:paraId="3B9B499F" w14:textId="4D22FC76" w:rsidR="00624F3B" w:rsidRPr="004A2928" w:rsidRDefault="00000000" w:rsidP="00624F3B">
      <w:pPr>
        <w:jc w:val="left"/>
        <w:rPr>
          <w:rFonts w:eastAsiaTheme="minorEastAsia"/>
          <w:i/>
          <w:color w:val="000000" w:themeColor="text1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ост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ф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акт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теор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lang w:val="en-US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eastAsiaTheme="minorEastAsia" w:hAnsi="Cambria Math"/>
                  <w:color w:val="000000" w:themeColor="text1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  <w:color w:val="000000" w:themeColor="text1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e>
          </m:eqArr>
        </m:oMath>
      </m:oMathPara>
    </w:p>
    <w:p w14:paraId="3CB01781" w14:textId="5287976A" w:rsidR="00624F3B" w:rsidRPr="00624F3B" w:rsidRDefault="00624F3B" w:rsidP="00624F3B">
      <w:pPr>
        <w:jc w:val="left"/>
        <w:rPr>
          <w:rFonts w:eastAsiaTheme="minorEastAsia"/>
          <w:i/>
          <w:iCs/>
          <w:color w:val="000000" w:themeColor="text1"/>
        </w:rPr>
      </w:pPr>
      <w:r>
        <w:rPr>
          <w:rFonts w:eastAsiaTheme="minorEastAsia"/>
          <w:iCs/>
          <w:color w:val="000000" w:themeColor="text1"/>
        </w:rPr>
        <w:t xml:space="preserve">где </w:t>
      </w:r>
      <w:r>
        <w:rPr>
          <w:rFonts w:eastAsiaTheme="minorEastAsia"/>
          <w:iCs/>
          <w:color w:val="000000" w:themeColor="text1"/>
          <w:lang w:val="en-US"/>
        </w:rPr>
        <w:t>n</w:t>
      </w:r>
      <w:r w:rsidRPr="00624F3B">
        <w:rPr>
          <w:rFonts w:eastAsiaTheme="minorEastAsia"/>
          <w:iCs/>
          <w:color w:val="000000" w:themeColor="text1"/>
        </w:rPr>
        <w:t xml:space="preserve"> – </w:t>
      </w:r>
      <w:r>
        <w:rPr>
          <w:rFonts w:eastAsiaTheme="minorEastAsia"/>
          <w:iCs/>
          <w:color w:val="000000" w:themeColor="text1"/>
        </w:rPr>
        <w:t xml:space="preserve">количество единиц наблюдения,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факт</m:t>
            </m:r>
          </m:sub>
        </m:sSub>
      </m:oMath>
      <w:r>
        <w:rPr>
          <w:rFonts w:eastAsiaTheme="minorEastAsia"/>
          <w:color w:val="000000" w:themeColor="text1"/>
        </w:rPr>
        <w:t xml:space="preserve"> – фактические значения переменной,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</w:rPr>
              <m:t>теор</m:t>
            </m:r>
          </m:sub>
        </m:sSub>
      </m:oMath>
      <w:r>
        <w:rPr>
          <w:rFonts w:eastAsiaTheme="minorEastAsia"/>
          <w:color w:val="000000" w:themeColor="text1"/>
        </w:rPr>
        <w:t xml:space="preserve"> – теоретические значения переменной.</w:t>
      </w:r>
    </w:p>
    <w:p w14:paraId="648288AA" w14:textId="6E2AACDB" w:rsidR="008A2813" w:rsidRDefault="00736281" w:rsidP="008A2813">
      <w:pPr>
        <w:jc w:val="lef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Для проведения регрессионного анализа были использованы встроенные инструменты программы </w:t>
      </w:r>
      <w:r>
        <w:rPr>
          <w:rFonts w:eastAsiaTheme="minorEastAsia"/>
          <w:color w:val="000000" w:themeColor="text1"/>
          <w:lang w:val="en-US"/>
        </w:rPr>
        <w:t>Excel</w:t>
      </w:r>
      <w:r>
        <w:rPr>
          <w:rFonts w:eastAsiaTheme="minorEastAsia"/>
          <w:color w:val="000000" w:themeColor="text1"/>
        </w:rPr>
        <w:t xml:space="preserve"> для построения точечных диаграмм – основного представления данных о регрессии, а также надстройка «Анализ данных».</w:t>
      </w:r>
    </w:p>
    <w:p w14:paraId="1CC4FE6B" w14:textId="63C078CF" w:rsidR="00736281" w:rsidRDefault="00736281" w:rsidP="008A2813">
      <w:pPr>
        <w:jc w:val="lef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По данным столбцов из таблицы с исходными данными были построены две точечные диаграммы – цена</w:t>
      </w:r>
      <w:r w:rsidRPr="00736281">
        <w:rPr>
          <w:rFonts w:eastAsiaTheme="minorEastAsia"/>
          <w:color w:val="000000" w:themeColor="text1"/>
        </w:rPr>
        <w:t>/</w:t>
      </w:r>
      <w:r>
        <w:rPr>
          <w:rFonts w:eastAsiaTheme="minorEastAsia"/>
          <w:color w:val="000000" w:themeColor="text1"/>
        </w:rPr>
        <w:t>производительность и энергопотребление</w:t>
      </w:r>
      <w:r w:rsidRPr="00736281">
        <w:rPr>
          <w:rFonts w:eastAsiaTheme="minorEastAsia"/>
          <w:color w:val="000000" w:themeColor="text1"/>
        </w:rPr>
        <w:t>/</w:t>
      </w:r>
      <w:r>
        <w:rPr>
          <w:rFonts w:eastAsiaTheme="minorEastAsia"/>
          <w:color w:val="000000" w:themeColor="text1"/>
        </w:rPr>
        <w:t xml:space="preserve">производительность. </w:t>
      </w:r>
    </w:p>
    <w:p w14:paraId="72B9EAAD" w14:textId="4646EB08" w:rsidR="00736281" w:rsidRDefault="00736281" w:rsidP="008A2813">
      <w:pPr>
        <w:jc w:val="lef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Затем в построенных точечных диаграммах необходимо построить линию регрессии. Для этого следует выбрать необходимую диаграмму и перейти во вкладку «Конструктор», в которой в пункте «Добавить элемент диаграммы» необходимо выбрать линейную линию тренда (рис. </w:t>
      </w:r>
      <w:r w:rsidR="004F0E5F">
        <w:rPr>
          <w:rFonts w:eastAsiaTheme="minorEastAsia"/>
          <w:color w:val="000000" w:themeColor="text1"/>
        </w:rPr>
        <w:t>7</w:t>
      </w:r>
      <w:r>
        <w:rPr>
          <w:rFonts w:eastAsiaTheme="minorEastAsia"/>
          <w:color w:val="000000" w:themeColor="text1"/>
        </w:rPr>
        <w:t>).</w:t>
      </w:r>
    </w:p>
    <w:p w14:paraId="0366291B" w14:textId="77777777" w:rsidR="00736281" w:rsidRDefault="00736281" w:rsidP="008A2813">
      <w:pPr>
        <w:jc w:val="left"/>
        <w:rPr>
          <w:rFonts w:eastAsiaTheme="minorEastAsia"/>
          <w:color w:val="000000" w:themeColor="text1"/>
        </w:rPr>
      </w:pPr>
    </w:p>
    <w:p w14:paraId="5A945E3E" w14:textId="77777777" w:rsidR="00736281" w:rsidRDefault="00736281" w:rsidP="00736281">
      <w:pPr>
        <w:keepNext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46D7B5B3" wp14:editId="33BB4573">
            <wp:extent cx="3836887" cy="3049377"/>
            <wp:effectExtent l="0" t="0" r="0" b="0"/>
            <wp:docPr id="181749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93142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887" cy="304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B78" w14:textId="4251DACB" w:rsidR="00736281" w:rsidRDefault="00736281" w:rsidP="00736281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7</w:t>
        </w:r>
      </w:fldSimple>
      <w:r>
        <w:t>. Добавление линии тренда</w:t>
      </w:r>
    </w:p>
    <w:p w14:paraId="316D4AA6" w14:textId="29B37364" w:rsidR="00736281" w:rsidRDefault="00736281" w:rsidP="00736281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Также необходимо добавить </w:t>
      </w:r>
      <w:r w:rsidR="007E0584">
        <w:rPr>
          <w:color w:val="000000" w:themeColor="text1"/>
        </w:rPr>
        <w:t>подпись полученного уравнения и значения коэффициента детерминации. Для этого во вкладке «Формат линии тренда» нужно установить два значения: «показывать уравнение на диаграмме» и «поместить на диаграмму величину достоверной аппроксимации (</w:t>
      </w:r>
      <w:r w:rsidR="007E0584">
        <w:rPr>
          <w:color w:val="000000" w:themeColor="text1"/>
          <w:lang w:val="en-US"/>
        </w:rPr>
        <w:t>R</w:t>
      </w:r>
      <w:r w:rsidR="007E0584" w:rsidRPr="007E0584">
        <w:rPr>
          <w:color w:val="000000" w:themeColor="text1"/>
        </w:rPr>
        <w:t>^2</w:t>
      </w:r>
      <w:r w:rsidR="007E0584">
        <w:rPr>
          <w:color w:val="000000" w:themeColor="text1"/>
        </w:rPr>
        <w:t xml:space="preserve">)» </w:t>
      </w:r>
      <w:r w:rsidR="007E0584" w:rsidRPr="007E0584">
        <w:rPr>
          <w:color w:val="000000" w:themeColor="text1"/>
        </w:rPr>
        <w:t>(</w:t>
      </w:r>
      <w:r w:rsidR="007E0584">
        <w:rPr>
          <w:color w:val="000000" w:themeColor="text1"/>
        </w:rPr>
        <w:t xml:space="preserve">рис </w:t>
      </w:r>
      <w:r w:rsidR="004F0E5F">
        <w:rPr>
          <w:color w:val="000000" w:themeColor="text1"/>
        </w:rPr>
        <w:t>8</w:t>
      </w:r>
      <w:r w:rsidR="007E0584" w:rsidRPr="007E0584">
        <w:rPr>
          <w:color w:val="000000" w:themeColor="text1"/>
        </w:rPr>
        <w:t>)</w:t>
      </w:r>
      <w:r w:rsidR="007E0584">
        <w:rPr>
          <w:color w:val="000000" w:themeColor="text1"/>
        </w:rPr>
        <w:t>.</w:t>
      </w:r>
    </w:p>
    <w:p w14:paraId="0C3F1CDF" w14:textId="77777777" w:rsidR="007E0584" w:rsidRDefault="007E0584" w:rsidP="007E0584">
      <w:pPr>
        <w:keepNext/>
        <w:jc w:val="center"/>
      </w:pPr>
      <w:r>
        <w:rPr>
          <w:noProof/>
          <w:color w:val="000000" w:themeColor="text1"/>
        </w:rPr>
        <w:drawing>
          <wp:inline distT="0" distB="0" distL="0" distR="0" wp14:anchorId="6BF36D4E" wp14:editId="774BD8F1">
            <wp:extent cx="4277879" cy="934228"/>
            <wp:effectExtent l="0" t="0" r="2540" b="5715"/>
            <wp:docPr id="5790618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61878" name="Рисунок 5790618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664" cy="9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D472" w14:textId="1C7FBCB4" w:rsidR="007E0584" w:rsidRDefault="007E0584" w:rsidP="007E0584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8</w:t>
        </w:r>
      </w:fldSimple>
      <w:r>
        <w:t>. Параметры отображения для линии тренда</w:t>
      </w:r>
    </w:p>
    <w:p w14:paraId="7F514EA7" w14:textId="77777777" w:rsidR="00BB5489" w:rsidRPr="00BB5489" w:rsidRDefault="00BB5489" w:rsidP="00BB5489"/>
    <w:p w14:paraId="10E968DD" w14:textId="645E82DE" w:rsidR="007E0584" w:rsidRDefault="00BB5489" w:rsidP="007E0584">
      <w:r>
        <w:t>Полный</w:t>
      </w:r>
      <w:r>
        <w:tab/>
        <w:t xml:space="preserve"> регрессионный анализ можно получить при помощи надстройки «Анализ данных», находящейся во вкладке «Данные». Чтобы провести анализ в окно надстройки необходимо внести два столбца таблицы по которым будет проводится анализ, а также включить построение необходимых графиков (рис. </w:t>
      </w:r>
      <w:r w:rsidR="004F0E5F">
        <w:t>9</w:t>
      </w:r>
      <w:r>
        <w:t>).</w:t>
      </w:r>
    </w:p>
    <w:p w14:paraId="6410D775" w14:textId="77777777" w:rsidR="00BB5489" w:rsidRDefault="00BB5489" w:rsidP="00BB54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2BA631" wp14:editId="31144836">
            <wp:extent cx="4184072" cy="3790487"/>
            <wp:effectExtent l="0" t="0" r="0" b="0"/>
            <wp:docPr id="9007450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5028" name="Рисунок 9007450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406" cy="38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E66" w14:textId="1994CA69" w:rsidR="00BB5489" w:rsidRDefault="00BB5489" w:rsidP="00BB5489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9</w:t>
        </w:r>
      </w:fldSimple>
      <w:r>
        <w:t>. Настройки регрессионного анализа</w:t>
      </w:r>
    </w:p>
    <w:p w14:paraId="749C9216" w14:textId="77777777" w:rsidR="00BB5489" w:rsidRDefault="00BB5489" w:rsidP="00BB5489"/>
    <w:p w14:paraId="6FC9F04A" w14:textId="65B08303" w:rsidR="00BB5489" w:rsidRDefault="001C2B2C" w:rsidP="00BB5489">
      <w:r>
        <w:t>После чего на новом листе будут предоставлены полные данные о регрессионном анализе</w:t>
      </w:r>
      <w:r w:rsidR="00F1478D">
        <w:t xml:space="preserve"> (рис. </w:t>
      </w:r>
      <w:r w:rsidR="004F0E5F">
        <w:t>10</w:t>
      </w:r>
      <w:r w:rsidR="00F1478D">
        <w:t>)</w:t>
      </w:r>
      <w:r>
        <w:t xml:space="preserve">. </w:t>
      </w:r>
    </w:p>
    <w:p w14:paraId="68BCA5AB" w14:textId="77777777" w:rsidR="00F1478D" w:rsidRDefault="00F1478D" w:rsidP="00F1478D">
      <w:pPr>
        <w:keepNext/>
        <w:jc w:val="center"/>
      </w:pPr>
      <w:r>
        <w:rPr>
          <w:noProof/>
        </w:rPr>
        <w:drawing>
          <wp:inline distT="0" distB="0" distL="0" distR="0" wp14:anchorId="13F120A4" wp14:editId="7BF49091">
            <wp:extent cx="5643447" cy="3685886"/>
            <wp:effectExtent l="0" t="0" r="0" b="0"/>
            <wp:docPr id="20161579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7923" name="Рисунок 20161579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65" cy="36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DEA" w14:textId="36E7EE8C" w:rsidR="00F1478D" w:rsidRDefault="00F1478D" w:rsidP="00F1478D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10</w:t>
        </w:r>
      </w:fldSimple>
      <w:r>
        <w:t>. Результаты полного анализа</w:t>
      </w:r>
    </w:p>
    <w:p w14:paraId="5891E043" w14:textId="77777777" w:rsidR="00F1478D" w:rsidRDefault="00F1478D" w:rsidP="00F1478D"/>
    <w:p w14:paraId="2D38405E" w14:textId="07A5BA9B" w:rsidR="00F1478D" w:rsidRDefault="00F1478D" w:rsidP="00F1478D">
      <w:r>
        <w:t>Проведённый регрессионный анализ позволил получить линейные уравнения зависимостей количественных признаков (рис.</w:t>
      </w:r>
      <w:r w:rsidR="001E09EB" w:rsidRPr="001E09EB">
        <w:t xml:space="preserve"> </w:t>
      </w:r>
      <w:r w:rsidR="004F0E5F">
        <w:t>11-12</w:t>
      </w:r>
      <w:r>
        <w:t xml:space="preserve">). </w:t>
      </w:r>
    </w:p>
    <w:p w14:paraId="75ECD7E4" w14:textId="77777777" w:rsidR="00F1478D" w:rsidRDefault="00F1478D" w:rsidP="00F1478D"/>
    <w:p w14:paraId="14A30C72" w14:textId="77777777" w:rsidR="00F1478D" w:rsidRDefault="00F1478D" w:rsidP="00F1478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2B57C1" wp14:editId="2DA40064">
            <wp:extent cx="5790450" cy="3444240"/>
            <wp:effectExtent l="0" t="0" r="13970" b="10160"/>
            <wp:docPr id="142843999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36EC93-8F04-1F35-931B-EC79E91575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342655E" w14:textId="1615E560" w:rsidR="00F1478D" w:rsidRDefault="00F1478D" w:rsidP="00F1478D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11</w:t>
        </w:r>
      </w:fldSimple>
      <w:r>
        <w:t>. Зависимость цена</w:t>
      </w:r>
      <w:r>
        <w:rPr>
          <w:lang w:val="en-US"/>
        </w:rPr>
        <w:t>/</w:t>
      </w:r>
      <w:r>
        <w:t>производительность</w:t>
      </w:r>
    </w:p>
    <w:p w14:paraId="24C8FB7D" w14:textId="77777777" w:rsidR="00F1478D" w:rsidRDefault="00F1478D" w:rsidP="00F1478D">
      <w:pPr>
        <w:keepNext/>
        <w:ind w:firstLine="0"/>
      </w:pPr>
      <w:r>
        <w:rPr>
          <w:noProof/>
        </w:rPr>
        <w:drawing>
          <wp:inline distT="0" distB="0" distL="0" distR="0" wp14:anchorId="3A9F2049" wp14:editId="3B55445A">
            <wp:extent cx="5940425" cy="3600450"/>
            <wp:effectExtent l="0" t="0" r="15875" b="6350"/>
            <wp:docPr id="87581972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EBEA56E-09D4-E32C-A440-9F8336756F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8FFF357" w14:textId="1112EEC7" w:rsidR="00F1478D" w:rsidRDefault="00F1478D" w:rsidP="00F1478D">
      <w:pPr>
        <w:pStyle w:val="ac"/>
      </w:pPr>
      <w:r>
        <w:t xml:space="preserve">Рис. </w:t>
      </w:r>
      <w:fldSimple w:instr=" SEQ Рис. \* ARABIC ">
        <w:r w:rsidR="000D3CAF">
          <w:rPr>
            <w:noProof/>
          </w:rPr>
          <w:t>12</w:t>
        </w:r>
      </w:fldSimple>
      <w:r>
        <w:t>. Зависимость энергопотребление</w:t>
      </w:r>
      <w:r w:rsidRPr="00F1478D">
        <w:t>/</w:t>
      </w:r>
      <w:r>
        <w:t>производительность</w:t>
      </w:r>
    </w:p>
    <w:p w14:paraId="388EBAFA" w14:textId="3632D8B6" w:rsidR="00F1478D" w:rsidRDefault="00F1478D" w:rsidP="00F1478D">
      <w:r>
        <w:lastRenderedPageBreak/>
        <w:t xml:space="preserve">Из полученных уравнений регрессии можно сделать вывод что стоимость графического процессора прямо пропорциональна его производительности, а также потребляемое количество электроэнергии также прямо пропорционально производительности. При этом коэффициент детерминации, равный </w:t>
      </w:r>
      <w:r w:rsidRPr="00F1478D">
        <w:t>0,6</w:t>
      </w:r>
      <w:r>
        <w:t xml:space="preserve">, подтверждает наличие прямой взаимосвязи. </w:t>
      </w:r>
    </w:p>
    <w:p w14:paraId="2D915A5E" w14:textId="0360C6E5" w:rsidR="00F1478D" w:rsidRDefault="000B3814" w:rsidP="00F1478D">
      <w:r>
        <w:t>Исходя и</w:t>
      </w:r>
      <w:r w:rsidR="00F1478D">
        <w:t>з полученных данных</w:t>
      </w:r>
      <w:r>
        <w:t xml:space="preserve">, можно сделать вывод о том, </w:t>
      </w:r>
      <w:r w:rsidR="0053132D">
        <w:t>что,</w:t>
      </w:r>
      <w:r>
        <w:t xml:space="preserve"> если конечный потребитель пожелает большую производительность от графического процессора, стоит ожидать что цена на него будет выше, а также будет выше и потребляемое количество электроэнергии.</w:t>
      </w:r>
    </w:p>
    <w:p w14:paraId="5894D5CD" w14:textId="4A255C33" w:rsidR="000B3814" w:rsidRDefault="000B3814" w:rsidP="00F1478D"/>
    <w:p w14:paraId="6E92D206" w14:textId="0958B53E" w:rsidR="000B3814" w:rsidRDefault="000B3814" w:rsidP="000B3814">
      <w:pPr>
        <w:pStyle w:val="2"/>
        <w:rPr>
          <w:lang w:val="en-US"/>
        </w:rPr>
      </w:pPr>
      <w:bookmarkStart w:id="13" w:name="_Toc185996600"/>
      <w:r>
        <w:t>1.3.5. Темпы роста.</w:t>
      </w:r>
      <w:bookmarkEnd w:id="13"/>
    </w:p>
    <w:p w14:paraId="0977473C" w14:textId="748D80AA" w:rsidR="00FE3AAA" w:rsidRPr="00FE3AAA" w:rsidRDefault="00FE3AAA" w:rsidP="00FE3AAA">
      <w:pPr>
        <w:rPr>
          <w:sz w:val="21"/>
        </w:rPr>
      </w:pPr>
      <w:r>
        <w:t>Темпы роста – отношение уровней ряда одного периода к другому. Они могут</w:t>
      </w:r>
      <w:r>
        <w:rPr>
          <w:sz w:val="21"/>
        </w:rPr>
        <w:t xml:space="preserve"> </w:t>
      </w:r>
      <w:r>
        <w:t>быть вычислены как базисные и как цепные.</w:t>
      </w:r>
    </w:p>
    <w:p w14:paraId="3FF4827E" w14:textId="77777777" w:rsidR="00FE3AAA" w:rsidRPr="00FE3AAA" w:rsidRDefault="00FE3AAA" w:rsidP="00FE3AAA">
      <w:pPr>
        <w:rPr>
          <w:szCs w:val="28"/>
        </w:rPr>
      </w:pPr>
      <w:r w:rsidRPr="00FE3AAA">
        <w:rPr>
          <w:szCs w:val="28"/>
        </w:rPr>
        <w:t>Базисные темпы роста вычисляются по следующей формуле:</w:t>
      </w:r>
    </w:p>
    <w:p w14:paraId="2A5D086A" w14:textId="6792B5B3" w:rsidR="00FE3AAA" w:rsidRPr="00FE3AAA" w:rsidRDefault="00000000" w:rsidP="00FE3AAA">
      <w:pPr>
        <w:rPr>
          <w:rFonts w:ascii="Cambria Math" w:hAnsi="Cambria Math" w:cs="Cambria Math"/>
          <w:i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 w:cs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mbria Math"/>
                          <w:szCs w:val="28"/>
                          <w:lang w:val="en-US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="Cambria Math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 w:cs="Cambria Math"/>
                  <w:i/>
                  <w:szCs w:val="28"/>
                </w:rPr>
              </m:ctrlPr>
            </m:e>
          </m:eqArr>
        </m:oMath>
      </m:oMathPara>
    </w:p>
    <w:p w14:paraId="4FC457E7" w14:textId="6B7CB5F2" w:rsidR="00FE3AAA" w:rsidRPr="00FE3AAA" w:rsidRDefault="00FE3AAA" w:rsidP="00FE3AAA">
      <w:pPr>
        <w:rPr>
          <w:szCs w:val="28"/>
        </w:rPr>
      </w:pPr>
      <w:r w:rsidRPr="00FE3AAA">
        <w:rPr>
          <w:szCs w:val="28"/>
        </w:rPr>
        <w:t>где y</w:t>
      </w:r>
      <w:r w:rsidRPr="00FE3AAA">
        <w:rPr>
          <w:rStyle w:val="s3"/>
          <w:sz w:val="28"/>
          <w:szCs w:val="28"/>
          <w:vertAlign w:val="subscript"/>
        </w:rPr>
        <w:t>i</w:t>
      </w:r>
      <w:r w:rsidRPr="00FE3AAA">
        <w:rPr>
          <w:szCs w:val="28"/>
        </w:rPr>
        <w:t xml:space="preserve"> – значение признака за данный период, y</w:t>
      </w:r>
      <w:r w:rsidRPr="00FE3AAA">
        <w:rPr>
          <w:rStyle w:val="s3"/>
          <w:sz w:val="28"/>
          <w:szCs w:val="28"/>
          <w:vertAlign w:val="subscript"/>
        </w:rPr>
        <w:t>0</w:t>
      </w:r>
      <w:r w:rsidRPr="00FE3AAA">
        <w:rPr>
          <w:szCs w:val="28"/>
        </w:rPr>
        <w:t xml:space="preserve"> – начальное значение признака.</w:t>
      </w:r>
    </w:p>
    <w:p w14:paraId="3A6D09C4" w14:textId="77777777" w:rsidR="00FE3AAA" w:rsidRPr="00FE3AAA" w:rsidRDefault="00FE3AAA" w:rsidP="00FE3AAA">
      <w:pPr>
        <w:rPr>
          <w:szCs w:val="28"/>
        </w:rPr>
      </w:pPr>
      <w:r w:rsidRPr="00FE3AAA">
        <w:rPr>
          <w:szCs w:val="28"/>
        </w:rPr>
        <w:t>Цепные темпы роста вычисляются по следующей формуле:</w:t>
      </w:r>
    </w:p>
    <w:p w14:paraId="2123CA7E" w14:textId="08A2ABB3" w:rsidR="00FE3AAA" w:rsidRPr="00FE3AAA" w:rsidRDefault="00000000" w:rsidP="00FE3AAA">
      <w:pPr>
        <w:rPr>
          <w:rStyle w:val="s2"/>
          <w:rFonts w:ascii="Cambria Math" w:hAnsi="Cambria Math" w:cs="Cambria Math"/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Style w:val="s2"/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Style w:val="s2"/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Style w:val="s2"/>
                  <w:rFonts w:ascii="Cambria Math" w:hAnsi="Cambria Math" w:cs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Style w:val="s2"/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Style w:val="s2"/>
                          <w:rFonts w:ascii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2"/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Style w:val="s2"/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Style w:val="s2"/>
                          <w:rFonts w:ascii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Style w:val="s2"/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Style w:val="s2"/>
                          <w:rFonts w:ascii="Cambria Math" w:hAnsi="Cambria Math" w:cs="Cambria Math"/>
                          <w:sz w:val="28"/>
                          <w:szCs w:val="28"/>
                          <w:lang w:val="en-US"/>
                        </w:rPr>
                        <m:t>i-1</m:t>
                      </m:r>
                    </m:sub>
                  </m:sSub>
                </m:den>
              </m:f>
              <m:r>
                <w:rPr>
                  <w:rStyle w:val="s2"/>
                  <w:rFonts w:ascii="Cambria Math" w:hAnsi="Cambria Math" w:cs="Cambria Math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Style w:val="s2"/>
                  <w:rFonts w:ascii="Cambria Math" w:hAnsi="Cambria Math" w:cs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Style w:val="s2"/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9</m:t>
                  </m:r>
                </m:e>
              </m:d>
              <m:ctrlPr>
                <w:rPr>
                  <w:rStyle w:val="s2"/>
                  <w:rFonts w:ascii="Cambria Math" w:hAnsi="Cambria Math" w:cs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153868D" w14:textId="73517851" w:rsidR="00FE3AAA" w:rsidRPr="00FE3AAA" w:rsidRDefault="00FE3AAA" w:rsidP="00FE3AAA">
      <w:pPr>
        <w:rPr>
          <w:szCs w:val="28"/>
        </w:rPr>
      </w:pPr>
      <w:r w:rsidRPr="00FE3AAA">
        <w:rPr>
          <w:szCs w:val="28"/>
        </w:rPr>
        <w:t>где y</w:t>
      </w:r>
      <w:r w:rsidRPr="00FE3AAA">
        <w:rPr>
          <w:rStyle w:val="s3"/>
          <w:sz w:val="28"/>
          <w:szCs w:val="28"/>
          <w:vertAlign w:val="subscript"/>
        </w:rPr>
        <w:t>i</w:t>
      </w:r>
      <w:r w:rsidRPr="00FE3AAA">
        <w:rPr>
          <w:szCs w:val="28"/>
        </w:rPr>
        <w:t xml:space="preserve"> – значение признака за данный период, y</w:t>
      </w:r>
      <w:r w:rsidRPr="00FE3AAA">
        <w:rPr>
          <w:rStyle w:val="s3"/>
          <w:sz w:val="28"/>
          <w:szCs w:val="28"/>
          <w:vertAlign w:val="subscript"/>
        </w:rPr>
        <w:t>i-1</w:t>
      </w:r>
      <w:r w:rsidRPr="00FE3AAA">
        <w:rPr>
          <w:szCs w:val="28"/>
        </w:rPr>
        <w:t xml:space="preserve"> – значение признака за предыдущий период.</w:t>
      </w:r>
    </w:p>
    <w:p w14:paraId="3B51D45B" w14:textId="6524F6F6" w:rsidR="00FE3AAA" w:rsidRDefault="00FE3AAA" w:rsidP="00FE3AAA">
      <w:r>
        <w:t>Темпы прироста – разница между темпом роста и единицей. Базисные и цепные темпы прироста вычисляются по следующим формулам:</w:t>
      </w:r>
    </w:p>
    <w:p w14:paraId="639E31E0" w14:textId="74E5D653" w:rsidR="00FE3AAA" w:rsidRPr="00775B76" w:rsidRDefault="00000000" w:rsidP="00FE3AAA">
      <w:pPr>
        <w:rPr>
          <w:rStyle w:val="s2"/>
          <w:rFonts w:ascii="Cambria Math" w:eastAsiaTheme="minorEastAsia" w:hAnsi="Cambria Math" w:cs="Cambria Math"/>
          <w:i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Style w:val="s2"/>
                  <w:rFonts w:ascii="Cambria Math" w:hAnsi="Cambria Math" w:cs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Style w:val="s2"/>
                      <w:rFonts w:ascii="Cambria Math" w:hAnsi="Cambria Math" w:cs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базисн. пр</m:t>
                  </m:r>
                </m:sub>
              </m:sSub>
              <m:r>
                <w:rPr>
                  <w:rStyle w:val="s2"/>
                  <w:rFonts w:ascii="Cambria Math" w:hAnsi="Cambria Math" w:cs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Style w:val="s2"/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базисн. р</m:t>
                  </m:r>
                </m:sub>
              </m:sSub>
              <m:r>
                <w:rPr>
                  <w:rStyle w:val="s2"/>
                  <w:rFonts w:ascii="Cambria Math" w:hAnsi="Cambria Math" w:cs="Cambria Math"/>
                  <w:sz w:val="28"/>
                  <w:szCs w:val="28"/>
                  <w:lang w:val="en-US"/>
                </w:rPr>
                <m:t>-1,</m:t>
              </m:r>
              <m:r>
                <w:rPr>
                  <w:rStyle w:val="s2"/>
                  <w:rFonts w:ascii="Cambria Math" w:hAnsi="Cambria Math" w:cs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Style w:val="s2"/>
                      <w:rFonts w:ascii="Cambria Math" w:hAnsi="Cambria Math" w:cs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10</m:t>
                  </m:r>
                </m:e>
              </m:d>
              <m:ctrlPr>
                <w:rPr>
                  <w:rStyle w:val="s2"/>
                  <w:rFonts w:ascii="Cambria Math" w:hAnsi="Cambria Math" w:cs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C8ACEBC" w14:textId="10CCCFF8" w:rsidR="00775B76" w:rsidRPr="00775B76" w:rsidRDefault="00000000" w:rsidP="00FE3AAA">
      <w:pPr>
        <w:rPr>
          <w:rStyle w:val="s2"/>
          <w:rFonts w:ascii="Cambria Math" w:hAnsi="Cambria Math" w:cs="Cambria Math"/>
          <w:i/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Style w:val="s2"/>
                  <w:rFonts w:ascii="Cambria Math" w:eastAsiaTheme="minorEastAsia" w:hAnsi="Cambria Math" w:cs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Style w:val="s2"/>
                      <w:rFonts w:ascii="Cambria Math" w:hAnsi="Cambria Math" w:cs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цепн. пр</m:t>
                  </m:r>
                </m:sub>
              </m:sSub>
              <m:r>
                <w:rPr>
                  <w:rStyle w:val="s2"/>
                  <w:rFonts w:ascii="Cambria Math" w:hAnsi="Cambria Math" w:cs="Cambria Math"/>
                  <w:sz w:val="28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Style w:val="s2"/>
                      <w:rFonts w:ascii="Cambria Math" w:hAnsi="Cambria Math" w:cs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  <w:lang w:val="en-US"/>
                    </w:rPr>
                    <m:t>ц</m:t>
                  </m:r>
                  <m:r>
                    <w:rPr>
                      <w:rStyle w:val="s2"/>
                      <w:rFonts w:ascii="Cambria Math" w:hAnsi="Cambria Math" w:cs="Cambria Math"/>
                      <w:sz w:val="28"/>
                      <w:szCs w:val="28"/>
                    </w:rPr>
                    <m:t>епн.р</m:t>
                  </m:r>
                </m:sub>
              </m:sSub>
              <m:r>
                <w:rPr>
                  <w:rStyle w:val="s2"/>
                  <w:rFonts w:ascii="Cambria Math" w:hAnsi="Cambria Math" w:cs="Cambria Math"/>
                  <w:sz w:val="28"/>
                  <w:szCs w:val="28"/>
                  <w:lang w:val="en-US"/>
                </w:rPr>
                <m:t>-1</m:t>
              </m:r>
              <m:r>
                <w:rPr>
                  <w:rStyle w:val="s2"/>
                  <w:rFonts w:ascii="Cambria Math" w:eastAsiaTheme="minorEastAsia" w:hAnsi="Cambria Math" w:cs="Cambria Math"/>
                  <w:sz w:val="28"/>
                  <w:szCs w:val="28"/>
                  <w:lang w:val="en-US"/>
                </w:rPr>
                <m:t>,</m:t>
              </m:r>
              <m:r>
                <w:rPr>
                  <w:rStyle w:val="s2"/>
                  <w:rFonts w:ascii="Cambria Math" w:hAnsi="Cambria Math" w:cs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Style w:val="s2"/>
                      <w:rFonts w:ascii="Cambria Math" w:eastAsiaTheme="minorEastAsia" w:hAnsi="Cambria Math" w:cs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Style w:val="s2"/>
                      <w:rFonts w:ascii="Cambria Math" w:eastAsiaTheme="minorEastAsia" w:hAnsi="Cambria Math" w:cs="Cambria Math"/>
                      <w:sz w:val="28"/>
                      <w:szCs w:val="28"/>
                      <w:lang w:val="en-US"/>
                    </w:rPr>
                    <m:t>11</m:t>
                  </m:r>
                </m:e>
              </m:d>
              <m:ctrlPr>
                <w:rPr>
                  <w:rStyle w:val="s2"/>
                  <w:rFonts w:ascii="Cambria Math" w:hAnsi="Cambria Math" w:cs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72572CEF" w14:textId="39D73E3F" w:rsidR="00FE3AAA" w:rsidRDefault="00FE3AAA" w:rsidP="00996DD2">
      <w:r>
        <w:t>Базисные темпы характеризуют линию развития, а цепные – интенсивность</w:t>
      </w:r>
      <w:r w:rsidR="00996DD2">
        <w:rPr>
          <w:lang w:val="en-US"/>
        </w:rPr>
        <w:t>n</w:t>
      </w:r>
      <w:r>
        <w:t>развития.</w:t>
      </w:r>
    </w:p>
    <w:p w14:paraId="31025430" w14:textId="77777777" w:rsidR="00FE3AAA" w:rsidRDefault="00FE3AAA" w:rsidP="00FE3AAA">
      <w:pPr>
        <w:rPr>
          <w:lang w:val="en-US"/>
        </w:rPr>
      </w:pPr>
      <w:r>
        <w:t>Базисное среднее абсолютное изменение вычисляется по формуле:</w:t>
      </w:r>
    </w:p>
    <w:p w14:paraId="4132A557" w14:textId="77777777" w:rsidR="00996DD2" w:rsidRDefault="00000000" w:rsidP="00996DD2">
      <w:pPr>
        <w:rPr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n-1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ц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4DF82F9E" w14:textId="64F25EFB" w:rsidR="00996DD2" w:rsidRPr="00996DD2" w:rsidRDefault="00FE3AAA" w:rsidP="00996DD2">
      <w:pPr>
        <w:ind w:firstLine="0"/>
        <w:rPr>
          <w:i/>
        </w:rPr>
      </w:pPr>
      <w:r>
        <w:t>где ∆y</w:t>
      </w:r>
      <w:r>
        <w:rPr>
          <w:rStyle w:val="s3"/>
        </w:rPr>
        <w:t>ц</w:t>
      </w:r>
      <w:r>
        <w:t xml:space="preserve"> – абсолютный цепной прирост.</w:t>
      </w:r>
    </w:p>
    <w:p w14:paraId="4423048B" w14:textId="2FB5011B" w:rsidR="00FE3AAA" w:rsidRDefault="00FE3AAA" w:rsidP="00996DD2">
      <w:pPr>
        <w:rPr>
          <w:lang w:val="en-US"/>
        </w:rPr>
      </w:pPr>
      <w:r>
        <w:t>Среднее темпов роста вычисляется по формуле:</w:t>
      </w:r>
    </w:p>
    <w:p w14:paraId="7A812E72" w14:textId="618209C3" w:rsidR="00996DD2" w:rsidRPr="00996DD2" w:rsidRDefault="00000000" w:rsidP="00996DD2">
      <w:pPr>
        <w:rPr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rad>
                <m:ra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g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∙⋯</m:t>
                  </m:r>
                </m:e>
              </m:rad>
              <m:r>
                <w:rPr>
                  <w:rFonts w:ascii="Cambria Math" w:hAnsi="Cambria Math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</m:e>
          </m:eqArr>
        </m:oMath>
      </m:oMathPara>
    </w:p>
    <w:p w14:paraId="772582FB" w14:textId="77777777" w:rsidR="00FE3AAA" w:rsidRDefault="00FE3AAA" w:rsidP="00FE3AAA">
      <w:r>
        <w:t>Среднее темпов прироста вычисляется по формуле:</w:t>
      </w:r>
    </w:p>
    <w:p w14:paraId="4BE05873" w14:textId="338023B2" w:rsidR="00FE3AAA" w:rsidRPr="005F45BB" w:rsidRDefault="00000000" w:rsidP="00996DD2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с</m:t>
                  </m:r>
                  <m:r>
                    <w:rPr>
                      <w:rFonts w:ascii="Cambria Math" w:hAnsi="Cambria Math"/>
                    </w:rPr>
                    <m:t>р. пр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ср.р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-1.#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14</m:t>
                  </m:r>
                </m:e>
              </m:d>
            </m:e>
          </m:eqArr>
        </m:oMath>
      </m:oMathPara>
    </w:p>
    <w:p w14:paraId="03513059" w14:textId="27E277C0" w:rsidR="005F45BB" w:rsidRDefault="005F45BB" w:rsidP="00996DD2">
      <w:pPr>
        <w:rPr>
          <w:rFonts w:eastAsiaTheme="minorEastAsia"/>
          <w:lang w:val="en-US"/>
        </w:rPr>
      </w:pPr>
      <w:r>
        <w:rPr>
          <w:rFonts w:eastAsiaTheme="minorEastAsia"/>
        </w:rPr>
        <w:t>Был проведён анализ динамических данных за период 201</w:t>
      </w:r>
      <w:r w:rsidR="00D6261E">
        <w:rPr>
          <w:rFonts w:eastAsiaTheme="minorEastAsia"/>
        </w:rPr>
        <w:t>6</w:t>
      </w:r>
      <w:r>
        <w:rPr>
          <w:rFonts w:eastAsiaTheme="minorEastAsia"/>
        </w:rPr>
        <w:t xml:space="preserve"> – 2024 годов по признаку </w:t>
      </w:r>
      <w:r w:rsidR="00B5205D">
        <w:rPr>
          <w:rFonts w:eastAsiaTheme="minorEastAsia"/>
        </w:rPr>
        <w:t xml:space="preserve">средняя </w:t>
      </w:r>
      <w:r>
        <w:rPr>
          <w:rFonts w:eastAsiaTheme="minorEastAsia"/>
        </w:rPr>
        <w:t>производительность</w:t>
      </w:r>
      <w:r w:rsidR="00B5205D">
        <w:rPr>
          <w:rFonts w:eastAsiaTheme="minorEastAsia"/>
        </w:rPr>
        <w:t xml:space="preserve"> выпущенных моделей видеокарт за год (табл. </w:t>
      </w:r>
      <w:r w:rsidR="00D6261E">
        <w:rPr>
          <w:rFonts w:eastAsiaTheme="minorEastAsia"/>
        </w:rPr>
        <w:t>9</w:t>
      </w:r>
      <w:r w:rsidR="00B5205D">
        <w:rPr>
          <w:rFonts w:eastAsiaTheme="minorEastAsia"/>
        </w:rPr>
        <w:t>)</w:t>
      </w:r>
      <w:r>
        <w:rPr>
          <w:rFonts w:eastAsiaTheme="minorEastAsia"/>
        </w:rPr>
        <w:t>.</w:t>
      </w:r>
      <w:r w:rsidR="00B5205D">
        <w:rPr>
          <w:rFonts w:eastAsiaTheme="minorEastAsia"/>
        </w:rPr>
        <w:t xml:space="preserve"> </w:t>
      </w:r>
      <w:r w:rsidR="00D6261E">
        <w:rPr>
          <w:rFonts w:eastAsiaTheme="minorEastAsia"/>
        </w:rPr>
        <w:t xml:space="preserve">По таблице был построен график (рис. </w:t>
      </w:r>
      <w:r w:rsidR="000D3CAF">
        <w:rPr>
          <w:rFonts w:eastAsiaTheme="minorEastAsia"/>
        </w:rPr>
        <w:t>13</w:t>
      </w:r>
      <w:r w:rsidR="00D6261E">
        <w:rPr>
          <w:rFonts w:eastAsiaTheme="minorEastAsia"/>
        </w:rPr>
        <w:t>).</w:t>
      </w:r>
    </w:p>
    <w:p w14:paraId="54FB7927" w14:textId="24627549" w:rsidR="00D6261E" w:rsidRDefault="00D6261E" w:rsidP="00D6261E">
      <w:pPr>
        <w:jc w:val="right"/>
        <w:rPr>
          <w:rFonts w:eastAsiaTheme="minorEastAsia"/>
        </w:rPr>
      </w:pPr>
      <w:r>
        <w:rPr>
          <w:rFonts w:eastAsiaTheme="minorEastAsia"/>
        </w:rPr>
        <w:t>Таблица 9</w:t>
      </w:r>
    </w:p>
    <w:p w14:paraId="07195DB8" w14:textId="1E77B394" w:rsidR="00D6261E" w:rsidRPr="00D6261E" w:rsidRDefault="00D6261E" w:rsidP="00D6261E">
      <w:pPr>
        <w:jc w:val="center"/>
        <w:rPr>
          <w:rFonts w:eastAsiaTheme="minorEastAsia"/>
        </w:rPr>
      </w:pPr>
      <w:r>
        <w:rPr>
          <w:rFonts w:eastAsiaTheme="minorEastAsia"/>
        </w:rPr>
        <w:t>Темпы роста производительности по всем моделям</w:t>
      </w:r>
    </w:p>
    <w:tbl>
      <w:tblPr>
        <w:tblW w:w="9538" w:type="dxa"/>
        <w:tblLook w:val="04A0" w:firstRow="1" w:lastRow="0" w:firstColumn="1" w:lastColumn="0" w:noHBand="0" w:noVBand="1"/>
      </w:tblPr>
      <w:tblGrid>
        <w:gridCol w:w="696"/>
        <w:gridCol w:w="575"/>
        <w:gridCol w:w="1588"/>
        <w:gridCol w:w="1187"/>
        <w:gridCol w:w="1021"/>
        <w:gridCol w:w="1187"/>
        <w:gridCol w:w="1030"/>
        <w:gridCol w:w="1193"/>
        <w:gridCol w:w="1061"/>
      </w:tblGrid>
      <w:tr w:rsidR="00D6261E" w:rsidRPr="00D6261E" w14:paraId="43622BA1" w14:textId="77777777" w:rsidTr="005C13E7">
        <w:trPr>
          <w:trHeight w:val="346"/>
        </w:trPr>
        <w:tc>
          <w:tcPr>
            <w:tcW w:w="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66E0D" w14:textId="77777777" w:rsidR="00D6261E" w:rsidRPr="00D6261E" w:rsidRDefault="00D6261E" w:rsidP="00D6261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Год</w:t>
            </w:r>
          </w:p>
        </w:tc>
        <w:tc>
          <w:tcPr>
            <w:tcW w:w="5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8C183" w14:textId="77777777" w:rsidR="00D6261E" w:rsidRPr="00D6261E" w:rsidRDefault="00D6261E" w:rsidP="00D6261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T</w:t>
            </w:r>
          </w:p>
        </w:tc>
        <w:tc>
          <w:tcPr>
            <w:tcW w:w="15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4A1CC" w14:textId="53341DCA" w:rsidR="00D6261E" w:rsidRPr="00D6261E" w:rsidRDefault="00D6261E" w:rsidP="00D6261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 w:eastAsia="ru-RU"/>
              </w:rPr>
              <w:t>FLOPS</w:t>
            </w:r>
          </w:p>
        </w:tc>
        <w:tc>
          <w:tcPr>
            <w:tcW w:w="22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FD577" w14:textId="77777777" w:rsidR="00D6261E" w:rsidRPr="00D6261E" w:rsidRDefault="00D6261E" w:rsidP="00D6261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Абсолютные приросты</w:t>
            </w:r>
          </w:p>
        </w:tc>
        <w:tc>
          <w:tcPr>
            <w:tcW w:w="22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D2593" w14:textId="77777777" w:rsidR="00D6261E" w:rsidRPr="00D6261E" w:rsidRDefault="00D6261E" w:rsidP="00D6261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Темпы роста</w:t>
            </w:r>
          </w:p>
        </w:tc>
        <w:tc>
          <w:tcPr>
            <w:tcW w:w="225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74F17" w14:textId="77777777" w:rsidR="00D6261E" w:rsidRPr="00D6261E" w:rsidRDefault="00D6261E" w:rsidP="00D6261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Темпы прироста</w:t>
            </w:r>
          </w:p>
        </w:tc>
      </w:tr>
      <w:tr w:rsidR="00D6261E" w:rsidRPr="00D6261E" w14:paraId="16B298FD" w14:textId="77777777" w:rsidTr="005C13E7">
        <w:trPr>
          <w:trHeight w:val="389"/>
        </w:trPr>
        <w:tc>
          <w:tcPr>
            <w:tcW w:w="6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08626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</w:p>
        </w:tc>
        <w:tc>
          <w:tcPr>
            <w:tcW w:w="5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1E4B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</w:p>
        </w:tc>
        <w:tc>
          <w:tcPr>
            <w:tcW w:w="15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20FD2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A656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Базисные Δδ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E9D1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Цепные Δц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AFB8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Базисные Т</w:t>
            </w:r>
            <w:r w:rsidRPr="00D6261E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ru-US" w:eastAsia="ru-RU"/>
              </w:rPr>
              <w:t>б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A19E9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Цепные Т</w:t>
            </w:r>
            <w:r w:rsidRPr="00D6261E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ru-US" w:eastAsia="ru-RU"/>
              </w:rPr>
              <w:t>ц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C0FC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Базисные Т</w:t>
            </w:r>
            <w:r w:rsidRPr="00D6261E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ru-US" w:eastAsia="ru-RU"/>
              </w:rPr>
              <w:t>прб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84602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Цепные Т</w:t>
            </w:r>
            <w:r w:rsidRPr="00D6261E">
              <w:rPr>
                <w:rFonts w:eastAsia="Times New Roman" w:cs="Times New Roman"/>
                <w:color w:val="000000"/>
                <w:sz w:val="24"/>
                <w:szCs w:val="24"/>
                <w:vertAlign w:val="subscript"/>
                <w:lang w:val="ru-US" w:eastAsia="ru-RU"/>
              </w:rPr>
              <w:t>прц</w:t>
            </w:r>
          </w:p>
        </w:tc>
      </w:tr>
      <w:tr w:rsidR="00D6261E" w:rsidRPr="00D6261E" w14:paraId="3AAEB642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E8B7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2016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3A74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E66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431.60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792D8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 xml:space="preserve"> -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66BA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 xml:space="preserve"> -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6A399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 xml:space="preserve"> -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ED6A3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 xml:space="preserve"> -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CF715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 xml:space="preserve"> -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FA3E1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 xml:space="preserve"> -</w:t>
            </w:r>
          </w:p>
        </w:tc>
      </w:tr>
      <w:tr w:rsidR="00D6261E" w:rsidRPr="00D6261E" w14:paraId="563BFC70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2D70E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2017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12AD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9CD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747.32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F1EC0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315.72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9780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315.72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FC49F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1.73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6C74D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1.73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B002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0.73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5312B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0.73</w:t>
            </w:r>
          </w:p>
        </w:tc>
      </w:tr>
      <w:tr w:rsidR="00D6261E" w:rsidRPr="00D6261E" w14:paraId="61902CCF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028E8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2018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E2C6A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ABA12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905.57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11D07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473.97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3833D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158.24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9200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2.10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3F7D8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1.21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7FE40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1.10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19C91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0.21</w:t>
            </w:r>
          </w:p>
        </w:tc>
      </w:tr>
      <w:tr w:rsidR="00D6261E" w:rsidRPr="00D6261E" w14:paraId="32AA9C5D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3DBA3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2019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DDF4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4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38D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587.07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0D46B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155.47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1E2D1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-318.50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72C84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1.36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38D7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0.65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6A29C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0.36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9241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-0.35</w:t>
            </w:r>
          </w:p>
        </w:tc>
      </w:tr>
      <w:tr w:rsidR="00D6261E" w:rsidRPr="00D6261E" w14:paraId="1DDACF2B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D67FC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2020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245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5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DBF6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1951.34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482D3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1519.74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B992B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1364.28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FC928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4.52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4E8C3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3.32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2439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3.52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83EB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2.32</w:t>
            </w:r>
          </w:p>
        </w:tc>
      </w:tr>
      <w:tr w:rsidR="00D6261E" w:rsidRPr="00D6261E" w14:paraId="2F7DF12E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A729E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2021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C1AF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6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9ACD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1188.14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63DE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756.54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21ABC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-763.21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86507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2.75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8A95E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0.61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63D3D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1.75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80894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-0.39</w:t>
            </w:r>
          </w:p>
        </w:tc>
      </w:tr>
      <w:tr w:rsidR="00D6261E" w:rsidRPr="00D6261E" w14:paraId="285A0FE6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A3C4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2022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6CC4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95E3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1980.38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DF410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1548.78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8F867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792.24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E8B8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4.59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B29C8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1.67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CDE7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3.59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DCE24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0.67</w:t>
            </w:r>
          </w:p>
        </w:tc>
      </w:tr>
      <w:tr w:rsidR="00D6261E" w:rsidRPr="00D6261E" w14:paraId="1188A4D1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B5B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2023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7C1B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7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F3E9A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2322.88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191D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1891.28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463D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342.50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6B8D9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5.38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27D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1.17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0FC4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4.38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88F91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0.17</w:t>
            </w:r>
          </w:p>
        </w:tc>
      </w:tr>
      <w:tr w:rsidR="00D6261E" w:rsidRPr="00D6261E" w14:paraId="2AB459A8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7920F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2024</w:t>
            </w:r>
          </w:p>
        </w:tc>
        <w:tc>
          <w:tcPr>
            <w:tcW w:w="5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B22C5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8</w:t>
            </w:r>
          </w:p>
        </w:tc>
        <w:tc>
          <w:tcPr>
            <w:tcW w:w="1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1807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2988.50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9FEBF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2556.90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EA1A2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665.63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B78D3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6.92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7209A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1.29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87A3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5.92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2744B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0.29</w:t>
            </w:r>
          </w:p>
        </w:tc>
      </w:tr>
      <w:tr w:rsidR="00D6261E" w:rsidRPr="00D6261E" w14:paraId="05F18647" w14:textId="77777777" w:rsidTr="005C13E7">
        <w:trPr>
          <w:trHeight w:val="346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57E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8F28A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ru-US" w:eastAsia="ru-RU"/>
              </w:rPr>
            </w:pPr>
          </w:p>
        </w:tc>
        <w:tc>
          <w:tcPr>
            <w:tcW w:w="1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65C1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val="ru-US" w:eastAsia="ru-RU"/>
              </w:rPr>
            </w:pPr>
          </w:p>
        </w:tc>
        <w:tc>
          <w:tcPr>
            <w:tcW w:w="11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A436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Δцср =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97246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319.61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1CC49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Tрср =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6D2BB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1.27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F0AFA" w14:textId="77777777" w:rsidR="00D6261E" w:rsidRPr="00D6261E" w:rsidRDefault="00D6261E" w:rsidP="00D6261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Tпср =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4F7C0" w14:textId="77777777" w:rsidR="00D6261E" w:rsidRPr="00D6261E" w:rsidRDefault="00D6261E" w:rsidP="00D6261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</w:pPr>
            <w:r w:rsidRPr="00D6261E">
              <w:rPr>
                <w:rFonts w:eastAsia="Times New Roman" w:cs="Times New Roman"/>
                <w:color w:val="000000"/>
                <w:sz w:val="24"/>
                <w:szCs w:val="24"/>
                <w:lang w:val="ru-US" w:eastAsia="ru-RU"/>
              </w:rPr>
              <w:t>0.27</w:t>
            </w:r>
          </w:p>
        </w:tc>
      </w:tr>
    </w:tbl>
    <w:p w14:paraId="13A50815" w14:textId="77777777" w:rsidR="00D6261E" w:rsidRDefault="00D6261E" w:rsidP="00996DD2"/>
    <w:p w14:paraId="47172433" w14:textId="77777777" w:rsidR="000D3CAF" w:rsidRDefault="00D6261E" w:rsidP="000D3C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CC5FDF" wp14:editId="5786CA8C">
            <wp:extent cx="5467745" cy="3233974"/>
            <wp:effectExtent l="0" t="0" r="6350" b="17780"/>
            <wp:docPr id="47993165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6AE1E51-5826-9B93-052A-9D861AFE23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EFF41B7" w14:textId="7B3B2040" w:rsidR="00D6261E" w:rsidRDefault="000D3CAF" w:rsidP="000D3CAF">
      <w:pPr>
        <w:pStyle w:val="ac"/>
      </w:pPr>
      <w:r>
        <w:t xml:space="preserve">Рис. </w:t>
      </w:r>
      <w:fldSimple w:instr=" SEQ Рис. \* ARABIC ">
        <w:r>
          <w:rPr>
            <w:noProof/>
          </w:rPr>
          <w:t>13</w:t>
        </w:r>
      </w:fldSimple>
      <w:r>
        <w:t>. Динамика роста производительности</w:t>
      </w:r>
    </w:p>
    <w:p w14:paraId="22BD09E8" w14:textId="77777777" w:rsidR="000D3CAF" w:rsidRPr="000D3CAF" w:rsidRDefault="000D3CAF" w:rsidP="000D3CAF"/>
    <w:p w14:paraId="2CFA28EB" w14:textId="77777777" w:rsidR="007015C2" w:rsidRDefault="007015C2" w:rsidP="007015C2">
      <w:r>
        <w:t>Исходя из полученной таблицы и графика видно, что динамика роста производительности выпускаемых каждый из годов графических процессоров варьируется – в некоторые года средняя производительность по выпущенным моделям сильно падает, однако в последующий год снова сильно возрастает.</w:t>
      </w:r>
    </w:p>
    <w:p w14:paraId="621EE886" w14:textId="14008AAD" w:rsidR="007015C2" w:rsidRDefault="007015C2" w:rsidP="007015C2">
      <w:r>
        <w:t>Объяснить это можно тем, что выпуск моделей видеокарт происходит по следующему принципу: при выпуске нового поколения компания отдаёт приоритет на выпуск старших моделей, которые показывают огромные значения производительности, а затем через некоторое время (полгода или более) выпускаются более младшие модели, которые являются упрощёнными вариантами старших моделей и соответственно сильно уступают старшим в производительности.</w:t>
      </w:r>
    </w:p>
    <w:p w14:paraId="4757777C" w14:textId="124B0146" w:rsidR="007015C2" w:rsidRPr="00D6261E" w:rsidRDefault="007015C2" w:rsidP="007015C2">
      <w:r>
        <w:t>Если сравнивать значения с шагом в 2-3 года</w:t>
      </w:r>
      <w:r w:rsidR="00691AE2">
        <w:t xml:space="preserve"> (что равно выпуску нового поколения видеокарт)</w:t>
      </w:r>
      <w:r>
        <w:t>, то видно, что производительность за это время возрастает примерно на 20%.</w:t>
      </w:r>
    </w:p>
    <w:p w14:paraId="250B56B4" w14:textId="0F4A9711" w:rsidR="00F769F8" w:rsidRDefault="00F769F8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239D277D" w14:textId="1EFFFE99" w:rsidR="00CF6305" w:rsidRPr="00C31571" w:rsidRDefault="00FB3C30" w:rsidP="00C31571">
      <w:pPr>
        <w:pStyle w:val="1"/>
        <w:jc w:val="both"/>
      </w:pPr>
      <w:bookmarkStart w:id="14" w:name="_Toc185996601"/>
      <w:r>
        <w:lastRenderedPageBreak/>
        <w:t xml:space="preserve">2. </w:t>
      </w:r>
      <w:r w:rsidRPr="00C31571">
        <w:t>Заключение</w:t>
      </w:r>
      <w:bookmarkEnd w:id="14"/>
    </w:p>
    <w:p w14:paraId="418647B3" w14:textId="194270B0" w:rsidR="004F63CB" w:rsidRPr="00CD593F" w:rsidRDefault="004F63CB" w:rsidP="00CD593F">
      <w:pPr>
        <w:rPr>
          <w:sz w:val="21"/>
        </w:rPr>
      </w:pPr>
      <w:r>
        <w:t>Статистика – важная часть многих сфер деятельности в современной жизни.</w:t>
      </w:r>
      <w:r w:rsidR="00CD593F">
        <w:rPr>
          <w:sz w:val="21"/>
        </w:rPr>
        <w:t xml:space="preserve"> </w:t>
      </w:r>
      <w:r>
        <w:t>Методы прикладной статистики активно используются в демографии, они позволяют отслеживать тенденции и находить причины и закономерности в жизни общества.</w:t>
      </w:r>
    </w:p>
    <w:p w14:paraId="2E7F9A60" w14:textId="68E1A193" w:rsidR="004F63CB" w:rsidRDefault="004F63CB" w:rsidP="004F63CB">
      <w:r>
        <w:t>В ходе работы над данной курсовой работой использовались знания, полученные на курсе «Прикладная статистика». Была поставлена цель исследования, определена генеральная совокупность и единица наблюдения, строились сводные таблицы по различным признакам, строились гистограммы, проводился дисперсионный и регрессионный анализы.</w:t>
      </w:r>
    </w:p>
    <w:p w14:paraId="5F6536C6" w14:textId="0FB46990" w:rsidR="0053132D" w:rsidRDefault="0039144D" w:rsidP="0053132D">
      <w:r>
        <w:t xml:space="preserve">В ходе выполнения лабораторной работы было установлено, что более современные модели графических </w:t>
      </w:r>
      <w:r w:rsidR="00EB5CCC">
        <w:t xml:space="preserve">процессоров являются всегда более производительным решением, но при этом наблюдается тенденция роста стоимости графических процессоров и их энергопотребления. На момент выполнения работы самыми продвинутыми решениями являются продукты компании </w:t>
      </w:r>
      <w:r w:rsidR="00EB5CCC">
        <w:rPr>
          <w:lang w:val="en-US"/>
        </w:rPr>
        <w:t>NVIDIA</w:t>
      </w:r>
      <w:r w:rsidR="00EB5CCC" w:rsidRPr="00EB5CCC">
        <w:t xml:space="preserve"> </w:t>
      </w:r>
      <w:r w:rsidR="00EB5CCC">
        <w:t xml:space="preserve">на архитектурах </w:t>
      </w:r>
      <w:r w:rsidR="00EB5CCC">
        <w:rPr>
          <w:lang w:val="en-US"/>
        </w:rPr>
        <w:t>Ada</w:t>
      </w:r>
      <w:r w:rsidR="00EB5CCC" w:rsidRPr="00EB5CCC">
        <w:t xml:space="preserve"> </w:t>
      </w:r>
      <w:r w:rsidR="00EB5CCC">
        <w:rPr>
          <w:lang w:val="en-US"/>
        </w:rPr>
        <w:t>Lovelace</w:t>
      </w:r>
      <w:r w:rsidR="00EB5CCC" w:rsidRPr="00EB5CCC">
        <w:t xml:space="preserve"> </w:t>
      </w:r>
      <w:r w:rsidR="00EB5CCC">
        <w:t xml:space="preserve">и </w:t>
      </w:r>
      <w:r w:rsidR="00EB5CCC">
        <w:rPr>
          <w:lang w:val="en-US"/>
        </w:rPr>
        <w:t>Ampere</w:t>
      </w:r>
      <w:r w:rsidR="00EB5CCC">
        <w:t>, но при этом они являются и самыми дорогостоящими и энергозатратными. Было установлено, что большая часть моделей графических процессоров выпускается с энергопотреблением в диапазоне 130-230 Вт энергопотребления, не зависимо от архитектуры и временного периода. Также было замечено, что производители видеокарт практически отказались от выпуска крайне бюджетных решений для выполнения базовых задач, возможно это можно связать с развитием в центральных процессорах компьютеров встроенной графики.</w:t>
      </w:r>
    </w:p>
    <w:p w14:paraId="1A05ECD5" w14:textId="71DB5A8E" w:rsidR="0011007B" w:rsidRPr="004560A9" w:rsidRDefault="0053132D" w:rsidP="004560A9">
      <w:r>
        <w:t>Из полученных сведений можно сделать вывод о том, что рынок графических процессоров не стоит на месте и постоянно развивается, предоставляя конечному пользователю огромный выбор из различного рода моделей, предоставляющих различный уровень производительности и энергозатрат.</w:t>
      </w:r>
      <w:r w:rsidR="00235684">
        <w:rPr>
          <w:rFonts w:eastAsiaTheme="majorEastAsia" w:cstheme="majorBidi"/>
          <w:szCs w:val="32"/>
        </w:rPr>
        <w:br w:type="page"/>
      </w:r>
    </w:p>
    <w:p w14:paraId="7B70958C" w14:textId="60152F01" w:rsidR="00530EE2" w:rsidRPr="00C31571" w:rsidRDefault="0053132D" w:rsidP="00C31571">
      <w:pPr>
        <w:pStyle w:val="1"/>
        <w:jc w:val="both"/>
      </w:pPr>
      <w:bookmarkStart w:id="15" w:name="_Toc185996602"/>
      <w:r>
        <w:lastRenderedPageBreak/>
        <w:t>Список литературы</w:t>
      </w:r>
      <w:bookmarkEnd w:id="15"/>
    </w:p>
    <w:p w14:paraId="30C07778" w14:textId="19AB28E8" w:rsidR="00450161" w:rsidRDefault="00450161" w:rsidP="00802761">
      <w:pPr>
        <w:pStyle w:val="a8"/>
        <w:numPr>
          <w:ilvl w:val="0"/>
          <w:numId w:val="4"/>
        </w:numPr>
        <w:ind w:left="0" w:firstLine="0"/>
      </w:pPr>
      <w:r>
        <w:t>Ершов. Е.В. Методика и организация самостоятельной работы. Учебно-методическое пособие. [Текст] / Ершов. Е.В. — Череповец: ФГБОУ ВПО «Череповецкий государственный университет», 2015 — 243 c.</w:t>
      </w:r>
    </w:p>
    <w:p w14:paraId="5BD042C4" w14:textId="133343E6" w:rsidR="00C42286" w:rsidRPr="0053132D" w:rsidRDefault="00EF7091" w:rsidP="00802761">
      <w:pPr>
        <w:pStyle w:val="a8"/>
        <w:numPr>
          <w:ilvl w:val="0"/>
          <w:numId w:val="4"/>
        </w:numPr>
        <w:ind w:left="0" w:firstLine="0"/>
      </w:pPr>
      <w:r>
        <w:t xml:space="preserve">«Прикладная статистика» - Википедия </w:t>
      </w:r>
      <w:r w:rsidRPr="00EF7091">
        <w:t>[</w:t>
      </w:r>
      <w:r>
        <w:t>электронный ресурс</w:t>
      </w:r>
      <w:r w:rsidRPr="00EF7091">
        <w:t>]</w:t>
      </w:r>
      <w:r>
        <w:t xml:space="preserve">. Режим доступа: </w:t>
      </w:r>
      <w:r w:rsidRPr="00EF7091">
        <w:t>https://ru.wikipedia.org/w/index.php?title=Прикладная_статистика&amp;stable=1</w:t>
      </w:r>
      <w:r>
        <w:t xml:space="preserve"> </w:t>
      </w:r>
      <w:r w:rsidRPr="00EF7091">
        <w:t>[</w:t>
      </w:r>
      <w:r>
        <w:t>свободный</w:t>
      </w:r>
      <w:r w:rsidRPr="00EF7091">
        <w:t>]</w:t>
      </w:r>
      <w:r>
        <w:t>. Дата обращения: 24.12.2024</w:t>
      </w:r>
      <w:r>
        <w:rPr>
          <w:lang w:val="en-US"/>
        </w:rPr>
        <w:t>;</w:t>
      </w:r>
    </w:p>
    <w:p w14:paraId="7E6C33CD" w14:textId="32B9ECE1" w:rsidR="0053132D" w:rsidRPr="00EF7091" w:rsidRDefault="00EF7091" w:rsidP="00802761">
      <w:pPr>
        <w:pStyle w:val="a8"/>
        <w:numPr>
          <w:ilvl w:val="0"/>
          <w:numId w:val="4"/>
        </w:numPr>
        <w:ind w:left="0" w:firstLine="0"/>
      </w:pPr>
      <w:r w:rsidRPr="00EF7091">
        <w:t>«</w:t>
      </w:r>
      <w:r>
        <w:rPr>
          <w:lang w:val="en-US"/>
        </w:rPr>
        <w:t>FLOPS</w:t>
      </w:r>
      <w:r w:rsidRPr="00EF7091">
        <w:t xml:space="preserve">» - </w:t>
      </w:r>
      <w:r>
        <w:t xml:space="preserve">Википедия </w:t>
      </w:r>
      <w:r w:rsidRPr="00EF7091">
        <w:t>[</w:t>
      </w:r>
      <w:r>
        <w:t>электронный ресурс</w:t>
      </w:r>
      <w:r w:rsidRPr="00EF7091">
        <w:t>]</w:t>
      </w:r>
      <w:r>
        <w:t xml:space="preserve">. Режим доступа: </w:t>
      </w:r>
      <w:r w:rsidRPr="00EF7091">
        <w:rPr>
          <w:lang w:val="en-US"/>
        </w:rPr>
        <w:t>https</w:t>
      </w:r>
      <w:r w:rsidRPr="00EF7091">
        <w:t>://</w:t>
      </w:r>
      <w:r w:rsidRPr="00EF7091">
        <w:rPr>
          <w:lang w:val="en-US"/>
        </w:rPr>
        <w:t>ru</w:t>
      </w:r>
      <w:r w:rsidRPr="00EF7091">
        <w:t>.</w:t>
      </w:r>
      <w:r w:rsidRPr="00EF7091">
        <w:rPr>
          <w:lang w:val="en-US"/>
        </w:rPr>
        <w:t>wikipedia</w:t>
      </w:r>
      <w:r w:rsidRPr="00EF7091">
        <w:t>.</w:t>
      </w:r>
      <w:r w:rsidRPr="00EF7091">
        <w:rPr>
          <w:lang w:val="en-US"/>
        </w:rPr>
        <w:t>org</w:t>
      </w:r>
      <w:r w:rsidRPr="00EF7091">
        <w:t>/</w:t>
      </w:r>
      <w:r w:rsidRPr="00EF7091">
        <w:rPr>
          <w:lang w:val="en-US"/>
        </w:rPr>
        <w:t>wiki</w:t>
      </w:r>
      <w:r w:rsidRPr="00EF7091">
        <w:t>/</w:t>
      </w:r>
      <w:r w:rsidRPr="00EF7091">
        <w:rPr>
          <w:lang w:val="en-US"/>
        </w:rPr>
        <w:t>FLOPS</w:t>
      </w:r>
      <w:r>
        <w:t xml:space="preserve"> </w:t>
      </w:r>
      <w:r w:rsidRPr="00EF7091">
        <w:t>[</w:t>
      </w:r>
      <w:r>
        <w:t>свободный</w:t>
      </w:r>
      <w:r w:rsidRPr="00EF7091">
        <w:t>]</w:t>
      </w:r>
      <w:r>
        <w:t>. Дата обращения: 24.12.2024</w:t>
      </w:r>
      <w:r w:rsidRPr="00EF7091">
        <w:t>;</w:t>
      </w:r>
    </w:p>
    <w:p w14:paraId="2235F7C5" w14:textId="1EE2F76C" w:rsidR="00F615B0" w:rsidRDefault="00EF7091" w:rsidP="00802761">
      <w:pPr>
        <w:pStyle w:val="a8"/>
        <w:numPr>
          <w:ilvl w:val="0"/>
          <w:numId w:val="4"/>
        </w:numPr>
        <w:ind w:left="0" w:firstLine="0"/>
        <w:sectPr w:rsidR="00F615B0" w:rsidSect="00CF6305">
          <w:headerReference w:type="even" r:id="rId21"/>
          <w:headerReference w:type="default" r:id="rId22"/>
          <w:headerReference w:type="first" r:id="rId23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lang w:val="en-US"/>
        </w:rPr>
        <w:t>“Graphics Processor Unit Database” - G</w:t>
      </w:r>
      <w:r w:rsidR="0053132D">
        <w:rPr>
          <w:lang w:val="en-US"/>
        </w:rPr>
        <w:t>PU-L</w:t>
      </w:r>
      <w:r w:rsidRPr="00EF7091">
        <w:rPr>
          <w:lang w:val="en-US"/>
        </w:rPr>
        <w:t xml:space="preserve"> </w:t>
      </w:r>
      <w:r>
        <w:rPr>
          <w:lang w:val="en-US"/>
        </w:rPr>
        <w:t>[</w:t>
      </w:r>
      <w:r>
        <w:t>электронный</w:t>
      </w:r>
      <w:r w:rsidRPr="00EF7091">
        <w:rPr>
          <w:lang w:val="en-US"/>
        </w:rPr>
        <w:t xml:space="preserve"> </w:t>
      </w:r>
      <w:r>
        <w:t>ресурс</w:t>
      </w:r>
      <w:r>
        <w:rPr>
          <w:lang w:val="en-US"/>
        </w:rPr>
        <w:t>]</w:t>
      </w:r>
      <w:r w:rsidRPr="00EF7091">
        <w:rPr>
          <w:lang w:val="en-US"/>
        </w:rPr>
        <w:t xml:space="preserve">. </w:t>
      </w:r>
      <w:r>
        <w:t>Режим доступа</w:t>
      </w:r>
      <w:r w:rsidR="006C1328" w:rsidRPr="006C1328">
        <w:t xml:space="preserve">: </w:t>
      </w:r>
      <w:r w:rsidR="006C1328" w:rsidRPr="006C3C2B">
        <w:rPr>
          <w:lang w:val="en-US"/>
        </w:rPr>
        <w:t>https</w:t>
      </w:r>
      <w:r w:rsidR="006C1328" w:rsidRPr="006C3C2B">
        <w:t>://</w:t>
      </w:r>
      <w:r w:rsidR="006C1328" w:rsidRPr="006C3C2B">
        <w:rPr>
          <w:lang w:val="en-US"/>
        </w:rPr>
        <w:t>www</w:t>
      </w:r>
      <w:r w:rsidR="006C1328" w:rsidRPr="006C3C2B">
        <w:t>.</w:t>
      </w:r>
      <w:r w:rsidR="006C1328" w:rsidRPr="006C3C2B">
        <w:rPr>
          <w:lang w:val="en-US"/>
        </w:rPr>
        <w:t>ijrsoftware</w:t>
      </w:r>
      <w:r w:rsidR="006C1328" w:rsidRPr="006C3C2B">
        <w:t>.</w:t>
      </w:r>
      <w:r w:rsidR="006C1328" w:rsidRPr="006C3C2B">
        <w:rPr>
          <w:lang w:val="en-US"/>
        </w:rPr>
        <w:t>com</w:t>
      </w:r>
      <w:r w:rsidR="006C1328" w:rsidRPr="006C3C2B">
        <w:t>/</w:t>
      </w:r>
      <w:r w:rsidR="006C1328" w:rsidRPr="006C3C2B">
        <w:rPr>
          <w:lang w:val="en-US"/>
        </w:rPr>
        <w:t>gpu</w:t>
      </w:r>
      <w:r w:rsidR="006C1328" w:rsidRPr="006C3C2B">
        <w:t>-</w:t>
      </w:r>
      <w:r w:rsidR="006C1328" w:rsidRPr="006C3C2B">
        <w:rPr>
          <w:lang w:val="en-US"/>
        </w:rPr>
        <w:t>l</w:t>
      </w:r>
      <w:r w:rsidR="006C1328" w:rsidRPr="006C3C2B">
        <w:t>/</w:t>
      </w:r>
      <w:r w:rsidR="006C1328" w:rsidRPr="006C1328">
        <w:t xml:space="preserve"> [</w:t>
      </w:r>
      <w:r w:rsidR="006C1328">
        <w:t>свободный</w:t>
      </w:r>
      <w:r w:rsidR="006C1328" w:rsidRPr="006C1328">
        <w:t>]</w:t>
      </w:r>
      <w:r w:rsidR="006C1328">
        <w:t>. Дата обращения: 12.12.20</w:t>
      </w:r>
    </w:p>
    <w:p w14:paraId="6697585F" w14:textId="77777777" w:rsidR="00F82E59" w:rsidRPr="006F024A" w:rsidRDefault="00F82E59" w:rsidP="00A50DCD">
      <w:pPr>
        <w:pStyle w:val="1"/>
        <w:spacing w:line="360" w:lineRule="auto"/>
        <w:jc w:val="right"/>
        <w:rPr>
          <w:rFonts w:eastAsia="Times New Roman"/>
        </w:rPr>
      </w:pPr>
      <w:bookmarkStart w:id="16" w:name="_Toc185563272"/>
      <w:bookmarkStart w:id="17" w:name="_Toc185996603"/>
      <w:r w:rsidRPr="006F024A">
        <w:rPr>
          <w:rFonts w:eastAsia="Times New Roman"/>
        </w:rPr>
        <w:lastRenderedPageBreak/>
        <w:t>Приложение 1. Техническое задание</w:t>
      </w:r>
      <w:bookmarkEnd w:id="16"/>
      <w:bookmarkEnd w:id="17"/>
    </w:p>
    <w:p w14:paraId="572617CA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>МИНОБРНАУКИ РОССИИ</w:t>
      </w:r>
    </w:p>
    <w:p w14:paraId="6B6B9412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 xml:space="preserve">Федеральное государственное бюджетное </w:t>
      </w:r>
    </w:p>
    <w:p w14:paraId="191C61C4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>образовательное учреждение высшего профессионального образования «ЧЕРЕПОВЕЦКИЙ ГОСУДАРСТВЕННЫЙ УНИВЕРСИТЕТ»</w:t>
      </w:r>
    </w:p>
    <w:p w14:paraId="2CA41774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5CEE1BE2" w14:textId="4731B813" w:rsidR="00F82E59" w:rsidRPr="006F024A" w:rsidRDefault="00F82E59" w:rsidP="004078E8">
      <w:pPr>
        <w:spacing w:line="240" w:lineRule="auto"/>
        <w:ind w:firstLine="0"/>
        <w:jc w:val="left"/>
        <w:rPr>
          <w:rFonts w:eastAsia="Times New Roman" w:cs="Times New Roman"/>
          <w:bCs/>
          <w:szCs w:val="28"/>
          <w:u w:val="single"/>
        </w:rPr>
      </w:pPr>
      <w:r w:rsidRPr="006F024A">
        <w:rPr>
          <w:rFonts w:eastAsia="Times New Roman" w:cs="Times New Roman"/>
          <w:bCs/>
          <w:szCs w:val="28"/>
          <w:u w:val="single"/>
        </w:rPr>
        <w:t>                               </w:t>
      </w:r>
      <w:r w:rsidR="004078E8">
        <w:rPr>
          <w:rFonts w:eastAsia="Times New Roman" w:cs="Times New Roman"/>
          <w:bCs/>
          <w:szCs w:val="28"/>
          <w:u w:val="single"/>
        </w:rPr>
        <w:t xml:space="preserve">  </w:t>
      </w:r>
      <w:r w:rsidRPr="006F024A">
        <w:rPr>
          <w:rFonts w:eastAsia="Times New Roman" w:cs="Times New Roman"/>
          <w:bCs/>
          <w:szCs w:val="28"/>
          <w:u w:val="single"/>
        </w:rPr>
        <w:t>Институт</w:t>
      </w:r>
      <w:r>
        <w:rPr>
          <w:rFonts w:eastAsia="Times New Roman" w:cs="Times New Roman"/>
          <w:bCs/>
          <w:szCs w:val="28"/>
          <w:u w:val="single"/>
        </w:rPr>
        <w:t xml:space="preserve"> </w:t>
      </w:r>
      <w:r w:rsidRPr="006F024A">
        <w:rPr>
          <w:rFonts w:eastAsia="Times New Roman" w:cs="Times New Roman"/>
          <w:bCs/>
          <w:szCs w:val="28"/>
          <w:u w:val="single"/>
        </w:rPr>
        <w:t>информационных</w:t>
      </w:r>
      <w:r w:rsidR="004078E8">
        <w:rPr>
          <w:rFonts w:eastAsia="Times New Roman" w:cs="Times New Roman"/>
          <w:bCs/>
          <w:szCs w:val="28"/>
          <w:u w:val="single"/>
        </w:rPr>
        <w:t xml:space="preserve"> </w:t>
      </w:r>
      <w:r w:rsidRPr="006F024A">
        <w:rPr>
          <w:rFonts w:eastAsia="Times New Roman" w:cs="Times New Roman"/>
          <w:bCs/>
          <w:szCs w:val="28"/>
          <w:u w:val="single"/>
        </w:rPr>
        <w:t>технологий                                </w:t>
      </w:r>
    </w:p>
    <w:p w14:paraId="35B09F98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i/>
          <w:szCs w:val="28"/>
          <w:vertAlign w:val="superscript"/>
        </w:rPr>
      </w:pPr>
      <w:r w:rsidRPr="006F024A">
        <w:rPr>
          <w:rFonts w:eastAsia="Times New Roman" w:cs="Times New Roman"/>
          <w:bCs/>
          <w:i/>
          <w:szCs w:val="28"/>
          <w:vertAlign w:val="superscript"/>
        </w:rPr>
        <w:t>наименование института (факультета)</w:t>
      </w:r>
    </w:p>
    <w:p w14:paraId="53E752AC" w14:textId="29359529" w:rsidR="00F82E59" w:rsidRPr="006F024A" w:rsidRDefault="00F82E59" w:rsidP="00F82E59">
      <w:pPr>
        <w:spacing w:line="240" w:lineRule="auto"/>
        <w:ind w:firstLine="0"/>
        <w:rPr>
          <w:rFonts w:eastAsia="Times New Roman" w:cs="Times New Roman"/>
          <w:bCs/>
          <w:szCs w:val="28"/>
          <w:u w:val="single"/>
        </w:rPr>
      </w:pPr>
      <w:r w:rsidRPr="006F024A">
        <w:rPr>
          <w:rFonts w:eastAsia="Times New Roman" w:cs="Times New Roman"/>
          <w:bCs/>
          <w:szCs w:val="28"/>
          <w:u w:val="single"/>
        </w:rPr>
        <w:t>                        Математическое и программное обеспечение ЭВМ                       </w:t>
      </w:r>
    </w:p>
    <w:p w14:paraId="6C5B831F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i/>
          <w:szCs w:val="28"/>
          <w:vertAlign w:val="superscript"/>
        </w:rPr>
      </w:pPr>
      <w:r w:rsidRPr="006F024A">
        <w:rPr>
          <w:rFonts w:eastAsia="Times New Roman" w:cs="Times New Roman"/>
          <w:bCs/>
          <w:i/>
          <w:szCs w:val="28"/>
          <w:vertAlign w:val="superscript"/>
        </w:rPr>
        <w:t>наименование кафедры</w:t>
      </w:r>
    </w:p>
    <w:p w14:paraId="0DC23905" w14:textId="399E36FE" w:rsidR="00F82E59" w:rsidRPr="006F024A" w:rsidRDefault="00F82E59" w:rsidP="00F82E59">
      <w:pPr>
        <w:spacing w:line="240" w:lineRule="auto"/>
        <w:ind w:firstLine="0"/>
        <w:rPr>
          <w:rFonts w:eastAsia="Times New Roman" w:cs="Times New Roman"/>
          <w:bCs/>
          <w:szCs w:val="28"/>
          <w:u w:val="single"/>
        </w:rPr>
      </w:pPr>
      <w:r w:rsidRPr="006F024A">
        <w:rPr>
          <w:rFonts w:eastAsia="Times New Roman" w:cs="Times New Roman"/>
          <w:bCs/>
          <w:szCs w:val="28"/>
          <w:u w:val="single"/>
        </w:rPr>
        <w:t>                           </w:t>
      </w:r>
      <w:r w:rsidR="00F81024" w:rsidRPr="006F024A">
        <w:rPr>
          <w:rFonts w:eastAsia="Times New Roman" w:cs="Times New Roman"/>
          <w:bCs/>
          <w:szCs w:val="28"/>
          <w:u w:val="single"/>
        </w:rPr>
        <w:t>           </w:t>
      </w:r>
      <w:r w:rsidRPr="006F024A">
        <w:rPr>
          <w:rFonts w:eastAsia="Times New Roman" w:cs="Times New Roman"/>
          <w:bCs/>
          <w:szCs w:val="28"/>
          <w:u w:val="single"/>
        </w:rPr>
        <w:t>         Пр</w:t>
      </w:r>
      <w:r w:rsidR="00F81024">
        <w:rPr>
          <w:rFonts w:eastAsia="Times New Roman" w:cs="Times New Roman"/>
          <w:bCs/>
          <w:szCs w:val="28"/>
          <w:u w:val="single"/>
        </w:rPr>
        <w:t>икладная статистика</w:t>
      </w:r>
      <w:r w:rsidRPr="006F024A">
        <w:rPr>
          <w:rFonts w:eastAsia="Times New Roman" w:cs="Times New Roman"/>
          <w:bCs/>
          <w:szCs w:val="28"/>
          <w:u w:val="single"/>
        </w:rPr>
        <w:t>        </w:t>
      </w:r>
      <w:r w:rsidR="00CD5AE5" w:rsidRPr="006F024A">
        <w:rPr>
          <w:rFonts w:eastAsia="Times New Roman" w:cs="Times New Roman"/>
          <w:bCs/>
          <w:szCs w:val="28"/>
          <w:u w:val="single"/>
        </w:rPr>
        <w:t> </w:t>
      </w:r>
      <w:r w:rsidRPr="006F024A">
        <w:rPr>
          <w:rFonts w:eastAsia="Times New Roman" w:cs="Times New Roman"/>
          <w:bCs/>
          <w:szCs w:val="28"/>
          <w:u w:val="single"/>
        </w:rPr>
        <w:t>   </w:t>
      </w:r>
      <w:r w:rsidR="00F81024" w:rsidRPr="006F024A">
        <w:rPr>
          <w:rFonts w:eastAsia="Times New Roman" w:cs="Times New Roman"/>
          <w:bCs/>
          <w:szCs w:val="28"/>
          <w:u w:val="single"/>
        </w:rPr>
        <w:t> </w:t>
      </w:r>
      <w:r w:rsidRPr="006F024A">
        <w:rPr>
          <w:rFonts w:eastAsia="Times New Roman" w:cs="Times New Roman"/>
          <w:bCs/>
          <w:szCs w:val="28"/>
          <w:u w:val="single"/>
        </w:rPr>
        <w:t>  </w:t>
      </w:r>
      <w:r w:rsidR="00F81024" w:rsidRPr="006F024A">
        <w:rPr>
          <w:rFonts w:eastAsia="Times New Roman" w:cs="Times New Roman"/>
          <w:bCs/>
          <w:szCs w:val="28"/>
          <w:u w:val="single"/>
        </w:rPr>
        <w:t>       </w:t>
      </w:r>
      <w:r w:rsidRPr="006F024A">
        <w:rPr>
          <w:rFonts w:eastAsia="Times New Roman" w:cs="Times New Roman"/>
          <w:bCs/>
          <w:szCs w:val="28"/>
          <w:u w:val="single"/>
        </w:rPr>
        <w:t>                        </w:t>
      </w:r>
    </w:p>
    <w:p w14:paraId="6F1238EC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i/>
          <w:sz w:val="18"/>
          <w:szCs w:val="18"/>
        </w:rPr>
      </w:pPr>
      <w:r w:rsidRPr="006F024A">
        <w:rPr>
          <w:rFonts w:eastAsia="Times New Roman" w:cs="Times New Roman"/>
          <w:bCs/>
          <w:i/>
          <w:sz w:val="18"/>
          <w:szCs w:val="18"/>
        </w:rPr>
        <w:t>наименование дисциплины в соответствии с учебным планом</w:t>
      </w:r>
    </w:p>
    <w:p w14:paraId="2E247723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</w:p>
    <w:p w14:paraId="47FB43D2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</w:p>
    <w:p w14:paraId="0D659B6B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>УТВЕРЖДАЮ</w:t>
      </w:r>
    </w:p>
    <w:p w14:paraId="0E082055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</w:p>
    <w:p w14:paraId="68CD02CA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 xml:space="preserve">Зав. кафедрой </w:t>
      </w:r>
      <w:r w:rsidRPr="006F024A">
        <w:rPr>
          <w:rFonts w:eastAsia="Times New Roman" w:cs="Times New Roman"/>
          <w:bCs/>
          <w:szCs w:val="28"/>
          <w:u w:val="single"/>
        </w:rPr>
        <w:t>МПО ЭВМ</w:t>
      </w:r>
      <w:r w:rsidRPr="006F024A">
        <w:rPr>
          <w:rFonts w:eastAsia="Times New Roman" w:cs="Times New Roman"/>
          <w:bCs/>
          <w:szCs w:val="28"/>
        </w:rPr>
        <w:t>,</w:t>
      </w:r>
    </w:p>
    <w:p w14:paraId="1BF0FC24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</w:p>
    <w:p w14:paraId="0705B51E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>д. т. н., профессор </w:t>
      </w:r>
      <w:r w:rsidRPr="006F024A">
        <w:rPr>
          <w:rFonts w:eastAsia="Times New Roman" w:cs="Times New Roman"/>
          <w:bCs/>
          <w:szCs w:val="28"/>
          <w:u w:val="single"/>
        </w:rPr>
        <w:t>                  </w:t>
      </w:r>
      <w:r w:rsidRPr="006F024A">
        <w:rPr>
          <w:rFonts w:eastAsia="Times New Roman" w:cs="Times New Roman"/>
          <w:bCs/>
          <w:szCs w:val="28"/>
        </w:rPr>
        <w:t xml:space="preserve"> Ершов Е. В.</w:t>
      </w:r>
    </w:p>
    <w:p w14:paraId="0101F0AE" w14:textId="77777777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</w:p>
    <w:p w14:paraId="427B0034" w14:textId="797C3588" w:rsidR="00F82E59" w:rsidRPr="006F024A" w:rsidRDefault="00F82E59" w:rsidP="00F82E59">
      <w:pPr>
        <w:spacing w:line="240" w:lineRule="auto"/>
        <w:jc w:val="right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>«</w:t>
      </w:r>
      <w:r w:rsidRPr="006F024A">
        <w:rPr>
          <w:rFonts w:eastAsia="Times New Roman" w:cs="Times New Roman"/>
          <w:bCs/>
          <w:szCs w:val="28"/>
          <w:u w:val="single"/>
        </w:rPr>
        <w:t>      </w:t>
      </w:r>
      <w:r w:rsidRPr="006F024A">
        <w:rPr>
          <w:rFonts w:eastAsia="Times New Roman" w:cs="Times New Roman"/>
          <w:bCs/>
          <w:szCs w:val="28"/>
        </w:rPr>
        <w:t xml:space="preserve">» </w:t>
      </w:r>
      <w:r w:rsidRPr="006F024A">
        <w:rPr>
          <w:rFonts w:eastAsia="Times New Roman" w:cs="Times New Roman"/>
          <w:bCs/>
          <w:szCs w:val="28"/>
          <w:u w:val="single"/>
        </w:rPr>
        <w:t>                     </w:t>
      </w:r>
      <w:r w:rsidRPr="006F024A">
        <w:rPr>
          <w:rFonts w:eastAsia="Times New Roman" w:cs="Times New Roman"/>
          <w:bCs/>
          <w:szCs w:val="28"/>
        </w:rPr>
        <w:t xml:space="preserve"> 202 г.</w:t>
      </w:r>
    </w:p>
    <w:p w14:paraId="03C39F31" w14:textId="77777777" w:rsidR="00F82E59" w:rsidRPr="006F024A" w:rsidRDefault="00F82E59" w:rsidP="00F82E59">
      <w:pPr>
        <w:spacing w:line="240" w:lineRule="auto"/>
        <w:rPr>
          <w:rFonts w:eastAsia="Times New Roman" w:cs="Times New Roman"/>
          <w:bCs/>
          <w:szCs w:val="28"/>
        </w:rPr>
      </w:pPr>
    </w:p>
    <w:p w14:paraId="02BEC0A5" w14:textId="77777777" w:rsidR="00F82E59" w:rsidRPr="006F024A" w:rsidRDefault="00F82E59" w:rsidP="00F82E59">
      <w:pPr>
        <w:spacing w:line="240" w:lineRule="auto"/>
        <w:rPr>
          <w:rFonts w:eastAsia="Times New Roman" w:cs="Times New Roman"/>
          <w:bCs/>
          <w:szCs w:val="28"/>
        </w:rPr>
      </w:pPr>
    </w:p>
    <w:p w14:paraId="6AF12300" w14:textId="77777777" w:rsidR="00F82E59" w:rsidRPr="006F024A" w:rsidRDefault="00F82E59" w:rsidP="00F82E59">
      <w:pPr>
        <w:spacing w:line="240" w:lineRule="auto"/>
        <w:rPr>
          <w:rFonts w:eastAsia="Times New Roman" w:cs="Times New Roman"/>
          <w:bCs/>
          <w:szCs w:val="28"/>
        </w:rPr>
      </w:pPr>
    </w:p>
    <w:p w14:paraId="3FD8A586" w14:textId="48DD8139" w:rsidR="00F82E59" w:rsidRPr="006F024A" w:rsidRDefault="0073028E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СТАТИСТИЧЕСКИЙ АНАЛИЗ РЫНКА ГРАФИЧЕСКИХ ПРОЦЕССОРОВ</w:t>
      </w:r>
    </w:p>
    <w:p w14:paraId="7552CD15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0492A2CE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  <w:r w:rsidRPr="006F024A">
        <w:rPr>
          <w:rFonts w:eastAsia="Times New Roman" w:cs="Times New Roman"/>
          <w:bCs/>
          <w:szCs w:val="28"/>
        </w:rPr>
        <w:t>Техническое задание на курсовую работу</w:t>
      </w:r>
    </w:p>
    <w:p w14:paraId="087C7C33" w14:textId="2BE7DF09" w:rsidR="00F82E59" w:rsidRPr="00E429D3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  <w:u w:val="single"/>
          <w:lang w:val="en-US"/>
        </w:rPr>
      </w:pPr>
      <w:r w:rsidRPr="006F024A">
        <w:rPr>
          <w:rFonts w:eastAsia="Times New Roman" w:cs="Times New Roman"/>
          <w:bCs/>
          <w:szCs w:val="28"/>
        </w:rPr>
        <w:t xml:space="preserve">Листов </w:t>
      </w:r>
      <w:r w:rsidR="00E429D3">
        <w:rPr>
          <w:rFonts w:eastAsia="Times New Roman" w:cs="Times New Roman"/>
          <w:bCs/>
          <w:szCs w:val="28"/>
          <w:lang w:val="en-US"/>
        </w:rPr>
        <w:t>6</w:t>
      </w:r>
    </w:p>
    <w:p w14:paraId="2AB56F52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0D7C5883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765C4425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p w14:paraId="4CAF463D" w14:textId="77777777" w:rsidR="00F82E59" w:rsidRPr="006F024A" w:rsidRDefault="00F82E59" w:rsidP="00F82E59">
      <w:pPr>
        <w:spacing w:line="240" w:lineRule="auto"/>
        <w:jc w:val="center"/>
        <w:rPr>
          <w:rFonts w:eastAsia="Times New Roman" w:cs="Times New Roman"/>
          <w:bCs/>
          <w:szCs w:val="28"/>
        </w:rPr>
      </w:pPr>
    </w:p>
    <w:tbl>
      <w:tblPr>
        <w:tblW w:w="5145" w:type="dxa"/>
        <w:jc w:val="righ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3150"/>
      </w:tblGrid>
      <w:tr w:rsidR="00F82E59" w:rsidRPr="006F024A" w14:paraId="00D35D90" w14:textId="77777777" w:rsidTr="00112652">
        <w:trPr>
          <w:trHeight w:val="441"/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6634E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Times New Roman" w:cs="Times New Roman"/>
                <w:bCs/>
                <w:szCs w:val="28"/>
              </w:rPr>
            </w:pPr>
            <w:r w:rsidRPr="006F024A">
              <w:rPr>
                <w:rFonts w:eastAsia="Times New Roman" w:cs="Times New Roman"/>
                <w:bCs/>
                <w:szCs w:val="28"/>
              </w:rPr>
              <w:t>Руководитель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BC9CAD" w14:textId="02DD98F2" w:rsidR="00F82E59" w:rsidRPr="006F024A" w:rsidRDefault="0073028E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Гонтарева</w:t>
            </w:r>
            <w:r w:rsidR="00F82E59" w:rsidRPr="006F024A">
              <w:rPr>
                <w:rFonts w:eastAsia="Times New Roman" w:cs="Times New Roman"/>
                <w:bCs/>
                <w:szCs w:val="28"/>
              </w:rPr>
              <w:t xml:space="preserve"> </w:t>
            </w:r>
            <w:r>
              <w:rPr>
                <w:rFonts w:eastAsia="Times New Roman" w:cs="Times New Roman"/>
                <w:bCs/>
                <w:szCs w:val="28"/>
              </w:rPr>
              <w:t>И</w:t>
            </w:r>
            <w:r w:rsidR="00F82E59" w:rsidRPr="006F024A">
              <w:rPr>
                <w:rFonts w:eastAsia="Times New Roman" w:cs="Times New Roman"/>
                <w:bCs/>
                <w:szCs w:val="28"/>
              </w:rPr>
              <w:t>.</w:t>
            </w:r>
            <w:r>
              <w:rPr>
                <w:rFonts w:eastAsia="Times New Roman" w:cs="Times New Roman"/>
                <w:bCs/>
                <w:szCs w:val="28"/>
              </w:rPr>
              <w:t>Б</w:t>
            </w:r>
            <w:r w:rsidR="00F82E59" w:rsidRPr="006F024A">
              <w:rPr>
                <w:rFonts w:eastAsia="Times New Roman" w:cs="Times New Roman"/>
                <w:bCs/>
                <w:szCs w:val="28"/>
              </w:rPr>
              <w:t>.</w:t>
            </w:r>
          </w:p>
        </w:tc>
      </w:tr>
      <w:tr w:rsidR="00F82E59" w:rsidRPr="006F024A" w14:paraId="30E7AB53" w14:textId="77777777" w:rsidTr="00112652">
        <w:trPr>
          <w:trHeight w:val="126"/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90014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315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4E3E6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i/>
                <w:sz w:val="20"/>
                <w:szCs w:val="20"/>
              </w:rPr>
            </w:pPr>
            <w:r w:rsidRPr="006F024A">
              <w:rPr>
                <w:rFonts w:eastAsia="Times New Roman" w:cs="Times New Roman"/>
                <w:bCs/>
                <w:i/>
                <w:sz w:val="20"/>
                <w:szCs w:val="20"/>
              </w:rPr>
              <w:t>ФИО преподавателя</w:t>
            </w:r>
          </w:p>
        </w:tc>
      </w:tr>
      <w:tr w:rsidR="00F82E59" w:rsidRPr="006F024A" w14:paraId="46D87EE6" w14:textId="77777777" w:rsidTr="00112652">
        <w:trPr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44E8B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Times New Roman" w:cs="Times New Roman"/>
                <w:bCs/>
                <w:szCs w:val="28"/>
              </w:rPr>
            </w:pPr>
            <w:r w:rsidRPr="006F024A">
              <w:rPr>
                <w:rFonts w:eastAsia="Times New Roman" w:cs="Times New Roman"/>
                <w:bCs/>
                <w:szCs w:val="28"/>
              </w:rPr>
              <w:t>Исполнитель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5F799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</w:p>
        </w:tc>
      </w:tr>
      <w:tr w:rsidR="00F82E59" w:rsidRPr="006F024A" w14:paraId="524D6E2E" w14:textId="77777777" w:rsidTr="00112652">
        <w:trPr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8920FB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Times New Roman" w:cs="Times New Roman"/>
                <w:bCs/>
                <w:szCs w:val="28"/>
              </w:rPr>
            </w:pPr>
            <w:r w:rsidRPr="006F024A">
              <w:rPr>
                <w:rFonts w:eastAsia="Times New Roman" w:cs="Times New Roman"/>
                <w:bCs/>
                <w:szCs w:val="28"/>
              </w:rPr>
              <w:t>студент</w:t>
            </w: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C33ECE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6F024A">
              <w:rPr>
                <w:rFonts w:eastAsia="Times New Roman" w:cs="Times New Roman"/>
                <w:bCs/>
                <w:szCs w:val="28"/>
              </w:rPr>
              <w:t>1ПИб-02-2оп-23</w:t>
            </w:r>
          </w:p>
        </w:tc>
      </w:tr>
      <w:tr w:rsidR="00F82E59" w:rsidRPr="006F024A" w14:paraId="2882A76D" w14:textId="77777777" w:rsidTr="00112652">
        <w:trPr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8B299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315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389A42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i/>
                <w:sz w:val="20"/>
                <w:szCs w:val="20"/>
              </w:rPr>
            </w:pPr>
            <w:r w:rsidRPr="006F024A">
              <w:rPr>
                <w:rFonts w:eastAsia="Times New Roman" w:cs="Times New Roman"/>
                <w:bCs/>
                <w:i/>
                <w:sz w:val="20"/>
                <w:szCs w:val="20"/>
              </w:rPr>
              <w:t>группа</w:t>
            </w:r>
          </w:p>
        </w:tc>
      </w:tr>
      <w:tr w:rsidR="00F82E59" w:rsidRPr="006F024A" w14:paraId="7DF5DBF8" w14:textId="77777777" w:rsidTr="00112652">
        <w:trPr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DC515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3150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E9138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6F024A">
              <w:rPr>
                <w:rFonts w:eastAsia="Times New Roman" w:cs="Times New Roman"/>
                <w:bCs/>
                <w:szCs w:val="28"/>
              </w:rPr>
              <w:t>Кринкин О. А.</w:t>
            </w:r>
          </w:p>
        </w:tc>
      </w:tr>
      <w:tr w:rsidR="00F82E59" w:rsidRPr="006F024A" w14:paraId="59F3D23A" w14:textId="77777777" w:rsidTr="00112652">
        <w:trPr>
          <w:jc w:val="right"/>
        </w:trPr>
        <w:tc>
          <w:tcPr>
            <w:tcW w:w="1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4B5FF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315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C6F00C" w14:textId="77777777" w:rsidR="00F82E59" w:rsidRPr="006F024A" w:rsidRDefault="00F82E59" w:rsidP="001126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Times New Roman" w:cs="Times New Roman"/>
                <w:bCs/>
                <w:i/>
                <w:sz w:val="20"/>
                <w:szCs w:val="20"/>
              </w:rPr>
            </w:pPr>
            <w:r w:rsidRPr="006F024A">
              <w:rPr>
                <w:rFonts w:eastAsia="Times New Roman" w:cs="Times New Roman"/>
                <w:bCs/>
                <w:i/>
                <w:sz w:val="20"/>
                <w:szCs w:val="20"/>
              </w:rPr>
              <w:t>Фамилия, имя, отчество</w:t>
            </w:r>
          </w:p>
        </w:tc>
      </w:tr>
    </w:tbl>
    <w:p w14:paraId="5CE01AC8" w14:textId="0C1960EC" w:rsidR="00F82E59" w:rsidRPr="00F82E59" w:rsidRDefault="00F82E59" w:rsidP="00F82E59">
      <w:pPr>
        <w:spacing w:after="160"/>
        <w:ind w:firstLine="0"/>
        <w:jc w:val="left"/>
        <w:rPr>
          <w:rFonts w:eastAsia="Times New Roman" w:cs="Times New Roman"/>
          <w:bCs/>
          <w:szCs w:val="28"/>
        </w:rPr>
      </w:pPr>
    </w:p>
    <w:p w14:paraId="729F6C55" w14:textId="77777777" w:rsidR="00CF7198" w:rsidRDefault="00CF7198">
      <w:pPr>
        <w:spacing w:after="160" w:line="259" w:lineRule="auto"/>
        <w:ind w:firstLine="0"/>
        <w:jc w:val="left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br w:type="page"/>
      </w:r>
    </w:p>
    <w:p w14:paraId="1C7063D1" w14:textId="3135A8F4" w:rsidR="00F82E59" w:rsidRPr="00F82E59" w:rsidRDefault="00F82E59" w:rsidP="00F82E59">
      <w:pPr>
        <w:spacing w:after="160" w:line="480" w:lineRule="auto"/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lastRenderedPageBreak/>
        <w:t>Введение</w:t>
      </w:r>
    </w:p>
    <w:p w14:paraId="1EB217C1" w14:textId="0A09B6C8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 xml:space="preserve">Курсовая работа направлена </w:t>
      </w:r>
      <w:r w:rsidR="00E847EE">
        <w:rPr>
          <w:rFonts w:eastAsia="Times New Roman" w:cs="Times New Roman"/>
          <w:bCs/>
          <w:szCs w:val="28"/>
        </w:rPr>
        <w:t>статистическое исследование рынка потребительских графических процессоров с 2016 по 2024 года.</w:t>
      </w:r>
    </w:p>
    <w:p w14:paraId="3145FDE3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6529BED6" w14:textId="77777777" w:rsidR="00F82E59" w:rsidRPr="00F82E59" w:rsidRDefault="00F82E59" w:rsidP="00F82E59">
      <w:pPr>
        <w:spacing w:line="480" w:lineRule="auto"/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1. Основания для разработки</w:t>
      </w:r>
    </w:p>
    <w:p w14:paraId="0D8AFBA0" w14:textId="44BAAC3E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Основанием для разработки является задание на курсовую работу по дисциплине «</w:t>
      </w:r>
      <w:r w:rsidR="00DB68F6">
        <w:rPr>
          <w:rFonts w:eastAsia="Times New Roman" w:cs="Times New Roman"/>
          <w:bCs/>
          <w:szCs w:val="28"/>
        </w:rPr>
        <w:t>Прикладная статистика</w:t>
      </w:r>
      <w:r w:rsidRPr="00F82E59">
        <w:rPr>
          <w:rFonts w:eastAsia="Times New Roman" w:cs="Times New Roman"/>
          <w:bCs/>
          <w:szCs w:val="28"/>
        </w:rPr>
        <w:t>», выданное на кафедре МПО ЭВМ ИИТ ЧГУ.</w:t>
      </w:r>
    </w:p>
    <w:p w14:paraId="27E3E179" w14:textId="716F30CD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 xml:space="preserve">Дата утверждения: </w:t>
      </w:r>
      <w:r w:rsidR="00DB68F6">
        <w:rPr>
          <w:rFonts w:eastAsia="Times New Roman" w:cs="Times New Roman"/>
          <w:bCs/>
          <w:szCs w:val="28"/>
        </w:rPr>
        <w:t>29</w:t>
      </w:r>
      <w:r w:rsidRPr="00F82E59">
        <w:rPr>
          <w:rFonts w:eastAsia="Times New Roman" w:cs="Times New Roman"/>
          <w:bCs/>
          <w:szCs w:val="28"/>
        </w:rPr>
        <w:t xml:space="preserve"> </w:t>
      </w:r>
      <w:r w:rsidR="00DB68F6">
        <w:rPr>
          <w:rFonts w:eastAsia="Times New Roman" w:cs="Times New Roman"/>
          <w:bCs/>
          <w:szCs w:val="28"/>
        </w:rPr>
        <w:t>сентября</w:t>
      </w:r>
      <w:r w:rsidRPr="00F82E59">
        <w:rPr>
          <w:rFonts w:eastAsia="Times New Roman" w:cs="Times New Roman"/>
          <w:bCs/>
          <w:szCs w:val="28"/>
        </w:rPr>
        <w:t xml:space="preserve"> 2024 года.</w:t>
      </w:r>
    </w:p>
    <w:p w14:paraId="6C4DA935" w14:textId="7B3127E0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Наименование темы разработки: «</w:t>
      </w:r>
      <w:r w:rsidR="009717AD">
        <w:rPr>
          <w:rFonts w:eastAsia="Times New Roman" w:cs="Times New Roman"/>
          <w:bCs/>
          <w:szCs w:val="28"/>
        </w:rPr>
        <w:t>С</w:t>
      </w:r>
      <w:r w:rsidR="009717AD" w:rsidRPr="009717AD">
        <w:rPr>
          <w:rFonts w:eastAsia="Times New Roman" w:cs="Times New Roman"/>
          <w:bCs/>
          <w:szCs w:val="28"/>
        </w:rPr>
        <w:t>татистический анализ рынка графических процессоров</w:t>
      </w:r>
      <w:r w:rsidRPr="00F82E59">
        <w:rPr>
          <w:rFonts w:eastAsia="Times New Roman" w:cs="Times New Roman"/>
          <w:bCs/>
          <w:szCs w:val="28"/>
        </w:rPr>
        <w:t>».</w:t>
      </w:r>
    </w:p>
    <w:p w14:paraId="7A6156AE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034737CB" w14:textId="77777777" w:rsidR="00F82E59" w:rsidRPr="00F82E59" w:rsidRDefault="00F82E59" w:rsidP="00F82E59">
      <w:pPr>
        <w:spacing w:line="480" w:lineRule="auto"/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2. Назначение разработки</w:t>
      </w:r>
    </w:p>
    <w:p w14:paraId="5E340D7C" w14:textId="695500D5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 xml:space="preserve">Основной задачей курсовой работы является </w:t>
      </w:r>
      <w:r w:rsidR="005F3DC8">
        <w:rPr>
          <w:rFonts w:eastAsia="Times New Roman" w:cs="Times New Roman"/>
          <w:bCs/>
          <w:szCs w:val="28"/>
        </w:rPr>
        <w:t xml:space="preserve">проведение статистического анализа рынка </w:t>
      </w:r>
      <w:r w:rsidR="00E07A09">
        <w:rPr>
          <w:rFonts w:eastAsia="Times New Roman" w:cs="Times New Roman"/>
          <w:bCs/>
          <w:szCs w:val="28"/>
        </w:rPr>
        <w:t>потребительских</w:t>
      </w:r>
      <w:r w:rsidR="005F3DC8">
        <w:rPr>
          <w:rFonts w:eastAsia="Times New Roman" w:cs="Times New Roman"/>
          <w:bCs/>
          <w:szCs w:val="28"/>
        </w:rPr>
        <w:t xml:space="preserve"> </w:t>
      </w:r>
      <w:r w:rsidR="00E07A09">
        <w:rPr>
          <w:rFonts w:eastAsia="Times New Roman" w:cs="Times New Roman"/>
          <w:bCs/>
          <w:szCs w:val="28"/>
        </w:rPr>
        <w:t>графических процессоров, при помощи знаний, полученных на курсе предмета «Прикладная статистика».</w:t>
      </w:r>
    </w:p>
    <w:p w14:paraId="0DF6245F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36DDFE38" w14:textId="77777777" w:rsidR="00F82E59" w:rsidRPr="00F82E59" w:rsidRDefault="00F82E59" w:rsidP="00F82E59">
      <w:pPr>
        <w:spacing w:line="480" w:lineRule="auto"/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 Требования к программе</w:t>
      </w:r>
    </w:p>
    <w:p w14:paraId="7D6E7C89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3.1. Требования к функциональным характеристикам</w:t>
      </w:r>
    </w:p>
    <w:p w14:paraId="78D68614" w14:textId="49A9C134" w:rsidR="00766CFE" w:rsidRDefault="00BC62A5" w:rsidP="00766CFE">
      <w:r>
        <w:t>Конечные т</w:t>
      </w:r>
      <w:r w:rsidR="00766CFE">
        <w:t>аблицы</w:t>
      </w:r>
      <w:r>
        <w:t>, полученные в результате анализа,</w:t>
      </w:r>
      <w:r w:rsidR="00766CFE">
        <w:t xml:space="preserve"> должны быть составлены логично, с использованием официальных источников. Таблицы должны быть</w:t>
      </w:r>
      <w:r>
        <w:t xml:space="preserve"> удобно читаемыми и понятными</w:t>
      </w:r>
      <w:r w:rsidR="00766CFE">
        <w:t>.</w:t>
      </w:r>
    </w:p>
    <w:p w14:paraId="284BE426" w14:textId="77777777" w:rsidR="00F82E59" w:rsidRPr="00F82E59" w:rsidRDefault="00F82E59" w:rsidP="00F82E59">
      <w:pPr>
        <w:rPr>
          <w:rFonts w:eastAsia="Times New Roman" w:cs="Times New Roman"/>
          <w:bCs/>
          <w:sz w:val="24"/>
          <w:szCs w:val="24"/>
          <w:lang w:val="ru-US"/>
        </w:rPr>
      </w:pPr>
    </w:p>
    <w:p w14:paraId="027C49C5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 xml:space="preserve">3.2. Требования к надежности </w:t>
      </w:r>
    </w:p>
    <w:p w14:paraId="67B67417" w14:textId="10843C08" w:rsidR="00BC62A5" w:rsidRDefault="00BC62A5" w:rsidP="00BC62A5">
      <w:pPr>
        <w:rPr>
          <w:sz w:val="21"/>
        </w:rPr>
      </w:pPr>
      <w:r>
        <w:t>Файл Excel с выполненным анализом должен находится на носителе информации, не подверженному потере или искажению информации.</w:t>
      </w:r>
    </w:p>
    <w:p w14:paraId="5B479D9E" w14:textId="77777777" w:rsidR="00F82E59" w:rsidRPr="00F82E59" w:rsidRDefault="00F82E59" w:rsidP="00F82E59">
      <w:pPr>
        <w:rPr>
          <w:rFonts w:eastAsia="Times New Roman" w:cs="Times New Roman"/>
          <w:bCs/>
          <w:szCs w:val="28"/>
          <w:shd w:val="clear" w:color="auto" w:fill="DD7E6B"/>
          <w:lang w:val="ru-US"/>
        </w:rPr>
      </w:pPr>
    </w:p>
    <w:p w14:paraId="657697F4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3.3. Условия эксплуатации</w:t>
      </w:r>
    </w:p>
    <w:p w14:paraId="11B05884" w14:textId="4970DD90" w:rsidR="00F82E59" w:rsidRPr="00F82E59" w:rsidRDefault="00F278E5" w:rsidP="00F82E59">
      <w:pPr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lastRenderedPageBreak/>
        <w:t xml:space="preserve">Файл </w:t>
      </w:r>
      <w:r>
        <w:rPr>
          <w:rFonts w:eastAsia="Times New Roman" w:cs="Times New Roman"/>
          <w:bCs/>
          <w:szCs w:val="28"/>
          <w:lang w:val="en-US"/>
        </w:rPr>
        <w:t>Excel</w:t>
      </w:r>
      <w:r w:rsidRPr="00F278E5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</w:rPr>
        <w:t xml:space="preserve">с выполненным в нём статистическим анализом должен корректно отображаться и функционировать в </w:t>
      </w:r>
      <w:r>
        <w:rPr>
          <w:rFonts w:eastAsia="Times New Roman" w:cs="Times New Roman"/>
          <w:bCs/>
          <w:szCs w:val="28"/>
          <w:lang w:val="en-US"/>
        </w:rPr>
        <w:t>Microsoft</w:t>
      </w:r>
      <w:r w:rsidRPr="00F278E5">
        <w:rPr>
          <w:rFonts w:eastAsia="Times New Roman" w:cs="Times New Roman"/>
          <w:bCs/>
          <w:szCs w:val="28"/>
        </w:rPr>
        <w:t xml:space="preserve"> </w:t>
      </w:r>
      <w:r>
        <w:rPr>
          <w:rFonts w:eastAsia="Times New Roman" w:cs="Times New Roman"/>
          <w:bCs/>
          <w:szCs w:val="28"/>
          <w:lang w:val="en-US"/>
        </w:rPr>
        <w:t>Excel</w:t>
      </w:r>
      <w:r w:rsidRPr="00F278E5">
        <w:rPr>
          <w:rFonts w:eastAsia="Times New Roman" w:cs="Times New Roman"/>
          <w:bCs/>
          <w:szCs w:val="28"/>
        </w:rPr>
        <w:t xml:space="preserve"> 2016 </w:t>
      </w:r>
      <w:r>
        <w:rPr>
          <w:rFonts w:eastAsia="Times New Roman" w:cs="Times New Roman"/>
          <w:bCs/>
          <w:szCs w:val="28"/>
        </w:rPr>
        <w:t>и выше.</w:t>
      </w:r>
    </w:p>
    <w:p w14:paraId="35407082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0428F9AE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3.4. Требования к составу и параметрам технических средств</w:t>
      </w:r>
    </w:p>
    <w:p w14:paraId="32FF4282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Минимальные требования к техническим характеристикам компьютера для работы программы:</w:t>
      </w:r>
    </w:p>
    <w:p w14:paraId="05A734D8" w14:textId="4FA54A99" w:rsidR="00F82E59" w:rsidRPr="00F82E59" w:rsidRDefault="00F82E59" w:rsidP="00F82E59">
      <w:pPr>
        <w:numPr>
          <w:ilvl w:val="0"/>
          <w:numId w:val="8"/>
        </w:numPr>
        <w:rPr>
          <w:rFonts w:eastAsia="Calibri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процессор: с тактовой частотой не менее 1 ГГц;</w:t>
      </w:r>
    </w:p>
    <w:p w14:paraId="7AA2FE1C" w14:textId="77777777" w:rsidR="00F82E59" w:rsidRPr="00F82E59" w:rsidRDefault="00F82E59" w:rsidP="00F82E59">
      <w:pPr>
        <w:numPr>
          <w:ilvl w:val="0"/>
          <w:numId w:val="8"/>
        </w:numPr>
        <w:rPr>
          <w:rFonts w:eastAsia="Calibri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ОЗУ: не менее 1 ГБ для 32-разрядной системы или 2 ГБ для 64-разрядной системы;</w:t>
      </w:r>
    </w:p>
    <w:p w14:paraId="59FB687D" w14:textId="132BBABC" w:rsidR="00F82E59" w:rsidRPr="00F82E59" w:rsidRDefault="00F82E59" w:rsidP="00F82E59">
      <w:pPr>
        <w:numPr>
          <w:ilvl w:val="0"/>
          <w:numId w:val="8"/>
        </w:numPr>
        <w:rPr>
          <w:rFonts w:eastAsia="Calibri" w:cs="Times New Roman"/>
          <w:bCs/>
          <w:szCs w:val="28"/>
        </w:rPr>
      </w:pPr>
      <w:bookmarkStart w:id="18" w:name="_qsh70q" w:colFirst="0" w:colLast="0"/>
      <w:bookmarkEnd w:id="18"/>
      <w:r w:rsidRPr="00F82E59">
        <w:rPr>
          <w:rFonts w:eastAsia="Times New Roman" w:cs="Times New Roman"/>
          <w:bCs/>
          <w:szCs w:val="28"/>
        </w:rPr>
        <w:t>место на жестком диске: не менее 1</w:t>
      </w:r>
      <w:r w:rsidR="00F278E5">
        <w:rPr>
          <w:rFonts w:eastAsia="Times New Roman" w:cs="Times New Roman"/>
          <w:bCs/>
          <w:szCs w:val="28"/>
        </w:rPr>
        <w:t>0</w:t>
      </w:r>
      <w:r w:rsidRPr="00F82E59">
        <w:rPr>
          <w:rFonts w:eastAsia="Times New Roman" w:cs="Times New Roman"/>
          <w:bCs/>
          <w:szCs w:val="28"/>
        </w:rPr>
        <w:t xml:space="preserve"> ГБ свободного пространства;</w:t>
      </w:r>
    </w:p>
    <w:p w14:paraId="01781F4E" w14:textId="62C85B46" w:rsidR="00F82E59" w:rsidRPr="00F278E5" w:rsidRDefault="00F82E59" w:rsidP="00F82E59">
      <w:pPr>
        <w:numPr>
          <w:ilvl w:val="0"/>
          <w:numId w:val="8"/>
        </w:numPr>
        <w:rPr>
          <w:rFonts w:eastAsia="Arial" w:cs="Arial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 xml:space="preserve">экран: с разрешающей способностью не менее </w:t>
      </w:r>
      <w:r w:rsidR="00F278E5">
        <w:rPr>
          <w:rFonts w:eastAsia="Times New Roman" w:cs="Times New Roman"/>
          <w:bCs/>
          <w:szCs w:val="28"/>
        </w:rPr>
        <w:t>1</w:t>
      </w:r>
      <w:r w:rsidR="00F278E5" w:rsidRPr="00092C3C">
        <w:rPr>
          <w:rFonts w:eastAsia="Times New Roman" w:cs="Times New Roman"/>
          <w:bCs/>
          <w:szCs w:val="28"/>
        </w:rPr>
        <w:t>024</w:t>
      </w:r>
      <w:r w:rsidRPr="00F82E59">
        <w:rPr>
          <w:rFonts w:eastAsia="Times New Roman" w:cs="Times New Roman"/>
          <w:bCs/>
          <w:szCs w:val="28"/>
        </w:rPr>
        <w:t xml:space="preserve"> x </w:t>
      </w:r>
      <w:r w:rsidR="00F278E5">
        <w:rPr>
          <w:rFonts w:eastAsia="Times New Roman" w:cs="Times New Roman"/>
          <w:bCs/>
          <w:szCs w:val="28"/>
        </w:rPr>
        <w:t>768</w:t>
      </w:r>
      <w:r w:rsidRPr="00F82E59">
        <w:rPr>
          <w:rFonts w:eastAsia="Times New Roman" w:cs="Times New Roman"/>
          <w:bCs/>
          <w:szCs w:val="28"/>
        </w:rPr>
        <w:t xml:space="preserve"> точек.</w:t>
      </w:r>
    </w:p>
    <w:p w14:paraId="726A27F1" w14:textId="77777777" w:rsidR="00F278E5" w:rsidRPr="00F82E59" w:rsidRDefault="00F278E5" w:rsidP="00F278E5">
      <w:pPr>
        <w:ind w:left="1145" w:firstLine="0"/>
        <w:rPr>
          <w:rFonts w:eastAsia="Arial" w:cs="Arial"/>
          <w:bCs/>
          <w:szCs w:val="28"/>
        </w:rPr>
      </w:pPr>
    </w:p>
    <w:p w14:paraId="78559460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3.5. Требования к информационной и программной совместимости</w:t>
      </w:r>
    </w:p>
    <w:p w14:paraId="69E7DCBA" w14:textId="71D7F603" w:rsidR="00092C3C" w:rsidRDefault="00092C3C" w:rsidP="00092C3C">
      <w:r>
        <w:t>Предъявляются следующие требования к информационной и программной совместимости:</w:t>
      </w:r>
    </w:p>
    <w:p w14:paraId="7F0BC207" w14:textId="3EDA9407" w:rsidR="00092C3C" w:rsidRDefault="00092C3C" w:rsidP="00092C3C">
      <w:pPr>
        <w:pStyle w:val="a8"/>
        <w:numPr>
          <w:ilvl w:val="0"/>
          <w:numId w:val="10"/>
        </w:numPr>
      </w:pPr>
      <w:r>
        <w:t>операционная система Windows версии 7 и выше;</w:t>
      </w:r>
    </w:p>
    <w:p w14:paraId="011F8D6B" w14:textId="59E3BE91" w:rsidR="00092C3C" w:rsidRDefault="00092C3C" w:rsidP="00092C3C">
      <w:pPr>
        <w:pStyle w:val="a8"/>
        <w:numPr>
          <w:ilvl w:val="0"/>
          <w:numId w:val="10"/>
        </w:numPr>
      </w:pPr>
      <w:r>
        <w:t>Microsoft Excel</w:t>
      </w:r>
      <w:r>
        <w:rPr>
          <w:lang w:val="en-US"/>
        </w:rPr>
        <w:t xml:space="preserve"> 2016 </w:t>
      </w:r>
      <w:r>
        <w:t>и выше.</w:t>
      </w:r>
    </w:p>
    <w:p w14:paraId="1AC260A0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2E0197DE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3.6. Требования к маркировке и упаковке</w:t>
      </w:r>
    </w:p>
    <w:p w14:paraId="0E2BECE7" w14:textId="19357AC0" w:rsidR="00F82E59" w:rsidRPr="00F82E59" w:rsidRDefault="00092C3C" w:rsidP="00F82E59">
      <w:pPr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Требования не предъявляются.</w:t>
      </w:r>
    </w:p>
    <w:p w14:paraId="462C17CF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249A3B64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3.7. Требования к транспортированию и хранению</w:t>
      </w:r>
    </w:p>
    <w:p w14:paraId="6E284D5D" w14:textId="77777777" w:rsidR="00092C3C" w:rsidRPr="00F82E59" w:rsidRDefault="00092C3C" w:rsidP="00092C3C">
      <w:pPr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Требования не предъявляются.</w:t>
      </w:r>
    </w:p>
    <w:p w14:paraId="302EF2C2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</w:p>
    <w:p w14:paraId="1423D173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3.8. Специальные требования</w:t>
      </w:r>
    </w:p>
    <w:p w14:paraId="58BDF666" w14:textId="77777777" w:rsidR="00092C3C" w:rsidRPr="00F82E59" w:rsidRDefault="00092C3C" w:rsidP="00092C3C">
      <w:pPr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>Требования не предъявляются.</w:t>
      </w:r>
    </w:p>
    <w:p w14:paraId="64625875" w14:textId="2BE86668" w:rsidR="00F82E59" w:rsidRPr="00F82E59" w:rsidRDefault="00DD33B6" w:rsidP="00DD33B6">
      <w:pPr>
        <w:spacing w:after="160" w:line="259" w:lineRule="auto"/>
        <w:ind w:firstLine="0"/>
        <w:jc w:val="left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br w:type="page"/>
      </w:r>
    </w:p>
    <w:p w14:paraId="54B25600" w14:textId="77777777" w:rsidR="00F82E59" w:rsidRPr="00F82E59" w:rsidRDefault="00F82E59" w:rsidP="00F82E59">
      <w:pPr>
        <w:spacing w:line="720" w:lineRule="auto"/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lastRenderedPageBreak/>
        <w:t>4. Требования к программной документации</w:t>
      </w:r>
    </w:p>
    <w:p w14:paraId="589A2ED7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4.1 Содержание расчётно-пояснительной записки:</w:t>
      </w:r>
    </w:p>
    <w:p w14:paraId="7A6A5B37" w14:textId="15784C02" w:rsidR="00DD33B6" w:rsidRPr="00DD33B6" w:rsidRDefault="00DD33B6" w:rsidP="00DD33B6">
      <w:pPr>
        <w:rPr>
          <w:sz w:val="21"/>
        </w:rPr>
      </w:pPr>
      <w:r>
        <w:t>Программная документация должна содержать расчётно-пояснительную</w:t>
      </w:r>
      <w:r>
        <w:rPr>
          <w:sz w:val="21"/>
        </w:rPr>
        <w:t xml:space="preserve"> </w:t>
      </w:r>
      <w:r>
        <w:t>записку с приложениями: техническое задание.</w:t>
      </w:r>
    </w:p>
    <w:p w14:paraId="73DB65A9" w14:textId="77777777" w:rsidR="00F82E59" w:rsidRPr="00F82E59" w:rsidRDefault="00F82E59" w:rsidP="00F82E59">
      <w:pPr>
        <w:rPr>
          <w:rFonts w:eastAsia="Times New Roman" w:cs="Times New Roman"/>
          <w:bCs/>
          <w:szCs w:val="28"/>
          <w:lang w:val="ru-US"/>
        </w:rPr>
      </w:pPr>
    </w:p>
    <w:p w14:paraId="42D7F443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4.2. Требования к оформлению</w:t>
      </w:r>
    </w:p>
    <w:p w14:paraId="51A5824C" w14:textId="1CAC49E6" w:rsidR="00DD33B6" w:rsidRPr="00DD33B6" w:rsidRDefault="00DD33B6" w:rsidP="00DD33B6">
      <w:pPr>
        <w:rPr>
          <w:sz w:val="21"/>
        </w:rPr>
      </w:pPr>
      <w:r>
        <w:t>Расчётно-пояснительная записка должна быть оформлена в соответствии с</w:t>
      </w:r>
      <w:r>
        <w:rPr>
          <w:sz w:val="21"/>
        </w:rPr>
        <w:t xml:space="preserve"> </w:t>
      </w:r>
      <w:r>
        <w:t>ГОСТ 2.105-79. Требования к оформлению представлены в таблице П1.1</w:t>
      </w:r>
    </w:p>
    <w:p w14:paraId="5008D1B5" w14:textId="77777777" w:rsidR="00F82E59" w:rsidRPr="00F82E59" w:rsidRDefault="00F82E59" w:rsidP="00F82E59">
      <w:pPr>
        <w:ind w:left="709"/>
        <w:jc w:val="right"/>
        <w:rPr>
          <w:rFonts w:eastAsia="Calibri" w:cs="Times New Roman"/>
          <w:bCs/>
          <w:szCs w:val="28"/>
        </w:rPr>
      </w:pPr>
      <w:r w:rsidRPr="00F82E59">
        <w:rPr>
          <w:rFonts w:eastAsia="Calibri" w:cs="Times New Roman"/>
          <w:bCs/>
          <w:szCs w:val="28"/>
        </w:rPr>
        <w:t>Таблица П1.1</w:t>
      </w:r>
    </w:p>
    <w:p w14:paraId="7D61F846" w14:textId="77777777" w:rsidR="00F82E59" w:rsidRPr="00F82E59" w:rsidRDefault="00F82E59" w:rsidP="00F82E59">
      <w:pPr>
        <w:jc w:val="center"/>
        <w:rPr>
          <w:rFonts w:eastAsia="Calibri" w:cs="Times New Roman"/>
          <w:bCs/>
          <w:szCs w:val="28"/>
        </w:rPr>
      </w:pPr>
      <w:r w:rsidRPr="00F82E59">
        <w:rPr>
          <w:rFonts w:eastAsia="Calibri" w:cs="Times New Roman"/>
          <w:bCs/>
          <w:szCs w:val="28"/>
        </w:rPr>
        <w:t>Требования к оформлению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270"/>
        <w:gridCol w:w="8075"/>
      </w:tblGrid>
      <w:tr w:rsidR="00F82E59" w:rsidRPr="00F82E59" w14:paraId="7EDF6C6B" w14:textId="77777777" w:rsidTr="00112652">
        <w:trPr>
          <w:trHeight w:val="657"/>
        </w:trPr>
        <w:tc>
          <w:tcPr>
            <w:tcW w:w="1271" w:type="dxa"/>
            <w:vAlign w:val="center"/>
          </w:tcPr>
          <w:p w14:paraId="327E885F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Документ</w:t>
            </w:r>
          </w:p>
        </w:tc>
        <w:tc>
          <w:tcPr>
            <w:tcW w:w="8357" w:type="dxa"/>
            <w:vAlign w:val="center"/>
          </w:tcPr>
          <w:p w14:paraId="3B42706A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Печать на отдельных листах формата А4 (20х297 мм); оборотная сторона не заполняется; листы нумеруются. Печать возможна ч/б.</w:t>
            </w:r>
          </w:p>
        </w:tc>
      </w:tr>
      <w:tr w:rsidR="00F82E59" w:rsidRPr="00F82E59" w14:paraId="59DA1169" w14:textId="77777777" w:rsidTr="00112652">
        <w:trPr>
          <w:trHeight w:val="993"/>
        </w:trPr>
        <w:tc>
          <w:tcPr>
            <w:tcW w:w="1271" w:type="dxa"/>
            <w:vAlign w:val="center"/>
          </w:tcPr>
          <w:p w14:paraId="5C4F43E0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Страницы</w:t>
            </w:r>
          </w:p>
        </w:tc>
        <w:tc>
          <w:tcPr>
            <w:tcW w:w="8357" w:type="dxa"/>
            <w:vAlign w:val="center"/>
          </w:tcPr>
          <w:p w14:paraId="67EBBDB7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Ориентация — книжная; отдельные страницы, при необходимости, альбомная. Поля: верхнее, нижнее — по 2 см, левое — 3 см, правое —  2 см.</w:t>
            </w:r>
          </w:p>
        </w:tc>
      </w:tr>
      <w:tr w:rsidR="00F82E59" w:rsidRPr="00F82E59" w14:paraId="4F9F8476" w14:textId="77777777" w:rsidTr="00112652">
        <w:tc>
          <w:tcPr>
            <w:tcW w:w="1271" w:type="dxa"/>
            <w:vAlign w:val="center"/>
          </w:tcPr>
          <w:p w14:paraId="1DDAD39F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Абзацы</w:t>
            </w:r>
          </w:p>
        </w:tc>
        <w:tc>
          <w:tcPr>
            <w:tcW w:w="8357" w:type="dxa"/>
            <w:vAlign w:val="center"/>
          </w:tcPr>
          <w:p w14:paraId="6EF53281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Межстрочный интервал — 1,5, перед и после абзаца — 0.</w:t>
            </w:r>
          </w:p>
        </w:tc>
      </w:tr>
      <w:tr w:rsidR="00F82E59" w:rsidRPr="00F82E59" w14:paraId="624FF76C" w14:textId="77777777" w:rsidTr="00112652">
        <w:tc>
          <w:tcPr>
            <w:tcW w:w="1271" w:type="dxa"/>
            <w:vAlign w:val="center"/>
          </w:tcPr>
          <w:p w14:paraId="35A9779D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Шрифты</w:t>
            </w:r>
          </w:p>
        </w:tc>
        <w:tc>
          <w:tcPr>
            <w:tcW w:w="8357" w:type="dxa"/>
            <w:vAlign w:val="center"/>
          </w:tcPr>
          <w:p w14:paraId="415E8638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Кегль — 14. В таблицах шрифт 12. Шрифт листинга — 8 (возможно в 2 колонки).</w:t>
            </w:r>
          </w:p>
        </w:tc>
      </w:tr>
      <w:tr w:rsidR="00F82E59" w:rsidRPr="00F82E59" w14:paraId="7FB58EEE" w14:textId="77777777" w:rsidTr="00112652">
        <w:tc>
          <w:tcPr>
            <w:tcW w:w="1271" w:type="dxa"/>
            <w:vAlign w:val="center"/>
          </w:tcPr>
          <w:p w14:paraId="30D3C559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Рисунки</w:t>
            </w:r>
          </w:p>
        </w:tc>
        <w:tc>
          <w:tcPr>
            <w:tcW w:w="8357" w:type="dxa"/>
            <w:vAlign w:val="center"/>
          </w:tcPr>
          <w:p w14:paraId="4746BC60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Подписывается под ним по центру: «Рис.Х. Название В» приложениях: «Рис.П.3. Название»</w:t>
            </w:r>
          </w:p>
        </w:tc>
      </w:tr>
      <w:tr w:rsidR="00F82E59" w:rsidRPr="00F82E59" w14:paraId="7C1DBFF2" w14:textId="77777777" w:rsidTr="00112652">
        <w:trPr>
          <w:trHeight w:val="1126"/>
        </w:trPr>
        <w:tc>
          <w:tcPr>
            <w:tcW w:w="1271" w:type="dxa"/>
            <w:vAlign w:val="center"/>
          </w:tcPr>
          <w:p w14:paraId="73393B6A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Таблицы</w:t>
            </w:r>
          </w:p>
        </w:tc>
        <w:tc>
          <w:tcPr>
            <w:tcW w:w="8357" w:type="dxa"/>
            <w:vAlign w:val="center"/>
          </w:tcPr>
          <w:p w14:paraId="75A9548E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Подписывается: над таблицей, выравнивание по правому: «Таблица Х». В следующей строке по центру Название Надписи в «шапке» (имена столбцов, полей) — по центру. В теле таблицы (записи) текстовые значения — выравнены по левому краю, числа, даты — по правому.</w:t>
            </w:r>
          </w:p>
        </w:tc>
      </w:tr>
    </w:tbl>
    <w:p w14:paraId="1C59AA91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36F135B2" w14:textId="77777777" w:rsidR="00F82E59" w:rsidRPr="00F82E59" w:rsidRDefault="00F82E59" w:rsidP="00F82E59">
      <w:pPr>
        <w:spacing w:line="276" w:lineRule="auto"/>
        <w:ind w:firstLine="0"/>
        <w:jc w:val="left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br w:type="page"/>
      </w:r>
    </w:p>
    <w:p w14:paraId="5EA5D045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lastRenderedPageBreak/>
        <w:t>6. Стадии и этапы разработки</w:t>
      </w:r>
    </w:p>
    <w:p w14:paraId="1A33C268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Стадии и этапы разработки представлены в табл. П1.2.</w:t>
      </w:r>
    </w:p>
    <w:p w14:paraId="4EB5D35E" w14:textId="77777777" w:rsidR="00F82E59" w:rsidRPr="00F82E59" w:rsidRDefault="00F82E59" w:rsidP="00F82E59">
      <w:pPr>
        <w:jc w:val="right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 xml:space="preserve">Таблица П1.2 </w:t>
      </w:r>
    </w:p>
    <w:p w14:paraId="307A90D8" w14:textId="77777777" w:rsidR="00F82E59" w:rsidRPr="00F82E59" w:rsidRDefault="00F82E59" w:rsidP="00F82E59">
      <w:pPr>
        <w:jc w:val="center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Стадии и этапы разработки</w:t>
      </w:r>
    </w:p>
    <w:tbl>
      <w:tblPr>
        <w:tblW w:w="963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8"/>
        <w:gridCol w:w="1570"/>
        <w:gridCol w:w="2833"/>
        <w:gridCol w:w="2119"/>
      </w:tblGrid>
      <w:tr w:rsidR="00F82E59" w:rsidRPr="00F82E59" w14:paraId="71F01AE5" w14:textId="77777777" w:rsidTr="00112652">
        <w:tc>
          <w:tcPr>
            <w:tcW w:w="3108" w:type="dxa"/>
          </w:tcPr>
          <w:p w14:paraId="6913842F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Наименование этапа разработки</w:t>
            </w:r>
          </w:p>
        </w:tc>
        <w:tc>
          <w:tcPr>
            <w:tcW w:w="1570" w:type="dxa"/>
          </w:tcPr>
          <w:p w14:paraId="2CC2F77C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Сроки разработки</w:t>
            </w:r>
          </w:p>
        </w:tc>
        <w:tc>
          <w:tcPr>
            <w:tcW w:w="2833" w:type="dxa"/>
          </w:tcPr>
          <w:p w14:paraId="4E9D25EA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Результаты выполнения</w:t>
            </w:r>
          </w:p>
        </w:tc>
        <w:tc>
          <w:tcPr>
            <w:tcW w:w="2119" w:type="dxa"/>
          </w:tcPr>
          <w:p w14:paraId="7DC461FD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Отметка о выполнении</w:t>
            </w:r>
          </w:p>
        </w:tc>
      </w:tr>
      <w:tr w:rsidR="00F82E59" w:rsidRPr="00F82E59" w14:paraId="124F2D4F" w14:textId="77777777" w:rsidTr="00112652">
        <w:tc>
          <w:tcPr>
            <w:tcW w:w="3108" w:type="dxa"/>
          </w:tcPr>
          <w:p w14:paraId="2344CA4A" w14:textId="10FE32ED" w:rsidR="00F82E59" w:rsidRPr="00F82E59" w:rsidRDefault="00E40D10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Определение темы курсовой работы</w:t>
            </w:r>
          </w:p>
        </w:tc>
        <w:tc>
          <w:tcPr>
            <w:tcW w:w="1570" w:type="dxa"/>
          </w:tcPr>
          <w:p w14:paraId="21113F8B" w14:textId="77777777" w:rsidR="00F82E59" w:rsidRPr="00F82E59" w:rsidRDefault="00F82E59" w:rsidP="00F82E59">
            <w:pPr>
              <w:spacing w:line="240" w:lineRule="auto"/>
              <w:ind w:firstLine="0"/>
              <w:jc w:val="righ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14.10.2024</w:t>
            </w:r>
          </w:p>
        </w:tc>
        <w:tc>
          <w:tcPr>
            <w:tcW w:w="2833" w:type="dxa"/>
          </w:tcPr>
          <w:p w14:paraId="2DBF75FD" w14:textId="58B1803D" w:rsidR="00F82E59" w:rsidRPr="00F82E59" w:rsidRDefault="00E40D10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 xml:space="preserve">Утверждена тема </w:t>
            </w:r>
            <w:r w:rsidR="001E2FE7">
              <w:rPr>
                <w:rFonts w:eastAsia="Calibri" w:cs="Times New Roman"/>
                <w:bCs/>
                <w:sz w:val="24"/>
                <w:szCs w:val="24"/>
              </w:rPr>
              <w:t>работы</w:t>
            </w:r>
          </w:p>
        </w:tc>
        <w:tc>
          <w:tcPr>
            <w:tcW w:w="2119" w:type="dxa"/>
          </w:tcPr>
          <w:p w14:paraId="251E311F" w14:textId="0248487B" w:rsidR="00F82E59" w:rsidRPr="00F82E59" w:rsidRDefault="001E2FE7" w:rsidP="001E2FE7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Выполнено</w:t>
            </w:r>
          </w:p>
        </w:tc>
      </w:tr>
      <w:tr w:rsidR="00F82E59" w:rsidRPr="00F82E59" w14:paraId="27998ED4" w14:textId="77777777" w:rsidTr="00112652">
        <w:tc>
          <w:tcPr>
            <w:tcW w:w="3108" w:type="dxa"/>
          </w:tcPr>
          <w:p w14:paraId="0289E846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1570" w:type="dxa"/>
          </w:tcPr>
          <w:p w14:paraId="7FA07E39" w14:textId="77777777" w:rsidR="00F82E59" w:rsidRPr="00F82E59" w:rsidRDefault="00F82E59" w:rsidP="00F82E59">
            <w:pPr>
              <w:spacing w:line="240" w:lineRule="auto"/>
              <w:ind w:firstLine="0"/>
              <w:jc w:val="righ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21.10.2024</w:t>
            </w:r>
          </w:p>
        </w:tc>
        <w:tc>
          <w:tcPr>
            <w:tcW w:w="2833" w:type="dxa"/>
          </w:tcPr>
          <w:p w14:paraId="4B1744C6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Оформленное техническое задание</w:t>
            </w:r>
          </w:p>
        </w:tc>
        <w:tc>
          <w:tcPr>
            <w:tcW w:w="2119" w:type="dxa"/>
          </w:tcPr>
          <w:p w14:paraId="56B63845" w14:textId="7314E70D" w:rsidR="00F82E59" w:rsidRPr="00F82E59" w:rsidRDefault="001E2FE7" w:rsidP="001E2FE7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Выполнено</w:t>
            </w:r>
          </w:p>
        </w:tc>
      </w:tr>
      <w:tr w:rsidR="00F82E59" w:rsidRPr="00F82E59" w14:paraId="144B9945" w14:textId="77777777" w:rsidTr="00112652">
        <w:tc>
          <w:tcPr>
            <w:tcW w:w="3108" w:type="dxa"/>
          </w:tcPr>
          <w:p w14:paraId="490913BC" w14:textId="56FAE6C1" w:rsidR="00F82E59" w:rsidRPr="00F82E59" w:rsidRDefault="001E2FE7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Сбор статистических данных</w:t>
            </w:r>
          </w:p>
        </w:tc>
        <w:tc>
          <w:tcPr>
            <w:tcW w:w="1570" w:type="dxa"/>
          </w:tcPr>
          <w:p w14:paraId="7C470064" w14:textId="5429B706" w:rsidR="00F82E59" w:rsidRPr="00F82E59" w:rsidRDefault="001E2FE7" w:rsidP="00F82E59">
            <w:pPr>
              <w:spacing w:line="240" w:lineRule="auto"/>
              <w:ind w:firstLine="0"/>
              <w:jc w:val="righ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12</w:t>
            </w:r>
            <w:r w:rsidR="00F82E59" w:rsidRPr="00F82E59">
              <w:rPr>
                <w:rFonts w:eastAsia="Calibri" w:cs="Times New Roman"/>
                <w:bCs/>
                <w:sz w:val="24"/>
                <w:szCs w:val="24"/>
              </w:rPr>
              <w:t>.12.2024</w:t>
            </w:r>
          </w:p>
        </w:tc>
        <w:tc>
          <w:tcPr>
            <w:tcW w:w="2833" w:type="dxa"/>
          </w:tcPr>
          <w:p w14:paraId="4AE6E826" w14:textId="0F719DC6" w:rsidR="00F82E59" w:rsidRPr="00F82E59" w:rsidRDefault="001E2FE7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Собраны статистические данные</w:t>
            </w:r>
          </w:p>
        </w:tc>
        <w:tc>
          <w:tcPr>
            <w:tcW w:w="2119" w:type="dxa"/>
          </w:tcPr>
          <w:p w14:paraId="1764E255" w14:textId="03F0CF51" w:rsidR="00F82E59" w:rsidRPr="00F82E59" w:rsidRDefault="001E2FE7" w:rsidP="001E2FE7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Выполнено</w:t>
            </w:r>
          </w:p>
        </w:tc>
      </w:tr>
      <w:tr w:rsidR="00F82E59" w:rsidRPr="00F82E59" w14:paraId="0D3DE1A3" w14:textId="77777777" w:rsidTr="00112652">
        <w:tc>
          <w:tcPr>
            <w:tcW w:w="3108" w:type="dxa"/>
          </w:tcPr>
          <w:p w14:paraId="33439CFF" w14:textId="177F63ED" w:rsidR="00F82E59" w:rsidRPr="00F82E59" w:rsidRDefault="001E2FE7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Проведение статистического анализа</w:t>
            </w:r>
          </w:p>
        </w:tc>
        <w:tc>
          <w:tcPr>
            <w:tcW w:w="1570" w:type="dxa"/>
          </w:tcPr>
          <w:p w14:paraId="43EAAD91" w14:textId="381C7E2B" w:rsidR="00F82E59" w:rsidRPr="00F82E59" w:rsidRDefault="001E2FE7" w:rsidP="00F82E59">
            <w:pPr>
              <w:spacing w:line="240" w:lineRule="auto"/>
              <w:ind w:firstLine="0"/>
              <w:jc w:val="righ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20</w:t>
            </w:r>
            <w:r w:rsidR="00F82E59" w:rsidRPr="00F82E59">
              <w:rPr>
                <w:rFonts w:eastAsia="Calibri" w:cs="Times New Roman"/>
                <w:bCs/>
                <w:sz w:val="24"/>
                <w:szCs w:val="24"/>
              </w:rPr>
              <w:t>.12.2024</w:t>
            </w:r>
          </w:p>
        </w:tc>
        <w:tc>
          <w:tcPr>
            <w:tcW w:w="2833" w:type="dxa"/>
          </w:tcPr>
          <w:p w14:paraId="1D115FBB" w14:textId="5767E1AB" w:rsidR="00F82E59" w:rsidRPr="00F82E59" w:rsidRDefault="001E2FE7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Проведён статистический анализ</w:t>
            </w:r>
          </w:p>
        </w:tc>
        <w:tc>
          <w:tcPr>
            <w:tcW w:w="2119" w:type="dxa"/>
          </w:tcPr>
          <w:p w14:paraId="3E924A6C" w14:textId="484E17FD" w:rsidR="00F82E59" w:rsidRPr="00F82E59" w:rsidRDefault="001E2FE7" w:rsidP="001E2FE7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Выполнено</w:t>
            </w:r>
          </w:p>
        </w:tc>
      </w:tr>
      <w:tr w:rsidR="00F82E59" w:rsidRPr="00F82E59" w14:paraId="24DA9CA8" w14:textId="77777777" w:rsidTr="00112652">
        <w:trPr>
          <w:trHeight w:val="1283"/>
        </w:trPr>
        <w:tc>
          <w:tcPr>
            <w:tcW w:w="3108" w:type="dxa"/>
          </w:tcPr>
          <w:p w14:paraId="7689B982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Оформление сопроводительной документации</w:t>
            </w:r>
          </w:p>
        </w:tc>
        <w:tc>
          <w:tcPr>
            <w:tcW w:w="1570" w:type="dxa"/>
          </w:tcPr>
          <w:p w14:paraId="1C9EA08C" w14:textId="4035A146" w:rsidR="00F82E59" w:rsidRPr="00F82E59" w:rsidRDefault="00F82E59" w:rsidP="00F82E59">
            <w:pPr>
              <w:spacing w:line="240" w:lineRule="auto"/>
              <w:ind w:firstLine="0"/>
              <w:jc w:val="righ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2</w:t>
            </w:r>
            <w:r w:rsidR="001E2FE7">
              <w:rPr>
                <w:rFonts w:eastAsia="Calibri" w:cs="Times New Roman"/>
                <w:bCs/>
                <w:sz w:val="24"/>
                <w:szCs w:val="24"/>
              </w:rPr>
              <w:t>4</w:t>
            </w:r>
            <w:r w:rsidRPr="00F82E59">
              <w:rPr>
                <w:rFonts w:eastAsia="Calibri" w:cs="Times New Roman"/>
                <w:bCs/>
                <w:sz w:val="24"/>
                <w:szCs w:val="24"/>
              </w:rPr>
              <w:t>.12.2024</w:t>
            </w:r>
          </w:p>
        </w:tc>
        <w:tc>
          <w:tcPr>
            <w:tcW w:w="2833" w:type="dxa"/>
          </w:tcPr>
          <w:p w14:paraId="0C81D921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 w:rsidRPr="00F82E59">
              <w:rPr>
                <w:rFonts w:eastAsia="Calibri" w:cs="Times New Roman"/>
                <w:bCs/>
                <w:sz w:val="24"/>
                <w:szCs w:val="24"/>
              </w:rPr>
              <w:t>Оформленная сопроводительная документация</w:t>
            </w:r>
          </w:p>
        </w:tc>
        <w:tc>
          <w:tcPr>
            <w:tcW w:w="2119" w:type="dxa"/>
          </w:tcPr>
          <w:p w14:paraId="6C73784A" w14:textId="44875E88" w:rsidR="00F82E59" w:rsidRPr="00F82E59" w:rsidRDefault="001E2FE7" w:rsidP="001E2FE7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4"/>
                <w:szCs w:val="24"/>
              </w:rPr>
            </w:pPr>
            <w:r>
              <w:rPr>
                <w:rFonts w:eastAsia="Calibri" w:cs="Times New Roman"/>
                <w:bCs/>
                <w:sz w:val="24"/>
                <w:szCs w:val="24"/>
              </w:rPr>
              <w:t>Выполнено</w:t>
            </w:r>
          </w:p>
        </w:tc>
      </w:tr>
    </w:tbl>
    <w:p w14:paraId="71B8908D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</w:p>
    <w:p w14:paraId="508E61EA" w14:textId="77777777" w:rsidR="00F82E59" w:rsidRPr="00F82E59" w:rsidRDefault="00F82E59" w:rsidP="00F82E59">
      <w:pPr>
        <w:spacing w:line="276" w:lineRule="auto"/>
        <w:ind w:firstLine="0"/>
        <w:jc w:val="left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br w:type="page"/>
      </w:r>
    </w:p>
    <w:p w14:paraId="014F2F0B" w14:textId="77777777" w:rsidR="00F82E59" w:rsidRPr="00F82E59" w:rsidRDefault="00F82E59" w:rsidP="00F82E59">
      <w:pPr>
        <w:ind w:firstLine="0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lastRenderedPageBreak/>
        <w:t>7. Порядок контроля и приемки</w:t>
      </w:r>
    </w:p>
    <w:p w14:paraId="55CC7516" w14:textId="77777777" w:rsidR="00F82E59" w:rsidRPr="00F82E59" w:rsidRDefault="00F82E59" w:rsidP="00F82E59">
      <w:pPr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Порядок контроля и приема представлены в табл. П1.2.</w:t>
      </w:r>
    </w:p>
    <w:p w14:paraId="1FB4C0C3" w14:textId="77777777" w:rsidR="00F82E59" w:rsidRPr="00F82E59" w:rsidRDefault="00F82E59" w:rsidP="00F82E59">
      <w:pPr>
        <w:jc w:val="right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Таблица П1.2</w:t>
      </w:r>
    </w:p>
    <w:p w14:paraId="7453A9C4" w14:textId="77777777" w:rsidR="00F82E59" w:rsidRPr="00F82E59" w:rsidRDefault="00F82E59" w:rsidP="00F82E59">
      <w:pPr>
        <w:jc w:val="center"/>
        <w:rPr>
          <w:rFonts w:eastAsia="Times New Roman" w:cs="Times New Roman"/>
          <w:bCs/>
          <w:szCs w:val="28"/>
        </w:rPr>
      </w:pPr>
      <w:r w:rsidRPr="00F82E59">
        <w:rPr>
          <w:rFonts w:eastAsia="Times New Roman" w:cs="Times New Roman"/>
          <w:bCs/>
          <w:szCs w:val="28"/>
        </w:rPr>
        <w:t>Порядок контроля и приема</w:t>
      </w:r>
    </w:p>
    <w:tbl>
      <w:tblPr>
        <w:tblW w:w="9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3"/>
        <w:gridCol w:w="1778"/>
        <w:gridCol w:w="3012"/>
        <w:gridCol w:w="2465"/>
      </w:tblGrid>
      <w:tr w:rsidR="00F82E59" w:rsidRPr="00F82E59" w14:paraId="13D7152D" w14:textId="77777777" w:rsidTr="00112652">
        <w:tc>
          <w:tcPr>
            <w:tcW w:w="2373" w:type="dxa"/>
            <w:shd w:val="clear" w:color="auto" w:fill="auto"/>
            <w:vAlign w:val="center"/>
          </w:tcPr>
          <w:p w14:paraId="48A4B57F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Наименование контрольного этапа выполнения курсовой работы</w:t>
            </w:r>
          </w:p>
        </w:tc>
        <w:tc>
          <w:tcPr>
            <w:tcW w:w="1778" w:type="dxa"/>
            <w:shd w:val="clear" w:color="auto" w:fill="auto"/>
            <w:vAlign w:val="center"/>
          </w:tcPr>
          <w:p w14:paraId="71D39530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Сроки контроля</w:t>
            </w:r>
          </w:p>
        </w:tc>
        <w:tc>
          <w:tcPr>
            <w:tcW w:w="3012" w:type="dxa"/>
            <w:shd w:val="clear" w:color="auto" w:fill="auto"/>
            <w:vAlign w:val="center"/>
          </w:tcPr>
          <w:p w14:paraId="5D0F3A49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Результат выполнения</w:t>
            </w:r>
          </w:p>
        </w:tc>
        <w:tc>
          <w:tcPr>
            <w:tcW w:w="2465" w:type="dxa"/>
            <w:shd w:val="clear" w:color="auto" w:fill="auto"/>
            <w:vAlign w:val="center"/>
          </w:tcPr>
          <w:p w14:paraId="2C3BF948" w14:textId="77777777" w:rsidR="00F82E59" w:rsidRPr="00F82E59" w:rsidRDefault="00F82E59" w:rsidP="00F82E59">
            <w:pPr>
              <w:spacing w:line="240" w:lineRule="auto"/>
              <w:ind w:firstLine="0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Отметка о приемке результата контрольного этапа</w:t>
            </w:r>
          </w:p>
        </w:tc>
      </w:tr>
      <w:tr w:rsidR="00F82E59" w:rsidRPr="00F82E59" w14:paraId="01CC08DB" w14:textId="77777777" w:rsidTr="00112652">
        <w:tc>
          <w:tcPr>
            <w:tcW w:w="2373" w:type="dxa"/>
            <w:shd w:val="clear" w:color="auto" w:fill="auto"/>
            <w:vAlign w:val="center"/>
          </w:tcPr>
          <w:p w14:paraId="3D5426E8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Сдача технического задания</w:t>
            </w:r>
          </w:p>
        </w:tc>
        <w:tc>
          <w:tcPr>
            <w:tcW w:w="1778" w:type="dxa"/>
            <w:shd w:val="clear" w:color="auto" w:fill="auto"/>
            <w:vAlign w:val="center"/>
          </w:tcPr>
          <w:p w14:paraId="606557AA" w14:textId="7DD77564" w:rsidR="00F82E59" w:rsidRPr="00F82E59" w:rsidRDefault="00C83C30" w:rsidP="00F82E59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1</w:t>
            </w:r>
            <w:r w:rsidR="00F82E59" w:rsidRPr="00F82E59">
              <w:rPr>
                <w:rFonts w:eastAsia="Times New Roman" w:cs="Times New Roman"/>
                <w:bCs/>
                <w:sz w:val="24"/>
                <w:szCs w:val="24"/>
              </w:rPr>
              <w:t>2.1</w:t>
            </w:r>
            <w:r>
              <w:rPr>
                <w:rFonts w:eastAsia="Times New Roman" w:cs="Times New Roman"/>
                <w:bCs/>
                <w:sz w:val="24"/>
                <w:szCs w:val="24"/>
              </w:rPr>
              <w:t>2</w:t>
            </w:r>
            <w:r w:rsidR="00F82E59" w:rsidRPr="00F82E59">
              <w:rPr>
                <w:rFonts w:eastAsia="Times New Roman" w:cs="Times New Roman"/>
                <w:bCs/>
                <w:sz w:val="24"/>
                <w:szCs w:val="24"/>
              </w:rPr>
              <w:t>.2024</w:t>
            </w:r>
          </w:p>
        </w:tc>
        <w:tc>
          <w:tcPr>
            <w:tcW w:w="3012" w:type="dxa"/>
            <w:shd w:val="clear" w:color="auto" w:fill="auto"/>
            <w:vAlign w:val="center"/>
          </w:tcPr>
          <w:p w14:paraId="2AE0F63E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Согласованное техническое задание</w:t>
            </w:r>
          </w:p>
        </w:tc>
        <w:tc>
          <w:tcPr>
            <w:tcW w:w="2465" w:type="dxa"/>
            <w:shd w:val="clear" w:color="auto" w:fill="auto"/>
            <w:vAlign w:val="center"/>
          </w:tcPr>
          <w:p w14:paraId="13536811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82E59" w:rsidRPr="00F82E59" w14:paraId="2E6AF85C" w14:textId="77777777" w:rsidTr="00112652">
        <w:tc>
          <w:tcPr>
            <w:tcW w:w="2373" w:type="dxa"/>
            <w:shd w:val="clear" w:color="auto" w:fill="auto"/>
            <w:vAlign w:val="center"/>
          </w:tcPr>
          <w:p w14:paraId="0B7C6146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Сдача расчетно-пояснительной записки</w:t>
            </w:r>
          </w:p>
        </w:tc>
        <w:tc>
          <w:tcPr>
            <w:tcW w:w="1778" w:type="dxa"/>
            <w:shd w:val="clear" w:color="auto" w:fill="auto"/>
            <w:vAlign w:val="center"/>
          </w:tcPr>
          <w:p w14:paraId="3DAC7840" w14:textId="443D133A" w:rsidR="00F82E59" w:rsidRPr="00F82E59" w:rsidRDefault="00F82E59" w:rsidP="00F82E59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2</w:t>
            </w:r>
            <w:r w:rsidR="00C83C30">
              <w:rPr>
                <w:rFonts w:eastAsia="Times New Roman" w:cs="Times New Roman"/>
                <w:bCs/>
                <w:sz w:val="24"/>
                <w:szCs w:val="24"/>
              </w:rPr>
              <w:t>5</w:t>
            </w: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.12.2024</w:t>
            </w:r>
          </w:p>
        </w:tc>
        <w:tc>
          <w:tcPr>
            <w:tcW w:w="3012" w:type="dxa"/>
            <w:shd w:val="clear" w:color="auto" w:fill="auto"/>
            <w:vAlign w:val="center"/>
          </w:tcPr>
          <w:p w14:paraId="1C8DF41A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Согласованная расчетно-пояснительная записка</w:t>
            </w:r>
          </w:p>
        </w:tc>
        <w:tc>
          <w:tcPr>
            <w:tcW w:w="2465" w:type="dxa"/>
            <w:shd w:val="clear" w:color="auto" w:fill="auto"/>
            <w:vAlign w:val="center"/>
          </w:tcPr>
          <w:p w14:paraId="0CDA513B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  <w:tr w:rsidR="00F82E59" w:rsidRPr="00F82E59" w14:paraId="40362527" w14:textId="77777777" w:rsidTr="00112652">
        <w:tc>
          <w:tcPr>
            <w:tcW w:w="2373" w:type="dxa"/>
            <w:shd w:val="clear" w:color="auto" w:fill="auto"/>
            <w:vAlign w:val="center"/>
          </w:tcPr>
          <w:p w14:paraId="58C6B68A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Сдача курсовой работы</w:t>
            </w:r>
          </w:p>
        </w:tc>
        <w:tc>
          <w:tcPr>
            <w:tcW w:w="1778" w:type="dxa"/>
            <w:shd w:val="clear" w:color="auto" w:fill="auto"/>
            <w:vAlign w:val="center"/>
          </w:tcPr>
          <w:p w14:paraId="5A55B328" w14:textId="335ACE73" w:rsidR="00F82E59" w:rsidRPr="00F82E59" w:rsidRDefault="00B9685F" w:rsidP="00F82E59">
            <w:pPr>
              <w:spacing w:line="240" w:lineRule="auto"/>
              <w:ind w:firstLine="0"/>
              <w:jc w:val="right"/>
              <w:rPr>
                <w:rFonts w:eastAsia="Times New Roman" w:cs="Times New Roman"/>
                <w:bCs/>
                <w:sz w:val="24"/>
                <w:szCs w:val="24"/>
              </w:rPr>
            </w:pPr>
            <w:r>
              <w:rPr>
                <w:rFonts w:eastAsia="Times New Roman" w:cs="Times New Roman"/>
                <w:bCs/>
                <w:sz w:val="24"/>
                <w:szCs w:val="24"/>
              </w:rPr>
              <w:t>25.12.2024</w:t>
            </w:r>
          </w:p>
        </w:tc>
        <w:tc>
          <w:tcPr>
            <w:tcW w:w="3012" w:type="dxa"/>
            <w:shd w:val="clear" w:color="auto" w:fill="auto"/>
            <w:vAlign w:val="center"/>
          </w:tcPr>
          <w:p w14:paraId="24C6FC5F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  <w:r w:rsidRPr="00F82E59">
              <w:rPr>
                <w:rFonts w:eastAsia="Times New Roman" w:cs="Times New Roman"/>
                <w:bCs/>
                <w:sz w:val="24"/>
                <w:szCs w:val="24"/>
              </w:rPr>
              <w:t>Оценка за курсовую работу</w:t>
            </w:r>
          </w:p>
        </w:tc>
        <w:tc>
          <w:tcPr>
            <w:tcW w:w="2465" w:type="dxa"/>
            <w:shd w:val="clear" w:color="auto" w:fill="auto"/>
            <w:vAlign w:val="center"/>
          </w:tcPr>
          <w:p w14:paraId="00CC7F23" w14:textId="77777777" w:rsidR="00F82E59" w:rsidRPr="00F82E59" w:rsidRDefault="00F82E59" w:rsidP="00F82E59">
            <w:pPr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</w:tr>
    </w:tbl>
    <w:p w14:paraId="783C0EED" w14:textId="77777777" w:rsidR="00F82E59" w:rsidRPr="00F82E59" w:rsidRDefault="00F82E59" w:rsidP="00F82E59">
      <w:pPr>
        <w:rPr>
          <w:rFonts w:eastAsia="Times New Roman" w:cs="Times New Roman"/>
          <w:bCs/>
          <w:sz w:val="24"/>
          <w:szCs w:val="24"/>
        </w:rPr>
      </w:pPr>
    </w:p>
    <w:p w14:paraId="12719CA1" w14:textId="77777777" w:rsidR="00F82E59" w:rsidRDefault="00F82E59" w:rsidP="00F82E59">
      <w:pPr>
        <w:pStyle w:val="a8"/>
        <w:ind w:left="0" w:firstLine="0"/>
      </w:pPr>
    </w:p>
    <w:sectPr w:rsidR="00F82E59" w:rsidSect="00CF6305">
      <w:headerReference w:type="firs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54161" w14:textId="77777777" w:rsidR="00407CDE" w:rsidRDefault="00407CDE" w:rsidP="00CF6305">
      <w:r>
        <w:separator/>
      </w:r>
    </w:p>
  </w:endnote>
  <w:endnote w:type="continuationSeparator" w:id="0">
    <w:p w14:paraId="6851548E" w14:textId="77777777" w:rsidR="00407CDE" w:rsidRDefault="00407CDE" w:rsidP="00CF63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panose1 w:val="020B0604020202020204"/>
    <w:charset w:val="00"/>
    <w:family w:val="auto"/>
    <w:pitch w:val="variable"/>
    <w:sig w:usb0="00000003" w:usb1="0200E4B4" w:usb2="00000000" w:usb3="00000000" w:csb0="00000001" w:csb1="00000000"/>
  </w:font>
  <w:font w:name="Calibri">
    <w:panose1 w:val="020F0502020204030204"/>
    <w:charset w:val="CC"/>
    <w:family w:val="swiss"/>
    <w:pitch w:val="variable"/>
    <w:sig w:usb0="E1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839AB5" w14:textId="7B626366" w:rsidR="00F615B0" w:rsidRDefault="00F615B0" w:rsidP="00F615B0">
    <w:pPr>
      <w:pStyle w:val="a5"/>
      <w:jc w:val="center"/>
    </w:pPr>
    <w:r>
      <w:t>Череповец,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105B4" w14:textId="77777777" w:rsidR="00407CDE" w:rsidRDefault="00407CDE" w:rsidP="00CF6305">
      <w:r>
        <w:separator/>
      </w:r>
    </w:p>
  </w:footnote>
  <w:footnote w:type="continuationSeparator" w:id="0">
    <w:p w14:paraId="53B96AA1" w14:textId="77777777" w:rsidR="00407CDE" w:rsidRDefault="00407CDE" w:rsidP="00CF63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371045336"/>
      <w:docPartObj>
        <w:docPartGallery w:val="Page Numbers (Top of Page)"/>
        <w:docPartUnique/>
      </w:docPartObj>
    </w:sdtPr>
    <w:sdtContent>
      <w:p w14:paraId="56C6AA7A" w14:textId="39479AEB" w:rsidR="005C2F7F" w:rsidRDefault="005C2F7F" w:rsidP="00026F7C">
        <w:pPr>
          <w:pStyle w:val="a3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end"/>
        </w:r>
      </w:p>
    </w:sdtContent>
  </w:sdt>
  <w:p w14:paraId="653FC92A" w14:textId="77777777" w:rsidR="005C2F7F" w:rsidRDefault="005C2F7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916749592"/>
      <w:docPartObj>
        <w:docPartGallery w:val="Page Numbers (Top of Page)"/>
        <w:docPartUnique/>
      </w:docPartObj>
    </w:sdtPr>
    <w:sdtContent>
      <w:p w14:paraId="65E6DED1" w14:textId="3B26DC66" w:rsidR="005C2F7F" w:rsidRDefault="005C2F7F" w:rsidP="00026F7C">
        <w:pPr>
          <w:pStyle w:val="a3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24</w:t>
        </w:r>
        <w:r>
          <w:rPr>
            <w:rStyle w:val="af0"/>
          </w:rPr>
          <w:fldChar w:fldCharType="end"/>
        </w:r>
      </w:p>
    </w:sdtContent>
  </w:sdt>
  <w:p w14:paraId="58C5B2AE" w14:textId="77777777" w:rsidR="005C2F7F" w:rsidRDefault="005C2F7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F775D" w14:textId="77777777" w:rsidR="004C268F" w:rsidRPr="00740747" w:rsidRDefault="004C268F" w:rsidP="004C268F">
    <w:pPr>
      <w:spacing w:line="240" w:lineRule="auto"/>
      <w:jc w:val="center"/>
      <w:rPr>
        <w:b/>
        <w:caps/>
      </w:rPr>
    </w:pPr>
    <w:r w:rsidRPr="00740747">
      <w:rPr>
        <w:caps/>
      </w:rPr>
      <w:t>минобрнауки россии</w:t>
    </w:r>
  </w:p>
  <w:p w14:paraId="7C42F077" w14:textId="77777777" w:rsidR="004C268F" w:rsidRPr="00740747" w:rsidRDefault="004C268F" w:rsidP="004C268F">
    <w:pPr>
      <w:spacing w:line="240" w:lineRule="auto"/>
      <w:jc w:val="center"/>
      <w:rPr>
        <w:b/>
      </w:rPr>
    </w:pPr>
    <w:r w:rsidRPr="00740747">
      <w:t>федеральное государственное бюджетное</w:t>
    </w:r>
  </w:p>
  <w:p w14:paraId="2F100296" w14:textId="77777777" w:rsidR="004C268F" w:rsidRPr="00740747" w:rsidRDefault="004C268F" w:rsidP="004C268F">
    <w:pPr>
      <w:spacing w:line="240" w:lineRule="auto"/>
      <w:jc w:val="center"/>
      <w:rPr>
        <w:b/>
      </w:rPr>
    </w:pPr>
    <w:r w:rsidRPr="00740747">
      <w:t>образовательное учреждение</w:t>
    </w:r>
    <w:r>
      <w:t xml:space="preserve"> </w:t>
    </w:r>
    <w:r w:rsidRPr="00740747">
      <w:t>высшего образования</w:t>
    </w:r>
  </w:p>
  <w:p w14:paraId="567BB8F4" w14:textId="036D08F0" w:rsidR="00CF6305" w:rsidRDefault="004C268F" w:rsidP="004C268F">
    <w:pPr>
      <w:pStyle w:val="a3"/>
      <w:spacing w:line="240" w:lineRule="auto"/>
      <w:jc w:val="center"/>
    </w:pPr>
    <w:r w:rsidRPr="00740747">
      <w:t>«ЧЕРЕПОВЕЦКИЙ ГОСУДАРСТВЕННЫЙ УНИВЕРСИТЕТ»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0"/>
      </w:rPr>
      <w:id w:val="538328874"/>
      <w:docPartObj>
        <w:docPartGallery w:val="Page Numbers (Top of Page)"/>
        <w:docPartUnique/>
      </w:docPartObj>
    </w:sdtPr>
    <w:sdtContent>
      <w:p w14:paraId="17D8DCBB" w14:textId="582679FE" w:rsidR="005C2F7F" w:rsidRDefault="005C2F7F" w:rsidP="00026F7C">
        <w:pPr>
          <w:pStyle w:val="a3"/>
          <w:framePr w:wrap="none" w:vAnchor="text" w:hAnchor="margin" w:xAlign="center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25</w:t>
        </w:r>
        <w:r>
          <w:rPr>
            <w:rStyle w:val="af0"/>
          </w:rPr>
          <w:fldChar w:fldCharType="end"/>
        </w:r>
      </w:p>
    </w:sdtContent>
  </w:sdt>
  <w:p w14:paraId="19164904" w14:textId="77777777" w:rsidR="00F615B0" w:rsidRDefault="00F615B0" w:rsidP="005C2F7F">
    <w:pPr>
      <w:pStyle w:val="a3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6C71DC"/>
    <w:multiLevelType w:val="hybridMultilevel"/>
    <w:tmpl w:val="CE90E72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2E9C411A"/>
    <w:multiLevelType w:val="hybridMultilevel"/>
    <w:tmpl w:val="32E4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42A30"/>
    <w:multiLevelType w:val="hybridMultilevel"/>
    <w:tmpl w:val="50203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D41DD"/>
    <w:multiLevelType w:val="multilevel"/>
    <w:tmpl w:val="FDDC7972"/>
    <w:lvl w:ilvl="0">
      <w:start w:val="1"/>
      <w:numFmt w:val="bullet"/>
      <w:lvlText w:val="●"/>
      <w:lvlJc w:val="left"/>
      <w:pPr>
        <w:ind w:left="11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5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91C2329"/>
    <w:multiLevelType w:val="hybridMultilevel"/>
    <w:tmpl w:val="1D883956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400254EE"/>
    <w:multiLevelType w:val="hybridMultilevel"/>
    <w:tmpl w:val="008C60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917215"/>
    <w:multiLevelType w:val="hybridMultilevel"/>
    <w:tmpl w:val="A1EC54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BE744F"/>
    <w:multiLevelType w:val="hybridMultilevel"/>
    <w:tmpl w:val="21260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706200A"/>
    <w:multiLevelType w:val="hybridMultilevel"/>
    <w:tmpl w:val="B1524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C98185E"/>
    <w:multiLevelType w:val="hybridMultilevel"/>
    <w:tmpl w:val="0CEE88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8720199">
    <w:abstractNumId w:val="8"/>
  </w:num>
  <w:num w:numId="2" w16cid:durableId="1833136161">
    <w:abstractNumId w:val="9"/>
  </w:num>
  <w:num w:numId="3" w16cid:durableId="496309333">
    <w:abstractNumId w:val="5"/>
  </w:num>
  <w:num w:numId="4" w16cid:durableId="15038206">
    <w:abstractNumId w:val="7"/>
  </w:num>
  <w:num w:numId="5" w16cid:durableId="713627594">
    <w:abstractNumId w:val="1"/>
  </w:num>
  <w:num w:numId="6" w16cid:durableId="74206808">
    <w:abstractNumId w:val="2"/>
  </w:num>
  <w:num w:numId="7" w16cid:durableId="105083994">
    <w:abstractNumId w:val="6"/>
  </w:num>
  <w:num w:numId="8" w16cid:durableId="643437226">
    <w:abstractNumId w:val="3"/>
  </w:num>
  <w:num w:numId="9" w16cid:durableId="1158612381">
    <w:abstractNumId w:val="0"/>
  </w:num>
  <w:num w:numId="10" w16cid:durableId="15674503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C17"/>
    <w:rsid w:val="00092C3C"/>
    <w:rsid w:val="000B3814"/>
    <w:rsid w:val="000B489C"/>
    <w:rsid w:val="000D3CAF"/>
    <w:rsid w:val="0011007B"/>
    <w:rsid w:val="00177480"/>
    <w:rsid w:val="001A3319"/>
    <w:rsid w:val="001B50B5"/>
    <w:rsid w:val="001C2B2C"/>
    <w:rsid w:val="001D524D"/>
    <w:rsid w:val="001D53BE"/>
    <w:rsid w:val="001E09EB"/>
    <w:rsid w:val="001E2FE7"/>
    <w:rsid w:val="001E5C24"/>
    <w:rsid w:val="00205DC0"/>
    <w:rsid w:val="00212EDD"/>
    <w:rsid w:val="00220A1A"/>
    <w:rsid w:val="00233C04"/>
    <w:rsid w:val="00235684"/>
    <w:rsid w:val="00237DDB"/>
    <w:rsid w:val="00265630"/>
    <w:rsid w:val="00271A14"/>
    <w:rsid w:val="002C4F11"/>
    <w:rsid w:val="002D44F9"/>
    <w:rsid w:val="002F2B49"/>
    <w:rsid w:val="002F77AE"/>
    <w:rsid w:val="00312C90"/>
    <w:rsid w:val="0039144D"/>
    <w:rsid w:val="00394665"/>
    <w:rsid w:val="003957DF"/>
    <w:rsid w:val="003D7C99"/>
    <w:rsid w:val="003E7991"/>
    <w:rsid w:val="004078E8"/>
    <w:rsid w:val="00407CDE"/>
    <w:rsid w:val="00450161"/>
    <w:rsid w:val="00451C17"/>
    <w:rsid w:val="004560A9"/>
    <w:rsid w:val="004A16E8"/>
    <w:rsid w:val="004A2928"/>
    <w:rsid w:val="004C268F"/>
    <w:rsid w:val="004F0E5F"/>
    <w:rsid w:val="004F63CB"/>
    <w:rsid w:val="005100DC"/>
    <w:rsid w:val="005244DF"/>
    <w:rsid w:val="00530EE2"/>
    <w:rsid w:val="0053132D"/>
    <w:rsid w:val="00536B1F"/>
    <w:rsid w:val="005A28AC"/>
    <w:rsid w:val="005B3859"/>
    <w:rsid w:val="005C13E7"/>
    <w:rsid w:val="005C2F7F"/>
    <w:rsid w:val="005C4CBA"/>
    <w:rsid w:val="005D740B"/>
    <w:rsid w:val="005E776B"/>
    <w:rsid w:val="005F3DC8"/>
    <w:rsid w:val="005F45BB"/>
    <w:rsid w:val="00624F3B"/>
    <w:rsid w:val="00691AE2"/>
    <w:rsid w:val="006A12B5"/>
    <w:rsid w:val="006C1328"/>
    <w:rsid w:val="006C3C2B"/>
    <w:rsid w:val="006D528A"/>
    <w:rsid w:val="007015C2"/>
    <w:rsid w:val="00706C76"/>
    <w:rsid w:val="00717F17"/>
    <w:rsid w:val="0073028E"/>
    <w:rsid w:val="00736281"/>
    <w:rsid w:val="00766CFE"/>
    <w:rsid w:val="00775B76"/>
    <w:rsid w:val="00782C2B"/>
    <w:rsid w:val="007E0584"/>
    <w:rsid w:val="00802761"/>
    <w:rsid w:val="008324AA"/>
    <w:rsid w:val="00841E87"/>
    <w:rsid w:val="008556D6"/>
    <w:rsid w:val="008A2813"/>
    <w:rsid w:val="008D103C"/>
    <w:rsid w:val="008D3F4E"/>
    <w:rsid w:val="00906118"/>
    <w:rsid w:val="00923E25"/>
    <w:rsid w:val="00931DCD"/>
    <w:rsid w:val="0093678C"/>
    <w:rsid w:val="0094050F"/>
    <w:rsid w:val="009625E5"/>
    <w:rsid w:val="009717AD"/>
    <w:rsid w:val="00996DD2"/>
    <w:rsid w:val="009C1C5B"/>
    <w:rsid w:val="00A1132D"/>
    <w:rsid w:val="00A23CA0"/>
    <w:rsid w:val="00A40A8B"/>
    <w:rsid w:val="00A50DCD"/>
    <w:rsid w:val="00A562BB"/>
    <w:rsid w:val="00A63D60"/>
    <w:rsid w:val="00A704DD"/>
    <w:rsid w:val="00A810C9"/>
    <w:rsid w:val="00A9225E"/>
    <w:rsid w:val="00AB4048"/>
    <w:rsid w:val="00AF22C6"/>
    <w:rsid w:val="00B07AE9"/>
    <w:rsid w:val="00B12D94"/>
    <w:rsid w:val="00B372BE"/>
    <w:rsid w:val="00B40714"/>
    <w:rsid w:val="00B5205D"/>
    <w:rsid w:val="00B9685F"/>
    <w:rsid w:val="00BB5489"/>
    <w:rsid w:val="00BC62A5"/>
    <w:rsid w:val="00C00D07"/>
    <w:rsid w:val="00C31571"/>
    <w:rsid w:val="00C42286"/>
    <w:rsid w:val="00C71FDD"/>
    <w:rsid w:val="00C720BA"/>
    <w:rsid w:val="00C82FAE"/>
    <w:rsid w:val="00C83C30"/>
    <w:rsid w:val="00C956E2"/>
    <w:rsid w:val="00CB7EB0"/>
    <w:rsid w:val="00CD593F"/>
    <w:rsid w:val="00CD5AE5"/>
    <w:rsid w:val="00CF6305"/>
    <w:rsid w:val="00CF7198"/>
    <w:rsid w:val="00D13DAF"/>
    <w:rsid w:val="00D225A5"/>
    <w:rsid w:val="00D53217"/>
    <w:rsid w:val="00D54D79"/>
    <w:rsid w:val="00D6261E"/>
    <w:rsid w:val="00D66078"/>
    <w:rsid w:val="00D75243"/>
    <w:rsid w:val="00D76922"/>
    <w:rsid w:val="00DA0D7D"/>
    <w:rsid w:val="00DA4C98"/>
    <w:rsid w:val="00DB104C"/>
    <w:rsid w:val="00DB68F6"/>
    <w:rsid w:val="00DD33B6"/>
    <w:rsid w:val="00DF1199"/>
    <w:rsid w:val="00DF6701"/>
    <w:rsid w:val="00E07A09"/>
    <w:rsid w:val="00E26E1F"/>
    <w:rsid w:val="00E336F1"/>
    <w:rsid w:val="00E40D10"/>
    <w:rsid w:val="00E429D3"/>
    <w:rsid w:val="00E75CBA"/>
    <w:rsid w:val="00E847EE"/>
    <w:rsid w:val="00EA6A41"/>
    <w:rsid w:val="00EB5CCC"/>
    <w:rsid w:val="00EF7091"/>
    <w:rsid w:val="00F1478D"/>
    <w:rsid w:val="00F2261A"/>
    <w:rsid w:val="00F278E5"/>
    <w:rsid w:val="00F615B0"/>
    <w:rsid w:val="00F74E69"/>
    <w:rsid w:val="00F769F8"/>
    <w:rsid w:val="00F81024"/>
    <w:rsid w:val="00F82E59"/>
    <w:rsid w:val="00FA4464"/>
    <w:rsid w:val="00FB3C30"/>
    <w:rsid w:val="00FD1515"/>
    <w:rsid w:val="00FE3AAA"/>
    <w:rsid w:val="00FF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BC53B35"/>
  <w15:chartTrackingRefBased/>
  <w15:docId w15:val="{DF1A8319-AC1F-403A-8B29-12081328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3C04"/>
    <w:pPr>
      <w:spacing w:after="0" w:line="360" w:lineRule="auto"/>
      <w:ind w:firstLine="425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31571"/>
    <w:pPr>
      <w:keepNext/>
      <w:keepLines/>
      <w:spacing w:line="720" w:lineRule="auto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5DC0"/>
    <w:pPr>
      <w:keepNext/>
      <w:keepLines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6305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F630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F630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F6305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31571"/>
    <w:rPr>
      <w:rFonts w:ascii="Times New Roman" w:eastAsiaTheme="majorEastAsia" w:hAnsi="Times New Roman" w:cstheme="majorBidi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F6305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link w:val="a9"/>
    <w:uiPriority w:val="34"/>
    <w:qFormat/>
    <w:rsid w:val="001B50B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1B50B5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1B50B5"/>
    <w:rPr>
      <w:color w:val="954F72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12EDD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11007B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205DC0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customStyle="1" w:styleId="p1">
    <w:name w:val="p1"/>
    <w:basedOn w:val="a"/>
    <w:rsid w:val="001A3319"/>
    <w:pPr>
      <w:spacing w:line="240" w:lineRule="auto"/>
      <w:ind w:firstLine="0"/>
      <w:jc w:val="left"/>
    </w:pPr>
    <w:rPr>
      <w:rFonts w:eastAsia="Times New Roman" w:cs="Times New Roman"/>
      <w:color w:val="000000"/>
      <w:sz w:val="21"/>
      <w:szCs w:val="21"/>
      <w:lang w:val="ru-US" w:eastAsia="ru-RU"/>
    </w:rPr>
  </w:style>
  <w:style w:type="paragraph" w:styleId="ac">
    <w:name w:val="caption"/>
    <w:basedOn w:val="a"/>
    <w:next w:val="a"/>
    <w:uiPriority w:val="35"/>
    <w:unhideWhenUsed/>
    <w:qFormat/>
    <w:rsid w:val="00D54D79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styleId="ad">
    <w:name w:val="Placeholder Text"/>
    <w:basedOn w:val="a0"/>
    <w:uiPriority w:val="99"/>
    <w:semiHidden/>
    <w:rsid w:val="00B372BE"/>
    <w:rPr>
      <w:color w:val="666666"/>
    </w:rPr>
  </w:style>
  <w:style w:type="paragraph" w:customStyle="1" w:styleId="p2">
    <w:name w:val="p2"/>
    <w:basedOn w:val="a"/>
    <w:rsid w:val="00FE3AAA"/>
    <w:pPr>
      <w:spacing w:line="240" w:lineRule="auto"/>
      <w:ind w:firstLine="0"/>
      <w:jc w:val="left"/>
    </w:pPr>
    <w:rPr>
      <w:rFonts w:ascii="Helvetica" w:eastAsia="Times New Roman" w:hAnsi="Helvetica" w:cs="Times New Roman"/>
      <w:color w:val="000000"/>
      <w:sz w:val="21"/>
      <w:szCs w:val="21"/>
      <w:lang w:val="ru-US" w:eastAsia="ru-RU"/>
    </w:rPr>
  </w:style>
  <w:style w:type="paragraph" w:customStyle="1" w:styleId="p3">
    <w:name w:val="p3"/>
    <w:basedOn w:val="a"/>
    <w:rsid w:val="00FE3AAA"/>
    <w:pPr>
      <w:spacing w:line="240" w:lineRule="auto"/>
      <w:ind w:firstLine="0"/>
      <w:jc w:val="left"/>
    </w:pPr>
    <w:rPr>
      <w:rFonts w:ascii="Helvetica" w:eastAsia="Times New Roman" w:hAnsi="Helvetica" w:cs="Times New Roman"/>
      <w:color w:val="000000"/>
      <w:sz w:val="15"/>
      <w:szCs w:val="15"/>
      <w:lang w:val="ru-US" w:eastAsia="ru-RU"/>
    </w:rPr>
  </w:style>
  <w:style w:type="paragraph" w:customStyle="1" w:styleId="p4">
    <w:name w:val="p4"/>
    <w:basedOn w:val="a"/>
    <w:rsid w:val="00FE3AAA"/>
    <w:pPr>
      <w:spacing w:line="240" w:lineRule="auto"/>
      <w:ind w:firstLine="0"/>
      <w:jc w:val="left"/>
    </w:pPr>
    <w:rPr>
      <w:rFonts w:ascii="Helvetica" w:eastAsia="Times New Roman" w:hAnsi="Helvetica" w:cs="Times New Roman"/>
      <w:color w:val="000000"/>
      <w:sz w:val="12"/>
      <w:szCs w:val="12"/>
      <w:lang w:val="ru-US" w:eastAsia="ru-RU"/>
    </w:rPr>
  </w:style>
  <w:style w:type="character" w:customStyle="1" w:styleId="s1">
    <w:name w:val="s1"/>
    <w:basedOn w:val="a0"/>
    <w:rsid w:val="00FE3AAA"/>
    <w:rPr>
      <w:rFonts w:ascii="Helvetica" w:hAnsi="Helvetica" w:hint="default"/>
      <w:sz w:val="15"/>
      <w:szCs w:val="15"/>
    </w:rPr>
  </w:style>
  <w:style w:type="character" w:customStyle="1" w:styleId="s2">
    <w:name w:val="s2"/>
    <w:basedOn w:val="a0"/>
    <w:rsid w:val="00FE3AAA"/>
    <w:rPr>
      <w:rFonts w:ascii="Helvetica" w:hAnsi="Helvetica" w:hint="default"/>
      <w:sz w:val="21"/>
      <w:szCs w:val="21"/>
    </w:rPr>
  </w:style>
  <w:style w:type="character" w:customStyle="1" w:styleId="s3">
    <w:name w:val="s3"/>
    <w:basedOn w:val="a0"/>
    <w:rsid w:val="00FE3AAA"/>
    <w:rPr>
      <w:rFonts w:ascii="Times New Roman" w:hAnsi="Times New Roman" w:cs="Times New Roman" w:hint="default"/>
      <w:sz w:val="14"/>
      <w:szCs w:val="14"/>
    </w:rPr>
  </w:style>
  <w:style w:type="character" w:styleId="ae">
    <w:name w:val="Unresolved Mention"/>
    <w:basedOn w:val="a0"/>
    <w:uiPriority w:val="99"/>
    <w:semiHidden/>
    <w:unhideWhenUsed/>
    <w:rsid w:val="0053132D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2F77AE"/>
    <w:pPr>
      <w:spacing w:after="100"/>
      <w:ind w:left="280"/>
    </w:pPr>
  </w:style>
  <w:style w:type="character" w:customStyle="1" w:styleId="a9">
    <w:name w:val="Абзац списка Знак"/>
    <w:basedOn w:val="a0"/>
    <w:link w:val="a8"/>
    <w:uiPriority w:val="34"/>
    <w:rsid w:val="00F82E59"/>
    <w:rPr>
      <w:rFonts w:ascii="Times New Roman" w:hAnsi="Times New Roman"/>
      <w:sz w:val="28"/>
    </w:rPr>
  </w:style>
  <w:style w:type="table" w:customStyle="1" w:styleId="13">
    <w:name w:val="Сетка таблицы1"/>
    <w:basedOn w:val="a1"/>
    <w:next w:val="af"/>
    <w:uiPriority w:val="39"/>
    <w:rsid w:val="00F82E59"/>
    <w:pPr>
      <w:spacing w:after="0" w:line="240" w:lineRule="auto"/>
      <w:ind w:firstLine="425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F82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age number"/>
    <w:basedOn w:val="a0"/>
    <w:uiPriority w:val="99"/>
    <w:semiHidden/>
    <w:unhideWhenUsed/>
    <w:rsid w:val="005C2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chart" Target="charts/chart7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10" Type="http://schemas.openxmlformats.org/officeDocument/2006/relationships/chart" Target="charts/chart3.xml"/><Relationship Id="rId19" Type="http://schemas.openxmlformats.org/officeDocument/2006/relationships/chart" Target="charts/chart8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1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lesteep/Documents/Study/&#1050;&#1091;&#1088;&#1089;%202/&#1057;&#1090;&#1072;&#1090;&#1080;&#1089;&#1090;&#1080;&#1082;&#1072;/&#1058;&#1072;&#1073;&#1083;&#1080;&#1094;&#1099;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[Таблицы.xlsx]Л2 Сводка!Сводная таблица26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Архитектура</a:t>
            </a:r>
            <a:r>
              <a:rPr lang="en-US"/>
              <a:t>/GFLOPS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'Л2 Сводка'!$B$1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'Л2 Сводка'!$A$2:$A$10</c:f>
              <c:strCache>
                <c:ptCount val="8"/>
                <c:pt idx="0">
                  <c:v>Ada Lovelace</c:v>
                </c:pt>
                <c:pt idx="1">
                  <c:v>Ampere</c:v>
                </c:pt>
                <c:pt idx="2">
                  <c:v>Pascal</c:v>
                </c:pt>
                <c:pt idx="3">
                  <c:v>RDNA</c:v>
                </c:pt>
                <c:pt idx="4">
                  <c:v>RDNA2</c:v>
                </c:pt>
                <c:pt idx="5">
                  <c:v>RDNA3</c:v>
                </c:pt>
                <c:pt idx="6">
                  <c:v>Turing</c:v>
                </c:pt>
                <c:pt idx="7">
                  <c:v>Alchemist</c:v>
                </c:pt>
              </c:strCache>
            </c:strRef>
          </c:cat>
          <c:val>
            <c:numRef>
              <c:f>'Л2 Сводка'!$B$2:$B$10</c:f>
              <c:numCache>
                <c:formatCode>General</c:formatCode>
                <c:ptCount val="8"/>
                <c:pt idx="0">
                  <c:v>3561.1111111111113</c:v>
                </c:pt>
                <c:pt idx="1">
                  <c:v>2016.7555555555555</c:v>
                </c:pt>
                <c:pt idx="2">
                  <c:v>421.14533333333344</c:v>
                </c:pt>
                <c:pt idx="3">
                  <c:v>719.5333333333333</c:v>
                </c:pt>
                <c:pt idx="4">
                  <c:v>1126.3416666666667</c:v>
                </c:pt>
                <c:pt idx="5">
                  <c:v>2768.1666666666665</c:v>
                </c:pt>
                <c:pt idx="6">
                  <c:v>833.12857142857138</c:v>
                </c:pt>
                <c:pt idx="7">
                  <c:v>989.96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47C-D34D-84BA-4D37AD5471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31325840"/>
        <c:axId val="431328752"/>
      </c:barChart>
      <c:catAx>
        <c:axId val="431325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328752"/>
        <c:crosses val="autoZero"/>
        <c:auto val="1"/>
        <c:lblAlgn val="ctr"/>
        <c:lblOffset val="100"/>
        <c:noMultiLvlLbl val="0"/>
      </c:catAx>
      <c:valAx>
        <c:axId val="431328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3258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[Таблицы.xlsx]Л2 Сводка!Сводная таблица27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Архитектура</a:t>
            </a:r>
            <a:r>
              <a:rPr lang="en-US"/>
              <a:t>/</a:t>
            </a:r>
            <a:r>
              <a:rPr lang="ru-RU"/>
              <a:t>Стартовая</a:t>
            </a:r>
            <a:r>
              <a:rPr lang="ru-RU" baseline="0"/>
              <a:t> цена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'Л2 Сводка'!$B$18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'Л2 Сводка'!$A$19:$A$27</c:f>
              <c:strCache>
                <c:ptCount val="8"/>
                <c:pt idx="0">
                  <c:v>Ada Lovelace</c:v>
                </c:pt>
                <c:pt idx="1">
                  <c:v>Ampere</c:v>
                </c:pt>
                <c:pt idx="2">
                  <c:v>Pascal</c:v>
                </c:pt>
                <c:pt idx="3">
                  <c:v>RDNA</c:v>
                </c:pt>
                <c:pt idx="4">
                  <c:v>RDNA2</c:v>
                </c:pt>
                <c:pt idx="5">
                  <c:v>RDNA3</c:v>
                </c:pt>
                <c:pt idx="6">
                  <c:v>Turing</c:v>
                </c:pt>
                <c:pt idx="7">
                  <c:v>Alchemist</c:v>
                </c:pt>
              </c:strCache>
            </c:strRef>
          </c:cat>
          <c:val>
            <c:numRef>
              <c:f>'Л2 Сводка'!$B$19:$B$27</c:f>
              <c:numCache>
                <c:formatCode>General</c:formatCode>
                <c:ptCount val="8"/>
                <c:pt idx="0">
                  <c:v>821.22222222222217</c:v>
                </c:pt>
                <c:pt idx="1">
                  <c:v>841.22222222222217</c:v>
                </c:pt>
                <c:pt idx="2">
                  <c:v>264.39999999999998</c:v>
                </c:pt>
                <c:pt idx="3">
                  <c:v>349</c:v>
                </c:pt>
                <c:pt idx="4">
                  <c:v>514.83333333333337</c:v>
                </c:pt>
                <c:pt idx="5">
                  <c:v>582.33333333333337</c:v>
                </c:pt>
                <c:pt idx="6">
                  <c:v>591.85714285714289</c:v>
                </c:pt>
                <c:pt idx="7">
                  <c:v>213.2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6E-8549-A478-A3CD8C5216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31329584"/>
        <c:axId val="431331664"/>
      </c:barChart>
      <c:catAx>
        <c:axId val="431329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331664"/>
        <c:crosses val="autoZero"/>
        <c:auto val="1"/>
        <c:lblAlgn val="ctr"/>
        <c:lblOffset val="100"/>
        <c:noMultiLvlLbl val="0"/>
      </c:catAx>
      <c:valAx>
        <c:axId val="43133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329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[Таблицы.xlsx]Л2 Сводка!Сводная таблица28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Архитектура</a:t>
            </a:r>
            <a:r>
              <a:rPr lang="en-US"/>
              <a:t>/</a:t>
            </a:r>
            <a:r>
              <a:rPr lang="ru-RU"/>
              <a:t>Энергопотребление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'Л2 Сводка'!$B$34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'Л2 Сводка'!$A$35:$A$43</c:f>
              <c:strCache>
                <c:ptCount val="8"/>
                <c:pt idx="0">
                  <c:v>Ada Lovelace</c:v>
                </c:pt>
                <c:pt idx="1">
                  <c:v>Ampere</c:v>
                </c:pt>
                <c:pt idx="2">
                  <c:v>Pascal</c:v>
                </c:pt>
                <c:pt idx="3">
                  <c:v>RDNA</c:v>
                </c:pt>
                <c:pt idx="4">
                  <c:v>RDNA2</c:v>
                </c:pt>
                <c:pt idx="5">
                  <c:v>RDNA3</c:v>
                </c:pt>
                <c:pt idx="6">
                  <c:v>Turing</c:v>
                </c:pt>
                <c:pt idx="7">
                  <c:v>Alchemist</c:v>
                </c:pt>
              </c:strCache>
            </c:strRef>
          </c:cat>
          <c:val>
            <c:numRef>
              <c:f>'Л2 Сводка'!$B$35:$B$43</c:f>
              <c:numCache>
                <c:formatCode>General</c:formatCode>
                <c:ptCount val="8"/>
                <c:pt idx="0">
                  <c:v>262.22222222222223</c:v>
                </c:pt>
                <c:pt idx="1">
                  <c:v>278.88888888888891</c:v>
                </c:pt>
                <c:pt idx="2">
                  <c:v>124.26666666666667</c:v>
                </c:pt>
                <c:pt idx="3">
                  <c:v>198.33333333333334</c:v>
                </c:pt>
                <c:pt idx="4">
                  <c:v>206</c:v>
                </c:pt>
                <c:pt idx="5">
                  <c:v>255.5</c:v>
                </c:pt>
                <c:pt idx="6">
                  <c:v>205.71428571428572</c:v>
                </c:pt>
                <c:pt idx="7">
                  <c:v>155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33-9E40-A942-B6A9A61F2E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2967424"/>
        <c:axId val="232957024"/>
      </c:barChart>
      <c:catAx>
        <c:axId val="2329674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957024"/>
        <c:crosses val="autoZero"/>
        <c:auto val="1"/>
        <c:lblAlgn val="ctr"/>
        <c:lblOffset val="100"/>
        <c:noMultiLvlLbl val="0"/>
      </c:catAx>
      <c:valAx>
        <c:axId val="232957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96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[Таблицы.xlsx]Л2 Сводка!Сводная таблица29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Архитектура</a:t>
            </a:r>
            <a:r>
              <a:rPr lang="en-US"/>
              <a:t>/</a:t>
            </a:r>
            <a:r>
              <a:rPr lang="ru-RU"/>
              <a:t>Количество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'Л2 Сводка'!$B$50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'Л2 Сводка'!$A$51:$A$59</c:f>
              <c:strCache>
                <c:ptCount val="8"/>
                <c:pt idx="0">
                  <c:v>Ada Lovelace</c:v>
                </c:pt>
                <c:pt idx="1">
                  <c:v>Ampere</c:v>
                </c:pt>
                <c:pt idx="2">
                  <c:v>Pascal</c:v>
                </c:pt>
                <c:pt idx="3">
                  <c:v>RDNA</c:v>
                </c:pt>
                <c:pt idx="4">
                  <c:v>RDNA2</c:v>
                </c:pt>
                <c:pt idx="5">
                  <c:v>RDNA3</c:v>
                </c:pt>
                <c:pt idx="6">
                  <c:v>Turing</c:v>
                </c:pt>
                <c:pt idx="7">
                  <c:v>Alchemist</c:v>
                </c:pt>
              </c:strCache>
            </c:strRef>
          </c:cat>
          <c:val>
            <c:numRef>
              <c:f>'Л2 Сводка'!$B$51:$B$59</c:f>
              <c:numCache>
                <c:formatCode>General</c:formatCode>
                <c:ptCount val="8"/>
                <c:pt idx="0">
                  <c:v>9</c:v>
                </c:pt>
                <c:pt idx="1">
                  <c:v>9</c:v>
                </c:pt>
                <c:pt idx="2">
                  <c:v>15</c:v>
                </c:pt>
                <c:pt idx="3">
                  <c:v>6</c:v>
                </c:pt>
                <c:pt idx="4">
                  <c:v>12</c:v>
                </c:pt>
                <c:pt idx="5">
                  <c:v>6</c:v>
                </c:pt>
                <c:pt idx="6">
                  <c:v>7</c:v>
                </c:pt>
                <c:pt idx="7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5-0241-B04F-5FF28E88FC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3862752"/>
        <c:axId val="453869408"/>
      </c:barChart>
      <c:catAx>
        <c:axId val="453862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869408"/>
        <c:crosses val="autoZero"/>
        <c:auto val="1"/>
        <c:lblAlgn val="ctr"/>
        <c:lblOffset val="100"/>
        <c:noMultiLvlLbl val="0"/>
      </c:catAx>
      <c:valAx>
        <c:axId val="4538694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8627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[Таблицы.xlsx]Л2 Сводка!Сводная таблица30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Год выпуска</a:t>
            </a:r>
            <a:r>
              <a:rPr lang="en-US"/>
              <a:t>/</a:t>
            </a:r>
            <a:r>
              <a:rPr lang="ru-RU"/>
              <a:t>Количество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'Л2 Сводка'!$B$66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'Л2 Сводка'!$A$67:$A$76</c:f>
              <c:strCache>
                <c:ptCount val="9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  <c:pt idx="5">
                  <c:v>2021</c:v>
                </c:pt>
                <c:pt idx="6">
                  <c:v>2022</c:v>
                </c:pt>
                <c:pt idx="7">
                  <c:v>2023</c:v>
                </c:pt>
                <c:pt idx="8">
                  <c:v>2024</c:v>
                </c:pt>
              </c:strCache>
            </c:strRef>
          </c:cat>
          <c:val>
            <c:numRef>
              <c:f>'Л2 Сводка'!$B$67:$B$76</c:f>
              <c:numCache>
                <c:formatCode>General</c:formatCode>
                <c:ptCount val="9"/>
                <c:pt idx="0">
                  <c:v>5</c:v>
                </c:pt>
                <c:pt idx="1">
                  <c:v>5</c:v>
                </c:pt>
                <c:pt idx="2">
                  <c:v>3</c:v>
                </c:pt>
                <c:pt idx="3">
                  <c:v>12</c:v>
                </c:pt>
                <c:pt idx="4">
                  <c:v>9</c:v>
                </c:pt>
                <c:pt idx="5">
                  <c:v>7</c:v>
                </c:pt>
                <c:pt idx="6">
                  <c:v>18</c:v>
                </c:pt>
                <c:pt idx="7">
                  <c:v>8</c:v>
                </c:pt>
                <c:pt idx="8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C7-104B-8E1B-62B4F1F762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32966592"/>
        <c:axId val="232955776"/>
      </c:barChart>
      <c:catAx>
        <c:axId val="232966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955776"/>
        <c:crosses val="autoZero"/>
        <c:auto val="1"/>
        <c:lblAlgn val="ctr"/>
        <c:lblOffset val="100"/>
        <c:noMultiLvlLbl val="0"/>
      </c:catAx>
      <c:valAx>
        <c:axId val="232955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32966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[Таблицы.xlsx]Л2 Сводка!Сводная таблица31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Энергопотребление</a:t>
            </a:r>
            <a:r>
              <a:rPr lang="en-US"/>
              <a:t>/</a:t>
            </a:r>
            <a:r>
              <a:rPr lang="ru-RU"/>
              <a:t>Количество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'Л2 Сводка'!$B$82</c:f>
              <c:strCache>
                <c:ptCount val="1"/>
                <c:pt idx="0">
                  <c:v>Итог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'Л2 Сводка'!$A$83:$A$91</c:f>
              <c:strCache>
                <c:ptCount val="8"/>
                <c:pt idx="0">
                  <c:v>30-79</c:v>
                </c:pt>
                <c:pt idx="1">
                  <c:v>80-129</c:v>
                </c:pt>
                <c:pt idx="2">
                  <c:v>130-179</c:v>
                </c:pt>
                <c:pt idx="3">
                  <c:v>180-229</c:v>
                </c:pt>
                <c:pt idx="4">
                  <c:v>230-279</c:v>
                </c:pt>
                <c:pt idx="5">
                  <c:v>280-329</c:v>
                </c:pt>
                <c:pt idx="6">
                  <c:v>330-379</c:v>
                </c:pt>
                <c:pt idx="7">
                  <c:v>430-479</c:v>
                </c:pt>
              </c:strCache>
            </c:strRef>
          </c:cat>
          <c:val>
            <c:numRef>
              <c:f>'Л2 Сводка'!$B$83:$B$91</c:f>
              <c:numCache>
                <c:formatCode>General</c:formatCode>
                <c:ptCount val="8"/>
                <c:pt idx="0">
                  <c:v>9</c:v>
                </c:pt>
                <c:pt idx="1">
                  <c:v>6</c:v>
                </c:pt>
                <c:pt idx="2">
                  <c:v>14</c:v>
                </c:pt>
                <c:pt idx="3">
                  <c:v>15</c:v>
                </c:pt>
                <c:pt idx="4">
                  <c:v>9</c:v>
                </c:pt>
                <c:pt idx="5">
                  <c:v>9</c:v>
                </c:pt>
                <c:pt idx="6">
                  <c:v>5</c:v>
                </c:pt>
                <c:pt idx="7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83F-264B-A9C5-39EEFC87A5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54111760"/>
        <c:axId val="454113840"/>
      </c:barChart>
      <c:catAx>
        <c:axId val="454111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4113840"/>
        <c:crosses val="autoZero"/>
        <c:auto val="1"/>
        <c:lblAlgn val="ctr"/>
        <c:lblOffset val="100"/>
        <c:noMultiLvlLbl val="0"/>
      </c:catAx>
      <c:valAx>
        <c:axId val="4541138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4111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Цена</a:t>
            </a:r>
            <a:r>
              <a:rPr lang="en-US"/>
              <a:t>/</a:t>
            </a:r>
            <a:r>
              <a:rPr lang="ru-RU"/>
              <a:t>Производительность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3704592517718648E-2"/>
          <c:y val="0.12871626773027597"/>
          <c:w val="0.91154391799644863"/>
          <c:h val="0.82075074126819769"/>
        </c:manualLayout>
      </c:layout>
      <c:scatterChart>
        <c:scatterStyle val="lineMarker"/>
        <c:varyColors val="0"/>
        <c:ser>
          <c:idx val="0"/>
          <c:order val="0"/>
          <c:tx>
            <c:strRef>
              <c:f>'Л1 Данные'!$F$1</c:f>
              <c:strCache>
                <c:ptCount val="1"/>
                <c:pt idx="0">
                  <c:v>Стартовая цена, $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3.2904396107603394E-2"/>
                  <c:y val="-0.28570296793645156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'Л1 Данные'!$C$2:$C$82</c:f>
              <c:numCache>
                <c:formatCode>0.00</c:formatCode>
                <c:ptCount val="81"/>
                <c:pt idx="0">
                  <c:v>7324</c:v>
                </c:pt>
                <c:pt idx="1">
                  <c:v>4700</c:v>
                </c:pt>
                <c:pt idx="2">
                  <c:v>4290</c:v>
                </c:pt>
                <c:pt idx="3">
                  <c:v>3954</c:v>
                </c:pt>
                <c:pt idx="4">
                  <c:v>3548</c:v>
                </c:pt>
                <c:pt idx="5">
                  <c:v>2838</c:v>
                </c:pt>
                <c:pt idx="6">
                  <c:v>2261</c:v>
                </c:pt>
                <c:pt idx="7">
                  <c:v>2011</c:v>
                </c:pt>
                <c:pt idx="8">
                  <c:v>1124</c:v>
                </c:pt>
                <c:pt idx="9">
                  <c:v>3355</c:v>
                </c:pt>
                <c:pt idx="10">
                  <c:v>2928</c:v>
                </c:pt>
                <c:pt idx="11">
                  <c:v>2796</c:v>
                </c:pt>
                <c:pt idx="12">
                  <c:v>2258</c:v>
                </c:pt>
                <c:pt idx="13">
                  <c:v>1935</c:v>
                </c:pt>
                <c:pt idx="14">
                  <c:v>1766</c:v>
                </c:pt>
                <c:pt idx="15">
                  <c:v>1372</c:v>
                </c:pt>
                <c:pt idx="16">
                  <c:v>946.2</c:v>
                </c:pt>
                <c:pt idx="17">
                  <c:v>794.6</c:v>
                </c:pt>
                <c:pt idx="18">
                  <c:v>1175</c:v>
                </c:pt>
                <c:pt idx="19">
                  <c:v>1014</c:v>
                </c:pt>
                <c:pt idx="20">
                  <c:v>892</c:v>
                </c:pt>
                <c:pt idx="21">
                  <c:v>821.8</c:v>
                </c:pt>
                <c:pt idx="22">
                  <c:v>649.70000000000005</c:v>
                </c:pt>
                <c:pt idx="23">
                  <c:v>639.70000000000005</c:v>
                </c:pt>
                <c:pt idx="24">
                  <c:v>639.70000000000005</c:v>
                </c:pt>
                <c:pt idx="25">
                  <c:v>460.8</c:v>
                </c:pt>
                <c:pt idx="26">
                  <c:v>430.8</c:v>
                </c:pt>
                <c:pt idx="27">
                  <c:v>430.8</c:v>
                </c:pt>
                <c:pt idx="28">
                  <c:v>391.7</c:v>
                </c:pt>
                <c:pt idx="29">
                  <c:v>266.10000000000002</c:v>
                </c:pt>
                <c:pt idx="30">
                  <c:v>178.2</c:v>
                </c:pt>
                <c:pt idx="31">
                  <c:v>1062</c:v>
                </c:pt>
                <c:pt idx="32">
                  <c:v>822.8</c:v>
                </c:pt>
                <c:pt idx="33">
                  <c:v>781.6</c:v>
                </c:pt>
                <c:pt idx="34">
                  <c:v>578.29999999999995</c:v>
                </c:pt>
                <c:pt idx="35">
                  <c:v>385.5</c:v>
                </c:pt>
                <c:pt idx="36">
                  <c:v>198.1</c:v>
                </c:pt>
                <c:pt idx="37">
                  <c:v>173.3</c:v>
                </c:pt>
                <c:pt idx="38">
                  <c:v>94.31</c:v>
                </c:pt>
                <c:pt idx="39">
                  <c:v>62.87</c:v>
                </c:pt>
                <c:pt idx="40">
                  <c:v>4559</c:v>
                </c:pt>
                <c:pt idx="41">
                  <c:v>3226</c:v>
                </c:pt>
                <c:pt idx="42">
                  <c:v>2765</c:v>
                </c:pt>
                <c:pt idx="43">
                  <c:v>2627</c:v>
                </c:pt>
                <c:pt idx="44">
                  <c:v>2023</c:v>
                </c:pt>
                <c:pt idx="45">
                  <c:v>1409</c:v>
                </c:pt>
                <c:pt idx="46">
                  <c:v>1935</c:v>
                </c:pt>
                <c:pt idx="47">
                  <c:v>2063</c:v>
                </c:pt>
                <c:pt idx="48">
                  <c:v>1857</c:v>
                </c:pt>
                <c:pt idx="49">
                  <c:v>1394</c:v>
                </c:pt>
                <c:pt idx="50">
                  <c:v>1101</c:v>
                </c:pt>
                <c:pt idx="51">
                  <c:v>1188</c:v>
                </c:pt>
                <c:pt idx="52">
                  <c:v>894.4</c:v>
                </c:pt>
                <c:pt idx="53">
                  <c:v>847.1</c:v>
                </c:pt>
                <c:pt idx="54">
                  <c:v>806.1</c:v>
                </c:pt>
                <c:pt idx="55">
                  <c:v>582.79999999999995</c:v>
                </c:pt>
                <c:pt idx="56">
                  <c:v>534.5</c:v>
                </c:pt>
                <c:pt idx="57">
                  <c:v>313.2</c:v>
                </c:pt>
                <c:pt idx="58">
                  <c:v>821.8</c:v>
                </c:pt>
                <c:pt idx="59">
                  <c:v>675.1</c:v>
                </c:pt>
                <c:pt idx="60">
                  <c:v>569.1</c:v>
                </c:pt>
                <c:pt idx="61">
                  <c:v>452.5</c:v>
                </c:pt>
                <c:pt idx="62">
                  <c:v>983</c:v>
                </c:pt>
                <c:pt idx="63">
                  <c:v>815.7</c:v>
                </c:pt>
                <c:pt idx="64">
                  <c:v>1720</c:v>
                </c:pt>
                <c:pt idx="65">
                  <c:v>1469</c:v>
                </c:pt>
                <c:pt idx="66">
                  <c:v>1044</c:v>
                </c:pt>
                <c:pt idx="67">
                  <c:v>409.6</c:v>
                </c:pt>
                <c:pt idx="68">
                  <c:v>307.2</c:v>
                </c:pt>
              </c:numCache>
            </c:numRef>
          </c:xVal>
          <c:yVal>
            <c:numRef>
              <c:f>'Л1 Данные'!$F$2:$F$82</c:f>
              <c:numCache>
                <c:formatCode>[$$-409]#,##0</c:formatCode>
                <c:ptCount val="81"/>
                <c:pt idx="0">
                  <c:v>1599</c:v>
                </c:pt>
                <c:pt idx="1">
                  <c:v>999</c:v>
                </c:pt>
                <c:pt idx="2">
                  <c:v>1199</c:v>
                </c:pt>
                <c:pt idx="3">
                  <c:v>799</c:v>
                </c:pt>
                <c:pt idx="4">
                  <c:v>799</c:v>
                </c:pt>
                <c:pt idx="5">
                  <c:v>599</c:v>
                </c:pt>
                <c:pt idx="6">
                  <c:v>599</c:v>
                </c:pt>
                <c:pt idx="7">
                  <c:v>499</c:v>
                </c:pt>
                <c:pt idx="8">
                  <c:v>299</c:v>
                </c:pt>
                <c:pt idx="9">
                  <c:v>1999</c:v>
                </c:pt>
                <c:pt idx="10">
                  <c:v>1499</c:v>
                </c:pt>
                <c:pt idx="11">
                  <c:v>1199</c:v>
                </c:pt>
                <c:pt idx="12">
                  <c:v>799</c:v>
                </c:pt>
                <c:pt idx="13">
                  <c:v>599</c:v>
                </c:pt>
                <c:pt idx="14">
                  <c:v>499</c:v>
                </c:pt>
                <c:pt idx="15">
                  <c:v>399</c:v>
                </c:pt>
                <c:pt idx="16">
                  <c:v>329</c:v>
                </c:pt>
                <c:pt idx="17">
                  <c:v>249</c:v>
                </c:pt>
                <c:pt idx="18">
                  <c:v>999</c:v>
                </c:pt>
                <c:pt idx="19">
                  <c:v>699</c:v>
                </c:pt>
                <c:pt idx="20">
                  <c:v>699</c:v>
                </c:pt>
                <c:pt idx="21">
                  <c:v>499</c:v>
                </c:pt>
                <c:pt idx="22">
                  <c:v>499</c:v>
                </c:pt>
                <c:pt idx="23">
                  <c:v>399</c:v>
                </c:pt>
                <c:pt idx="24">
                  <c:v>349</c:v>
                </c:pt>
                <c:pt idx="25">
                  <c:v>279</c:v>
                </c:pt>
                <c:pt idx="26">
                  <c:v>229</c:v>
                </c:pt>
                <c:pt idx="27">
                  <c:v>219</c:v>
                </c:pt>
                <c:pt idx="28">
                  <c:v>159</c:v>
                </c:pt>
                <c:pt idx="29">
                  <c:v>149</c:v>
                </c:pt>
                <c:pt idx="30">
                  <c:v>169</c:v>
                </c:pt>
                <c:pt idx="31">
                  <c:v>699</c:v>
                </c:pt>
                <c:pt idx="32">
                  <c:v>599</c:v>
                </c:pt>
                <c:pt idx="33">
                  <c:v>399</c:v>
                </c:pt>
                <c:pt idx="34">
                  <c:v>379</c:v>
                </c:pt>
                <c:pt idx="35">
                  <c:v>299</c:v>
                </c:pt>
                <c:pt idx="36">
                  <c:v>139</c:v>
                </c:pt>
                <c:pt idx="37">
                  <c:v>109</c:v>
                </c:pt>
                <c:pt idx="38">
                  <c:v>79</c:v>
                </c:pt>
                <c:pt idx="39">
                  <c:v>60</c:v>
                </c:pt>
                <c:pt idx="40">
                  <c:v>999</c:v>
                </c:pt>
                <c:pt idx="41">
                  <c:v>899</c:v>
                </c:pt>
                <c:pt idx="42">
                  <c:v>499</c:v>
                </c:pt>
                <c:pt idx="43">
                  <c:v>499</c:v>
                </c:pt>
                <c:pt idx="44">
                  <c:v>329</c:v>
                </c:pt>
                <c:pt idx="45">
                  <c:v>269</c:v>
                </c:pt>
                <c:pt idx="46">
                  <c:v>1099</c:v>
                </c:pt>
                <c:pt idx="47">
                  <c:v>999</c:v>
                </c:pt>
                <c:pt idx="48">
                  <c:v>649</c:v>
                </c:pt>
                <c:pt idx="49">
                  <c:v>579</c:v>
                </c:pt>
                <c:pt idx="50">
                  <c:v>549</c:v>
                </c:pt>
                <c:pt idx="51">
                  <c:v>479</c:v>
                </c:pt>
                <c:pt idx="52">
                  <c:v>359</c:v>
                </c:pt>
                <c:pt idx="53">
                  <c:v>399</c:v>
                </c:pt>
                <c:pt idx="54">
                  <c:v>379</c:v>
                </c:pt>
                <c:pt idx="55">
                  <c:v>329</c:v>
                </c:pt>
                <c:pt idx="56">
                  <c:v>199</c:v>
                </c:pt>
                <c:pt idx="57">
                  <c:v>159</c:v>
                </c:pt>
                <c:pt idx="58">
                  <c:v>399</c:v>
                </c:pt>
                <c:pt idx="59">
                  <c:v>349</c:v>
                </c:pt>
                <c:pt idx="60">
                  <c:v>279</c:v>
                </c:pt>
                <c:pt idx="61">
                  <c:v>169</c:v>
                </c:pt>
                <c:pt idx="62">
                  <c:v>499</c:v>
                </c:pt>
                <c:pt idx="63">
                  <c:v>399</c:v>
                </c:pt>
                <c:pt idx="64">
                  <c:v>349</c:v>
                </c:pt>
                <c:pt idx="65" formatCode="&quot;$&quot;#,##0">
                  <c:v>289</c:v>
                </c:pt>
                <c:pt idx="66" formatCode="&quot;$&quot;#,##0">
                  <c:v>179</c:v>
                </c:pt>
                <c:pt idx="67" formatCode="&quot;$&quot;#,##0">
                  <c:v>139</c:v>
                </c:pt>
                <c:pt idx="68" formatCode="&quot;$&quot;#,##0">
                  <c:v>110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FCE-3240-ACE8-0A9BEFAA4F9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9803567"/>
        <c:axId val="159692847"/>
      </c:scatterChart>
      <c:valAx>
        <c:axId val="1498035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692847"/>
        <c:crosses val="autoZero"/>
        <c:crossBetween val="midCat"/>
      </c:valAx>
      <c:valAx>
        <c:axId val="159692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$-409]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80356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Энергопотребление</a:t>
            </a:r>
            <a:r>
              <a:rPr lang="en-US"/>
              <a:t>/</a:t>
            </a:r>
            <a:r>
              <a:rPr lang="ru-RU"/>
              <a:t>Производительность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3.8278664493823507E-2"/>
          <c:y val="0.13393697226128717"/>
          <c:w val="0.92708438431855222"/>
          <c:h val="0.81435549337926005"/>
        </c:manualLayout>
      </c:layout>
      <c:scatterChart>
        <c:scatterStyle val="lineMarker"/>
        <c:varyColors val="0"/>
        <c:ser>
          <c:idx val="0"/>
          <c:order val="0"/>
          <c:tx>
            <c:strRef>
              <c:f>'Л1 Данные'!$G$1</c:f>
              <c:strCache>
                <c:ptCount val="1"/>
                <c:pt idx="0">
                  <c:v>Энергопотребление, Вт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8.4805548424565586E-2"/>
                  <c:y val="-0.15097223958116346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'Л1 Данные'!$C$2:$C$82</c:f>
              <c:numCache>
                <c:formatCode>0.00</c:formatCode>
                <c:ptCount val="81"/>
                <c:pt idx="0">
                  <c:v>7324</c:v>
                </c:pt>
                <c:pt idx="1">
                  <c:v>4700</c:v>
                </c:pt>
                <c:pt idx="2">
                  <c:v>4290</c:v>
                </c:pt>
                <c:pt idx="3">
                  <c:v>3954</c:v>
                </c:pt>
                <c:pt idx="4">
                  <c:v>3548</c:v>
                </c:pt>
                <c:pt idx="5">
                  <c:v>2838</c:v>
                </c:pt>
                <c:pt idx="6">
                  <c:v>2261</c:v>
                </c:pt>
                <c:pt idx="7">
                  <c:v>2011</c:v>
                </c:pt>
                <c:pt idx="8">
                  <c:v>1124</c:v>
                </c:pt>
                <c:pt idx="9">
                  <c:v>3355</c:v>
                </c:pt>
                <c:pt idx="10">
                  <c:v>2928</c:v>
                </c:pt>
                <c:pt idx="11">
                  <c:v>2796</c:v>
                </c:pt>
                <c:pt idx="12">
                  <c:v>2258</c:v>
                </c:pt>
                <c:pt idx="13">
                  <c:v>1935</c:v>
                </c:pt>
                <c:pt idx="14">
                  <c:v>1766</c:v>
                </c:pt>
                <c:pt idx="15">
                  <c:v>1372</c:v>
                </c:pt>
                <c:pt idx="16">
                  <c:v>946.2</c:v>
                </c:pt>
                <c:pt idx="17">
                  <c:v>794.6</c:v>
                </c:pt>
                <c:pt idx="18">
                  <c:v>1175</c:v>
                </c:pt>
                <c:pt idx="19">
                  <c:v>1014</c:v>
                </c:pt>
                <c:pt idx="20">
                  <c:v>892</c:v>
                </c:pt>
                <c:pt idx="21">
                  <c:v>821.8</c:v>
                </c:pt>
                <c:pt idx="22">
                  <c:v>649.70000000000005</c:v>
                </c:pt>
                <c:pt idx="23">
                  <c:v>639.70000000000005</c:v>
                </c:pt>
                <c:pt idx="24">
                  <c:v>639.70000000000005</c:v>
                </c:pt>
                <c:pt idx="25">
                  <c:v>460.8</c:v>
                </c:pt>
                <c:pt idx="26">
                  <c:v>430.8</c:v>
                </c:pt>
                <c:pt idx="27">
                  <c:v>430.8</c:v>
                </c:pt>
                <c:pt idx="28">
                  <c:v>391.7</c:v>
                </c:pt>
                <c:pt idx="29">
                  <c:v>266.10000000000002</c:v>
                </c:pt>
                <c:pt idx="30">
                  <c:v>178.2</c:v>
                </c:pt>
                <c:pt idx="31">
                  <c:v>1062</c:v>
                </c:pt>
                <c:pt idx="32">
                  <c:v>822.8</c:v>
                </c:pt>
                <c:pt idx="33">
                  <c:v>781.6</c:v>
                </c:pt>
                <c:pt idx="34">
                  <c:v>578.29999999999995</c:v>
                </c:pt>
                <c:pt idx="35">
                  <c:v>385.5</c:v>
                </c:pt>
                <c:pt idx="36">
                  <c:v>198.1</c:v>
                </c:pt>
                <c:pt idx="37">
                  <c:v>173.3</c:v>
                </c:pt>
                <c:pt idx="38">
                  <c:v>94.31</c:v>
                </c:pt>
                <c:pt idx="39">
                  <c:v>62.87</c:v>
                </c:pt>
                <c:pt idx="40">
                  <c:v>4559</c:v>
                </c:pt>
                <c:pt idx="41">
                  <c:v>3226</c:v>
                </c:pt>
                <c:pt idx="42">
                  <c:v>2765</c:v>
                </c:pt>
                <c:pt idx="43">
                  <c:v>2627</c:v>
                </c:pt>
                <c:pt idx="44">
                  <c:v>2023</c:v>
                </c:pt>
                <c:pt idx="45">
                  <c:v>1409</c:v>
                </c:pt>
                <c:pt idx="46">
                  <c:v>1935</c:v>
                </c:pt>
                <c:pt idx="47">
                  <c:v>2063</c:v>
                </c:pt>
                <c:pt idx="48">
                  <c:v>1857</c:v>
                </c:pt>
                <c:pt idx="49">
                  <c:v>1394</c:v>
                </c:pt>
                <c:pt idx="50">
                  <c:v>1101</c:v>
                </c:pt>
                <c:pt idx="51">
                  <c:v>1188</c:v>
                </c:pt>
                <c:pt idx="52">
                  <c:v>894.4</c:v>
                </c:pt>
                <c:pt idx="53">
                  <c:v>847.1</c:v>
                </c:pt>
                <c:pt idx="54">
                  <c:v>806.1</c:v>
                </c:pt>
                <c:pt idx="55">
                  <c:v>582.79999999999995</c:v>
                </c:pt>
                <c:pt idx="56">
                  <c:v>534.5</c:v>
                </c:pt>
                <c:pt idx="57">
                  <c:v>313.2</c:v>
                </c:pt>
                <c:pt idx="58">
                  <c:v>821.8</c:v>
                </c:pt>
                <c:pt idx="59">
                  <c:v>675.1</c:v>
                </c:pt>
                <c:pt idx="60">
                  <c:v>569.1</c:v>
                </c:pt>
                <c:pt idx="61">
                  <c:v>452.5</c:v>
                </c:pt>
                <c:pt idx="62">
                  <c:v>983</c:v>
                </c:pt>
                <c:pt idx="63">
                  <c:v>815.7</c:v>
                </c:pt>
                <c:pt idx="64">
                  <c:v>1720</c:v>
                </c:pt>
                <c:pt idx="65">
                  <c:v>1469</c:v>
                </c:pt>
                <c:pt idx="66">
                  <c:v>1044</c:v>
                </c:pt>
                <c:pt idx="67">
                  <c:v>409.6</c:v>
                </c:pt>
                <c:pt idx="68">
                  <c:v>307.2</c:v>
                </c:pt>
              </c:numCache>
            </c:numRef>
          </c:xVal>
          <c:yVal>
            <c:numRef>
              <c:f>'Л1 Данные'!$G$2:$G$82</c:f>
              <c:numCache>
                <c:formatCode>General</c:formatCode>
                <c:ptCount val="81"/>
                <c:pt idx="0">
                  <c:v>450</c:v>
                </c:pt>
                <c:pt idx="1">
                  <c:v>320</c:v>
                </c:pt>
                <c:pt idx="2">
                  <c:v>320</c:v>
                </c:pt>
                <c:pt idx="3">
                  <c:v>285</c:v>
                </c:pt>
                <c:pt idx="4">
                  <c:v>285</c:v>
                </c:pt>
                <c:pt idx="5">
                  <c:v>220</c:v>
                </c:pt>
                <c:pt idx="6">
                  <c:v>200</c:v>
                </c:pt>
                <c:pt idx="7">
                  <c:v>165</c:v>
                </c:pt>
                <c:pt idx="8">
                  <c:v>115</c:v>
                </c:pt>
                <c:pt idx="9">
                  <c:v>450</c:v>
                </c:pt>
                <c:pt idx="10">
                  <c:v>350</c:v>
                </c:pt>
                <c:pt idx="11">
                  <c:v>350</c:v>
                </c:pt>
                <c:pt idx="12">
                  <c:v>350</c:v>
                </c:pt>
                <c:pt idx="13">
                  <c:v>290</c:v>
                </c:pt>
                <c:pt idx="14">
                  <c:v>220</c:v>
                </c:pt>
                <c:pt idx="15">
                  <c:v>200</c:v>
                </c:pt>
                <c:pt idx="16">
                  <c:v>170</c:v>
                </c:pt>
                <c:pt idx="17">
                  <c:v>130</c:v>
                </c:pt>
                <c:pt idx="18">
                  <c:v>250</c:v>
                </c:pt>
                <c:pt idx="19">
                  <c:v>250</c:v>
                </c:pt>
                <c:pt idx="20">
                  <c:v>215</c:v>
                </c:pt>
                <c:pt idx="21">
                  <c:v>215</c:v>
                </c:pt>
                <c:pt idx="22">
                  <c:v>175</c:v>
                </c:pt>
                <c:pt idx="23">
                  <c:v>175</c:v>
                </c:pt>
                <c:pt idx="24">
                  <c:v>160</c:v>
                </c:pt>
                <c:pt idx="25">
                  <c:v>279</c:v>
                </c:pt>
                <c:pt idx="26">
                  <c:v>125</c:v>
                </c:pt>
                <c:pt idx="27">
                  <c:v>120</c:v>
                </c:pt>
                <c:pt idx="28">
                  <c:v>100</c:v>
                </c:pt>
                <c:pt idx="29">
                  <c:v>75</c:v>
                </c:pt>
                <c:pt idx="30">
                  <c:v>75</c:v>
                </c:pt>
                <c:pt idx="31">
                  <c:v>250</c:v>
                </c:pt>
                <c:pt idx="32">
                  <c:v>180</c:v>
                </c:pt>
                <c:pt idx="33">
                  <c:v>180</c:v>
                </c:pt>
                <c:pt idx="34">
                  <c:v>150</c:v>
                </c:pt>
                <c:pt idx="35">
                  <c:v>120</c:v>
                </c:pt>
                <c:pt idx="36">
                  <c:v>75</c:v>
                </c:pt>
                <c:pt idx="37">
                  <c:v>75</c:v>
                </c:pt>
                <c:pt idx="38">
                  <c:v>30</c:v>
                </c:pt>
                <c:pt idx="39">
                  <c:v>30</c:v>
                </c:pt>
                <c:pt idx="40">
                  <c:v>355</c:v>
                </c:pt>
                <c:pt idx="41">
                  <c:v>315</c:v>
                </c:pt>
                <c:pt idx="42">
                  <c:v>263</c:v>
                </c:pt>
                <c:pt idx="43">
                  <c:v>245</c:v>
                </c:pt>
                <c:pt idx="44">
                  <c:v>190</c:v>
                </c:pt>
                <c:pt idx="45">
                  <c:v>165</c:v>
                </c:pt>
                <c:pt idx="46">
                  <c:v>335</c:v>
                </c:pt>
                <c:pt idx="47">
                  <c:v>300</c:v>
                </c:pt>
                <c:pt idx="48">
                  <c:v>300</c:v>
                </c:pt>
                <c:pt idx="49">
                  <c:v>250</c:v>
                </c:pt>
                <c:pt idx="50">
                  <c:v>250</c:v>
                </c:pt>
                <c:pt idx="51">
                  <c:v>230</c:v>
                </c:pt>
                <c:pt idx="52">
                  <c:v>175</c:v>
                </c:pt>
                <c:pt idx="53">
                  <c:v>180</c:v>
                </c:pt>
                <c:pt idx="54">
                  <c:v>160</c:v>
                </c:pt>
                <c:pt idx="55">
                  <c:v>132</c:v>
                </c:pt>
                <c:pt idx="56">
                  <c:v>107</c:v>
                </c:pt>
                <c:pt idx="57">
                  <c:v>53</c:v>
                </c:pt>
                <c:pt idx="58">
                  <c:v>225</c:v>
                </c:pt>
                <c:pt idx="59">
                  <c:v>180</c:v>
                </c:pt>
                <c:pt idx="60">
                  <c:v>150</c:v>
                </c:pt>
                <c:pt idx="61">
                  <c:v>130</c:v>
                </c:pt>
                <c:pt idx="62">
                  <c:v>295</c:v>
                </c:pt>
                <c:pt idx="63">
                  <c:v>210</c:v>
                </c:pt>
                <c:pt idx="64">
                  <c:v>225</c:v>
                </c:pt>
                <c:pt idx="65">
                  <c:v>225</c:v>
                </c:pt>
                <c:pt idx="66">
                  <c:v>175</c:v>
                </c:pt>
                <c:pt idx="67">
                  <c:v>75</c:v>
                </c:pt>
                <c:pt idx="68">
                  <c:v>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420-B040-847B-3A584CAEE9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0603583"/>
        <c:axId val="666834799"/>
      </c:scatterChart>
      <c:valAx>
        <c:axId val="5706035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66834799"/>
        <c:crosses val="autoZero"/>
        <c:crossBetween val="midCat"/>
      </c:valAx>
      <c:valAx>
        <c:axId val="66683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060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Динамика</a:t>
            </a:r>
            <a:r>
              <a:rPr lang="ru-RU" baseline="0"/>
              <a:t> роста производительности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'Л5 Динамические данные'!$C$1</c:f>
              <c:strCache>
                <c:ptCount val="1"/>
                <c:pt idx="0">
                  <c:v>Производительность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'Л5 Динамические данные'!$A$2:$A$11</c:f>
              <c:numCache>
                <c:formatCode>General</c:formatCode>
                <c:ptCount val="10"/>
                <c:pt idx="1">
                  <c:v>2016</c:v>
                </c:pt>
                <c:pt idx="2">
                  <c:v>2017</c:v>
                </c:pt>
                <c:pt idx="3">
                  <c:v>2018</c:v>
                </c:pt>
                <c:pt idx="4">
                  <c:v>2019</c:v>
                </c:pt>
                <c:pt idx="5">
                  <c:v>2020</c:v>
                </c:pt>
                <c:pt idx="6">
                  <c:v>2021</c:v>
                </c:pt>
                <c:pt idx="7">
                  <c:v>2022</c:v>
                </c:pt>
                <c:pt idx="8">
                  <c:v>2023</c:v>
                </c:pt>
                <c:pt idx="9">
                  <c:v>2024</c:v>
                </c:pt>
              </c:numCache>
            </c:numRef>
          </c:cat>
          <c:val>
            <c:numRef>
              <c:f>'Л5 Динамические данные'!$C$2:$C$11</c:f>
              <c:numCache>
                <c:formatCode>0.00</c:formatCode>
                <c:ptCount val="10"/>
                <c:pt idx="1">
                  <c:v>431.6</c:v>
                </c:pt>
                <c:pt idx="2">
                  <c:v>747.32199999999989</c:v>
                </c:pt>
                <c:pt idx="3">
                  <c:v>905.56666666666661</c:v>
                </c:pt>
                <c:pt idx="4">
                  <c:v>587.06666666666672</c:v>
                </c:pt>
                <c:pt idx="5">
                  <c:v>1951.3444444444442</c:v>
                </c:pt>
                <c:pt idx="6">
                  <c:v>1188.1385714285714</c:v>
                </c:pt>
                <c:pt idx="7">
                  <c:v>1980.3777777777775</c:v>
                </c:pt>
                <c:pt idx="8">
                  <c:v>2322.875</c:v>
                </c:pt>
                <c:pt idx="9">
                  <c:v>2988.5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BB-8D48-A919-F58D7236DE0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57783824"/>
        <c:axId val="408731071"/>
      </c:lineChart>
      <c:catAx>
        <c:axId val="2577838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S"/>
          </a:p>
        </c:txPr>
        <c:crossAx val="408731071"/>
        <c:crosses val="autoZero"/>
        <c:auto val="1"/>
        <c:lblAlgn val="ctr"/>
        <c:lblOffset val="100"/>
        <c:noMultiLvlLbl val="0"/>
      </c:catAx>
      <c:valAx>
        <c:axId val="4087310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FLOPS</a:t>
                </a:r>
                <a:r>
                  <a:rPr lang="en-US" baseline="0"/>
                  <a:t> (FP32)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US"/>
          </a:p>
        </c:txPr>
        <c:crossAx val="257783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3D534-A459-4EB6-8E5B-A71DABE0C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30</Pages>
  <Words>4262</Words>
  <Characters>24299</Characters>
  <Application>Microsoft Office Word</Application>
  <DocSecurity>0</DocSecurity>
  <Lines>202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Сулейманов Руслан Радикович</dc:creator>
  <cp:keywords/>
  <dc:description/>
  <cp:lastModifiedBy>Кринкин Олег Алексеевич</cp:lastModifiedBy>
  <cp:revision>102</cp:revision>
  <dcterms:created xsi:type="dcterms:W3CDTF">2024-12-07T13:00:00Z</dcterms:created>
  <dcterms:modified xsi:type="dcterms:W3CDTF">2024-12-26T09:21:00Z</dcterms:modified>
</cp:coreProperties>
</file>