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65B" w:rsidRDefault="00232D9E" w:rsidP="00232D9E">
      <w:pPr>
        <w:jc w:val="center"/>
      </w:pPr>
      <w:r>
        <w:t>Отчёт по лабораторной работе №5</w:t>
      </w:r>
    </w:p>
    <w:p w:rsidR="00232D9E" w:rsidRDefault="00232D9E" w:rsidP="00232D9E">
      <w:pPr>
        <w:jc w:val="center"/>
      </w:pPr>
    </w:p>
    <w:p w:rsidR="00232D9E" w:rsidRDefault="00232D9E" w:rsidP="00232D9E">
      <w:r w:rsidRPr="00232D9E">
        <w:rPr>
          <w:highlight w:val="yellow"/>
        </w:rPr>
        <w:t>Цель работы</w:t>
      </w:r>
      <w:r>
        <w:t xml:space="preserve">: </w:t>
      </w:r>
      <w:r>
        <w:t>изучение основных свойств волновых движений от движущегося источника.</w:t>
      </w:r>
    </w:p>
    <w:p w:rsidR="00232D9E" w:rsidRDefault="00232D9E" w:rsidP="00232D9E">
      <w:r w:rsidRPr="00232D9E">
        <w:rPr>
          <w:highlight w:val="yellow"/>
        </w:rPr>
        <w:t>Задание</w:t>
      </w:r>
      <w:r>
        <w:t>:</w:t>
      </w:r>
    </w:p>
    <w:p w:rsidR="00232D9E" w:rsidRDefault="00232D9E" w:rsidP="00232D9E">
      <w:pPr>
        <w:spacing w:line="240" w:lineRule="auto"/>
      </w:pPr>
      <w:r>
        <w:t xml:space="preserve">Для моделирования круговых волн выбран постоянный источник волн, движущийся </w:t>
      </w:r>
      <w:r>
        <w:t>вертикально повер</w:t>
      </w:r>
      <w:r>
        <w:t xml:space="preserve">хности, использовалась формула </w:t>
      </w:r>
      <m:oMath>
        <m:r>
          <w:rPr>
            <w:rFonts w:ascii="Cambria Math" w:hAnsi="Cambria Math"/>
          </w:rPr>
          <m:t>U=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</m:e>
            </m:d>
          </m:e>
        </m:func>
        <m:r>
          <w:rPr>
            <w:rFonts w:ascii="Cambria Math" w:hAnsi="Cambria Math"/>
          </w:rPr>
          <m:t>/r</m:t>
        </m:r>
      </m:oMath>
    </w:p>
    <w:p w:rsidR="00232D9E" w:rsidRDefault="00232D9E" w:rsidP="00232D9E">
      <w:pPr>
        <w:spacing w:line="240" w:lineRule="auto"/>
      </w:pPr>
      <w:r>
        <w:t xml:space="preserve">Скорость распространения точек </w:t>
      </w:r>
      <w:r>
        <w:t>волны –  0.2; радиус – 0.5; частота распространения волны –</w:t>
      </w:r>
      <w:r w:rsidRPr="00232D9E">
        <w:t xml:space="preserve"> </w:t>
      </w:r>
      <w:r>
        <w:t>10; скорость волны – 1. Построить графики распространение во</w:t>
      </w:r>
      <w:r>
        <w:t xml:space="preserve">лн от движущегося источника за </w:t>
      </w:r>
      <w:r>
        <w:t>время t= 5; 10 c.</w:t>
      </w:r>
    </w:p>
    <w:p w:rsidR="00232D9E" w:rsidRDefault="00232D9E" w:rsidP="00232D9E">
      <w:pPr>
        <w:spacing w:line="240" w:lineRule="auto"/>
      </w:pPr>
      <w:r w:rsidRPr="00232D9E">
        <w:rPr>
          <w:highlight w:val="yellow"/>
        </w:rPr>
        <w:t>Код программы</w:t>
      </w:r>
      <w: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2D9E" w:rsidTr="00232D9E">
        <w:tc>
          <w:tcPr>
            <w:tcW w:w="9345" w:type="dxa"/>
          </w:tcPr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V=0</w:t>
            </w:r>
            <w:bookmarkStart w:id="0" w:name="_GoBack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.</w:t>
            </w:r>
            <w:bookmarkEnd w:id="0"/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2;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скорость распространения точек волны</w:t>
            </w:r>
          </w:p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E=0.5;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радиус</w:t>
            </w:r>
          </w:p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W=10;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частота распространения волны</w:t>
            </w:r>
          </w:p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a=1;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скорость волны</w:t>
            </w:r>
          </w:p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dy=0.1;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шаг по оси У</w:t>
            </w:r>
          </w:p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dx=0.1;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шаг по оси Х</w:t>
            </w:r>
          </w:p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n=15/dx;</w:t>
            </w:r>
          </w:p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RV=[];</w:t>
            </w:r>
          </w:p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4"/>
                <w:szCs w:val="24"/>
              </w:rPr>
              <w:t>for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t=0:0.05:4;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начало цикла по времени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RV=[V.*t 0];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i=1:n+1;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j=1:n+1;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x=-5+dx.*(i-1);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y=-5+dx.*(j-1);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rv=[x y];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r=norm(rv);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r&lt;E;  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r=E; U(j,i)=sin(W.*(t-r/a))/r;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else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r&gt;a.*t;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    U(j,i)=0;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else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U(j,i)=sin(W.*(t-r/a))/r; 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2A4E31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[X,Y]=meshgrid(-5:dx:10);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mesh(X,Y,U);</w:t>
            </w:r>
          </w:p>
          <w:p w:rsidR="002A4E31" w:rsidRP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axis([-5 10 -5 10 -2 2]);</w:t>
            </w:r>
          </w:p>
          <w:p w:rsidR="002A4E31" w:rsidRDefault="002A4E31" w:rsidP="002A4E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2A4E31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pause(0); </w:t>
            </w:r>
          </w:p>
          <w:p w:rsidR="00232D9E" w:rsidRPr="00232D9E" w:rsidRDefault="002A4E31" w:rsidP="00232D9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</w:tc>
      </w:tr>
    </w:tbl>
    <w:p w:rsidR="00AE55A8" w:rsidRDefault="00AE55A8" w:rsidP="00232D9E">
      <w:pPr>
        <w:spacing w:line="240" w:lineRule="auto"/>
      </w:pPr>
    </w:p>
    <w:p w:rsidR="00232D9E" w:rsidRDefault="00232D9E" w:rsidP="00232D9E">
      <w:pPr>
        <w:spacing w:line="240" w:lineRule="auto"/>
      </w:pPr>
      <w:r w:rsidRPr="00232D9E">
        <w:rPr>
          <w:highlight w:val="yellow"/>
        </w:rPr>
        <w:t>Результаты</w:t>
      </w:r>
      <w:r>
        <w:t>:</w:t>
      </w:r>
    </w:p>
    <w:p w:rsidR="00232D9E" w:rsidRDefault="002A4E31" w:rsidP="00232D9E">
      <w:pPr>
        <w:spacing w:line="240" w:lineRule="auto"/>
      </w:pPr>
      <w:r w:rsidRPr="002A4E31">
        <w:lastRenderedPageBreak/>
        <w:drawing>
          <wp:inline distT="0" distB="0" distL="0" distR="0" wp14:anchorId="7EA5A0D5" wp14:editId="55301D03">
            <wp:extent cx="5915025" cy="4000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E31" w:rsidRDefault="002A4E31" w:rsidP="00232D9E">
      <w:pPr>
        <w:spacing w:line="240" w:lineRule="auto"/>
      </w:pPr>
      <w:r w:rsidRPr="002A4E31">
        <w:drawing>
          <wp:inline distT="0" distB="0" distL="0" distR="0" wp14:anchorId="4EF5F825" wp14:editId="1A6EAF9D">
            <wp:extent cx="5940425" cy="39985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E31" w:rsidRPr="00232D9E" w:rsidRDefault="002A4E31" w:rsidP="00232D9E">
      <w:pPr>
        <w:spacing w:line="240" w:lineRule="auto"/>
      </w:pPr>
      <w:r w:rsidRPr="002A4E31">
        <w:rPr>
          <w:highlight w:val="yellow"/>
        </w:rPr>
        <w:t>Вывод</w:t>
      </w:r>
      <w:r>
        <w:t>: Мы изучили основные свойства волновых движений от движущегося источника, смоделировав движение круговой волны от вертикально движущегося источника и построив график её распространения.</w:t>
      </w:r>
    </w:p>
    <w:sectPr w:rsidR="002A4E31" w:rsidRPr="00232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D9E"/>
    <w:rsid w:val="00232D9E"/>
    <w:rsid w:val="002A4E31"/>
    <w:rsid w:val="007D5BE1"/>
    <w:rsid w:val="00807E82"/>
    <w:rsid w:val="00AA2516"/>
    <w:rsid w:val="00AE55A8"/>
    <w:rsid w:val="00BD265B"/>
    <w:rsid w:val="00FE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6B2B"/>
  <w15:chartTrackingRefBased/>
  <w15:docId w15:val="{E3A8AA7B-500A-4E53-9AEA-F1A2E156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32D9E"/>
    <w:rPr>
      <w:color w:val="808080"/>
    </w:rPr>
  </w:style>
  <w:style w:type="table" w:styleId="a4">
    <w:name w:val="Table Grid"/>
    <w:basedOn w:val="a1"/>
    <w:uiPriority w:val="39"/>
    <w:rsid w:val="00232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2023-12-12T05:59:00Z</dcterms:created>
  <dcterms:modified xsi:type="dcterms:W3CDTF">2023-12-12T06:32:00Z</dcterms:modified>
</cp:coreProperties>
</file>