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F5" w:rsidRDefault="000966F5" w:rsidP="000966F5">
      <w:pPr>
        <w:pStyle w:val="Heading7"/>
      </w:pPr>
      <w:r>
        <w:t>Provision an Azure Account</w:t>
      </w:r>
    </w:p>
    <w:p w:rsidR="000966F5" w:rsidRDefault="000966F5" w:rsidP="000966F5">
      <w:r>
        <w:t>If you don’t already have an Azure account, then you will need to provision one.</w:t>
      </w:r>
    </w:p>
    <w:p w:rsidR="000966F5" w:rsidRDefault="000966F5" w:rsidP="000966F5">
      <w:r>
        <w:t>There are currently two free trial offers – either good for the purposes of the workshop.</w:t>
      </w:r>
    </w:p>
    <w:p w:rsidR="000966F5" w:rsidRDefault="000966F5" w:rsidP="000966F5">
      <w:pPr>
        <w:spacing w:before="240"/>
        <w:rPr>
          <w:lang w:val="en"/>
        </w:rPr>
      </w:pPr>
      <w:r>
        <w:t xml:space="preserve">1) </w:t>
      </w:r>
      <w:hyperlink r:id="rId4" w:history="1">
        <w:r w:rsidRPr="00D159D9">
          <w:rPr>
            <w:rStyle w:val="Hyperlink"/>
            <w:lang w:val="en"/>
          </w:rPr>
          <w:t>Visual Studio Dev Essentials</w:t>
        </w:r>
      </w:hyperlink>
      <w:r>
        <w:rPr>
          <w:lang w:val="en"/>
        </w:rPr>
        <w:t xml:space="preserve"> Sign up for free. </w:t>
      </w:r>
      <w:r w:rsidRPr="00D159D9">
        <w:rPr>
          <w:lang w:val="en"/>
        </w:rPr>
        <w:t>$25 a month for a year</w:t>
      </w:r>
      <w:r>
        <w:rPr>
          <w:lang w:val="en"/>
        </w:rPr>
        <w:t>. More slow and steady over an extended period of time.</w:t>
      </w:r>
    </w:p>
    <w:p w:rsidR="000966F5" w:rsidRPr="000433D3" w:rsidRDefault="000966F5" w:rsidP="000966F5">
      <w:pPr>
        <w:spacing w:before="240"/>
      </w:pPr>
      <w:r>
        <w:rPr>
          <w:lang w:val="en"/>
        </w:rPr>
        <w:t xml:space="preserve">2) </w:t>
      </w:r>
      <w:hyperlink r:id="rId5" w:history="1">
        <w:r w:rsidRPr="000433D3">
          <w:rPr>
            <w:rStyle w:val="Hyperlink"/>
            <w:lang w:val="en"/>
          </w:rPr>
          <w:t>Free one-month trial</w:t>
        </w:r>
      </w:hyperlink>
      <w:r>
        <w:rPr>
          <w:lang w:val="en"/>
        </w:rPr>
        <w:t xml:space="preserve">. </w:t>
      </w:r>
      <w:r w:rsidRPr="000433D3">
        <w:rPr>
          <w:lang w:val="en"/>
        </w:rPr>
        <w:t>Sign up for free and get $200 to spend on all Azure services</w:t>
      </w:r>
      <w:r>
        <w:rPr>
          <w:lang w:val="en"/>
        </w:rPr>
        <w:t>. Great is you really want to exercise lots of Azure capabilities for a limited period of time.</w:t>
      </w:r>
    </w:p>
    <w:p w:rsidR="000966F5" w:rsidRDefault="000966F5" w:rsidP="000966F5">
      <w:r>
        <w:t>V</w:t>
      </w:r>
      <w:r w:rsidRPr="000433D3">
        <w:t xml:space="preserve">alid credit card information </w:t>
      </w:r>
      <w:r>
        <w:t xml:space="preserve">is required </w:t>
      </w:r>
      <w:r w:rsidRPr="000433D3">
        <w:t>for identity verification purposes only. Your credit card will not be charged for this offer unless you explicitly remove the spending limit.</w:t>
      </w:r>
    </w:p>
    <w:p w:rsidR="000966F5" w:rsidRPr="00D159D9" w:rsidRDefault="000966F5" w:rsidP="000966F5">
      <w:r>
        <w:t>If you sign up for Dev Essentials, then be sure to select the Azure offering highlighted below.</w:t>
      </w:r>
    </w:p>
    <w:p w:rsidR="000966F5" w:rsidRDefault="000966F5" w:rsidP="000966F5">
      <w:r w:rsidRPr="005E2EA3">
        <w:rPr>
          <w:noProof/>
          <w:lang w:eastAsia="en-AU"/>
        </w:rPr>
        <w:drawing>
          <wp:inline distT="0" distB="0" distL="0" distR="0" wp14:anchorId="3DA7A7F4" wp14:editId="63E3085E">
            <wp:extent cx="6188710" cy="3566795"/>
            <wp:effectExtent l="19050" t="19050" r="2159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6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79E0" w:rsidRPr="000966F5" w:rsidRDefault="000966F5">
      <w:pPr>
        <w:rPr>
          <w:caps/>
          <w:spacing w:val="15"/>
        </w:rPr>
      </w:pPr>
      <w:bookmarkStart w:id="0" w:name="_GoBack"/>
      <w:bookmarkEnd w:id="0"/>
    </w:p>
    <w:sectPr w:rsidR="00B879E0" w:rsidRPr="000966F5" w:rsidSect="000966F5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F5"/>
    <w:rsid w:val="000966F5"/>
    <w:rsid w:val="001C5290"/>
    <w:rsid w:val="0064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E394"/>
  <w15:chartTrackingRefBased/>
  <w15:docId w15:val="{811C9EBA-406E-494B-B289-73F72D2E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966F5"/>
    <w:pPr>
      <w:spacing w:before="100" w:after="200" w:line="276" w:lineRule="auto"/>
    </w:pPr>
    <w:rPr>
      <w:rFonts w:eastAsiaTheme="minorEastAsia"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66F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0966F5"/>
    <w:rPr>
      <w:rFonts w:eastAsiaTheme="minorEastAsia"/>
      <w:caps/>
      <w:color w:val="2E74B5" w:themeColor="accent1" w:themeShade="BF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0966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zure.microsoft.com/en-us/pricing/free-trial/" TargetMode="External"/><Relationship Id="rId4" Type="http://schemas.openxmlformats.org/officeDocument/2006/relationships/hyperlink" Target="https://www.visualstudio.com/en-us/products/visual-studio-dev-essentials-v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 (DPE AUSTRALIA)</dc:creator>
  <cp:keywords/>
  <dc:description/>
  <cp:lastModifiedBy>Dave Glover (DPE AUSTRALIA)</cp:lastModifiedBy>
  <cp:revision>1</cp:revision>
  <dcterms:created xsi:type="dcterms:W3CDTF">2016-05-17T02:19:00Z</dcterms:created>
  <dcterms:modified xsi:type="dcterms:W3CDTF">2016-05-17T02:19:00Z</dcterms:modified>
</cp:coreProperties>
</file>