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33D" w:rsidRDefault="003D233D" w:rsidP="003D233D">
      <w:pPr>
        <w:pStyle w:val="1"/>
        <w:ind w:left="221" w:hanging="221"/>
        <w:rPr>
          <w:rFonts w:hint="eastAsia"/>
        </w:rPr>
      </w:pPr>
      <w:r>
        <w:rPr>
          <w:rFonts w:hint="eastAsia"/>
        </w:rPr>
        <w:t>名词解释</w:t>
      </w:r>
    </w:p>
    <w:p w:rsidR="00537895" w:rsidRPr="00537895" w:rsidRDefault="00537895" w:rsidP="00537895">
      <w:pPr>
        <w:rPr>
          <w:sz w:val="24"/>
          <w:szCs w:val="24"/>
        </w:rPr>
      </w:pPr>
      <w:r w:rsidRPr="00537895">
        <w:t>JPA</w:t>
      </w:r>
    </w:p>
    <w:p w:rsidR="00537895" w:rsidRPr="00537895" w:rsidRDefault="00537895" w:rsidP="00537895">
      <w:pPr>
        <w:rPr>
          <w:sz w:val="24"/>
          <w:szCs w:val="24"/>
        </w:rPr>
      </w:pPr>
      <w:r w:rsidRPr="00537895">
        <w:rPr>
          <w:sz w:val="27"/>
          <w:szCs w:val="27"/>
        </w:rPr>
        <w:t>全称</w:t>
      </w:r>
      <w:hyperlink r:id="rId8" w:tgtFrame="_blank" w:tooltip="Java EE知识库" w:history="1">
        <w:r w:rsidRPr="00537895">
          <w:rPr>
            <w:color w:val="DF3434"/>
            <w:sz w:val="27"/>
            <w:szCs w:val="27"/>
            <w:u w:val="single"/>
          </w:rPr>
          <w:t>Java</w:t>
        </w:r>
      </w:hyperlink>
      <w:r w:rsidRPr="00537895">
        <w:rPr>
          <w:sz w:val="27"/>
          <w:szCs w:val="27"/>
        </w:rPr>
        <w:t xml:space="preserve"> Persistence API</w:t>
      </w:r>
      <w:r w:rsidRPr="00537895">
        <w:rPr>
          <w:sz w:val="27"/>
          <w:szCs w:val="27"/>
        </w:rPr>
        <w:t>。</w:t>
      </w:r>
    </w:p>
    <w:p w:rsidR="00537895" w:rsidRPr="00537895" w:rsidRDefault="00537895" w:rsidP="00537895">
      <w:pPr>
        <w:rPr>
          <w:sz w:val="24"/>
          <w:szCs w:val="24"/>
        </w:rPr>
      </w:pPr>
      <w:r w:rsidRPr="00537895">
        <w:rPr>
          <w:sz w:val="27"/>
          <w:szCs w:val="27"/>
        </w:rPr>
        <w:t>JPA</w:t>
      </w:r>
      <w:r w:rsidRPr="00537895">
        <w:rPr>
          <w:sz w:val="27"/>
          <w:szCs w:val="27"/>
        </w:rPr>
        <w:t>通过</w:t>
      </w:r>
      <w:r w:rsidRPr="00537895">
        <w:rPr>
          <w:sz w:val="27"/>
          <w:szCs w:val="27"/>
        </w:rPr>
        <w:t>JDK 5.0</w:t>
      </w:r>
      <w:r w:rsidRPr="00537895">
        <w:rPr>
          <w:sz w:val="27"/>
          <w:szCs w:val="27"/>
        </w:rPr>
        <w:t>注解或</w:t>
      </w:r>
      <w:r w:rsidRPr="00537895">
        <w:rPr>
          <w:sz w:val="27"/>
          <w:szCs w:val="27"/>
        </w:rPr>
        <w:t>XML</w:t>
      </w:r>
      <w:r w:rsidRPr="00537895">
        <w:rPr>
          <w:sz w:val="27"/>
          <w:szCs w:val="27"/>
        </w:rPr>
        <w:t>描述对象－关系表的映射关系，并将运行期的实体对象持久化到</w:t>
      </w:r>
      <w:hyperlink r:id="rId9" w:tgtFrame="_blank" w:tooltip="MySQL知识库" w:history="1">
        <w:r w:rsidRPr="00537895">
          <w:rPr>
            <w:color w:val="DF3434"/>
            <w:sz w:val="27"/>
            <w:szCs w:val="27"/>
            <w:u w:val="single"/>
          </w:rPr>
          <w:t>数据库</w:t>
        </w:r>
      </w:hyperlink>
      <w:r w:rsidRPr="00537895">
        <w:rPr>
          <w:sz w:val="27"/>
          <w:szCs w:val="27"/>
        </w:rPr>
        <w:t>中。</w:t>
      </w:r>
    </w:p>
    <w:p w:rsidR="00537895" w:rsidRPr="00537895" w:rsidRDefault="00537895" w:rsidP="00537895">
      <w:pPr>
        <w:rPr>
          <w:sz w:val="24"/>
          <w:szCs w:val="24"/>
        </w:rPr>
      </w:pPr>
      <w:r w:rsidRPr="00537895">
        <w:rPr>
          <w:sz w:val="24"/>
          <w:szCs w:val="24"/>
        </w:rPr>
        <w:t> </w:t>
      </w:r>
    </w:p>
    <w:p w:rsidR="00537895" w:rsidRPr="00537895" w:rsidRDefault="00537895" w:rsidP="00537895">
      <w:pPr>
        <w:rPr>
          <w:sz w:val="24"/>
          <w:szCs w:val="24"/>
        </w:rPr>
      </w:pPr>
      <w:r w:rsidRPr="00537895">
        <w:t>JTA</w:t>
      </w:r>
    </w:p>
    <w:p w:rsidR="00537895" w:rsidRPr="00537895" w:rsidRDefault="00537895" w:rsidP="00537895">
      <w:pPr>
        <w:rPr>
          <w:sz w:val="24"/>
          <w:szCs w:val="24"/>
        </w:rPr>
      </w:pPr>
      <w:r w:rsidRPr="00537895">
        <w:rPr>
          <w:sz w:val="27"/>
          <w:szCs w:val="27"/>
        </w:rPr>
        <w:t>即</w:t>
      </w:r>
      <w:r w:rsidRPr="00537895">
        <w:rPr>
          <w:sz w:val="27"/>
          <w:szCs w:val="27"/>
        </w:rPr>
        <w:t>Java Transaction API</w:t>
      </w:r>
      <w:r w:rsidRPr="00537895">
        <w:rPr>
          <w:sz w:val="27"/>
          <w:szCs w:val="27"/>
        </w:rPr>
        <w:t>，译为</w:t>
      </w:r>
      <w:r w:rsidRPr="00537895">
        <w:rPr>
          <w:sz w:val="27"/>
          <w:szCs w:val="27"/>
        </w:rPr>
        <w:t>Java</w:t>
      </w:r>
      <w:r w:rsidRPr="00537895">
        <w:rPr>
          <w:sz w:val="27"/>
          <w:szCs w:val="27"/>
        </w:rPr>
        <w:t>事务</w:t>
      </w:r>
      <w:r w:rsidRPr="00537895">
        <w:rPr>
          <w:sz w:val="27"/>
          <w:szCs w:val="27"/>
        </w:rPr>
        <w:t>API</w:t>
      </w:r>
      <w:r w:rsidRPr="00537895">
        <w:rPr>
          <w:sz w:val="27"/>
          <w:szCs w:val="27"/>
        </w:rPr>
        <w:t>。</w:t>
      </w:r>
    </w:p>
    <w:p w:rsidR="00537895" w:rsidRPr="00537895" w:rsidRDefault="00537895" w:rsidP="007D7C80">
      <w:pPr>
        <w:rPr>
          <w:sz w:val="24"/>
          <w:szCs w:val="24"/>
        </w:rPr>
      </w:pPr>
      <w:r w:rsidRPr="00537895">
        <w:rPr>
          <w:sz w:val="27"/>
          <w:szCs w:val="27"/>
        </w:rPr>
        <w:t>JTA</w:t>
      </w:r>
      <w:r w:rsidRPr="00537895">
        <w:rPr>
          <w:sz w:val="27"/>
          <w:szCs w:val="27"/>
        </w:rPr>
        <w:t>允许应用程序执行分布式事务处理</w:t>
      </w:r>
      <w:r w:rsidRPr="00537895">
        <w:rPr>
          <w:sz w:val="27"/>
          <w:szCs w:val="27"/>
        </w:rPr>
        <w:t>——</w:t>
      </w:r>
      <w:r w:rsidRPr="00537895">
        <w:rPr>
          <w:sz w:val="27"/>
          <w:szCs w:val="27"/>
        </w:rPr>
        <w:t>在两个或多个网络计算机资源上访问并且更新数据。</w:t>
      </w:r>
      <w:r w:rsidRPr="00537895">
        <w:rPr>
          <w:sz w:val="27"/>
          <w:szCs w:val="27"/>
        </w:rPr>
        <w:t>JDBC</w:t>
      </w:r>
      <w:r w:rsidRPr="00537895">
        <w:rPr>
          <w:sz w:val="27"/>
          <w:szCs w:val="27"/>
        </w:rPr>
        <w:t>驱动程序的</w:t>
      </w:r>
      <w:r w:rsidRPr="00537895">
        <w:rPr>
          <w:sz w:val="27"/>
          <w:szCs w:val="27"/>
        </w:rPr>
        <w:t>JTA</w:t>
      </w:r>
      <w:r w:rsidRPr="00537895">
        <w:rPr>
          <w:sz w:val="27"/>
          <w:szCs w:val="27"/>
        </w:rPr>
        <w:t>支持极大地增强了数据访问能力。</w:t>
      </w:r>
    </w:p>
    <w:p w:rsidR="00537895" w:rsidRPr="00537895" w:rsidRDefault="00537895" w:rsidP="00537895">
      <w:pPr>
        <w:rPr>
          <w:sz w:val="24"/>
          <w:szCs w:val="24"/>
        </w:rPr>
      </w:pPr>
      <w:r w:rsidRPr="00537895">
        <w:rPr>
          <w:sz w:val="24"/>
          <w:szCs w:val="24"/>
        </w:rPr>
        <w:t> </w:t>
      </w:r>
    </w:p>
    <w:p w:rsidR="00537895" w:rsidRPr="00537895" w:rsidRDefault="00537895" w:rsidP="00537895">
      <w:pPr>
        <w:rPr>
          <w:sz w:val="24"/>
          <w:szCs w:val="24"/>
        </w:rPr>
      </w:pPr>
      <w:r w:rsidRPr="00537895">
        <w:t>JMS</w:t>
      </w:r>
    </w:p>
    <w:p w:rsidR="00537895" w:rsidRPr="00537895" w:rsidRDefault="00537895" w:rsidP="00537895">
      <w:pPr>
        <w:rPr>
          <w:sz w:val="24"/>
          <w:szCs w:val="24"/>
        </w:rPr>
      </w:pPr>
      <w:r w:rsidRPr="00537895">
        <w:rPr>
          <w:sz w:val="27"/>
          <w:szCs w:val="27"/>
        </w:rPr>
        <w:t>即</w:t>
      </w:r>
      <w:hyperlink r:id="rId10" w:tgtFrame="_blank" w:history="1">
        <w:r w:rsidRPr="00537895">
          <w:rPr>
            <w:color w:val="0000FF"/>
            <w:sz w:val="27"/>
            <w:szCs w:val="27"/>
            <w:u w:val="single"/>
          </w:rPr>
          <w:t>Java</w:t>
        </w:r>
        <w:r w:rsidRPr="00537895">
          <w:rPr>
            <w:color w:val="0000FF"/>
            <w:sz w:val="27"/>
            <w:szCs w:val="27"/>
            <w:u w:val="single"/>
          </w:rPr>
          <w:t>消息服务</w:t>
        </w:r>
      </w:hyperlink>
      <w:r w:rsidRPr="00537895">
        <w:rPr>
          <w:sz w:val="27"/>
          <w:szCs w:val="27"/>
        </w:rPr>
        <w:t>（</w:t>
      </w:r>
      <w:r w:rsidRPr="00537895">
        <w:rPr>
          <w:sz w:val="27"/>
          <w:szCs w:val="27"/>
        </w:rPr>
        <w:t>Java Message Service</w:t>
      </w:r>
      <w:r w:rsidRPr="00537895">
        <w:rPr>
          <w:sz w:val="27"/>
          <w:szCs w:val="27"/>
        </w:rPr>
        <w:t>）。</w:t>
      </w:r>
    </w:p>
    <w:p w:rsidR="00537895" w:rsidRPr="00537895" w:rsidRDefault="00537895" w:rsidP="00537895">
      <w:pPr>
        <w:rPr>
          <w:sz w:val="24"/>
          <w:szCs w:val="24"/>
        </w:rPr>
      </w:pPr>
      <w:r w:rsidRPr="00537895">
        <w:rPr>
          <w:sz w:val="27"/>
          <w:szCs w:val="27"/>
        </w:rPr>
        <w:t>JMS</w:t>
      </w:r>
      <w:r w:rsidRPr="00537895">
        <w:rPr>
          <w:sz w:val="27"/>
          <w:szCs w:val="27"/>
        </w:rPr>
        <w:t>（</w:t>
      </w:r>
      <w:r w:rsidRPr="00537895">
        <w:rPr>
          <w:sz w:val="27"/>
          <w:szCs w:val="27"/>
        </w:rPr>
        <w:t>Java Messaging Service</w:t>
      </w:r>
      <w:r w:rsidRPr="00537895">
        <w:rPr>
          <w:sz w:val="27"/>
          <w:szCs w:val="27"/>
        </w:rPr>
        <w:t>）是</w:t>
      </w:r>
      <w:hyperlink r:id="rId11" w:tgtFrame="_blank" w:history="1">
        <w:r w:rsidRPr="00537895">
          <w:rPr>
            <w:color w:val="0000FF"/>
            <w:sz w:val="27"/>
            <w:szCs w:val="27"/>
            <w:u w:val="single"/>
          </w:rPr>
          <w:t>Java</w:t>
        </w:r>
      </w:hyperlink>
      <w:r w:rsidRPr="00537895">
        <w:rPr>
          <w:sz w:val="27"/>
          <w:szCs w:val="27"/>
        </w:rPr>
        <w:t>平台上有关面向消息中间件的技术规范，它便于消息系统中的</w:t>
      </w:r>
      <w:r w:rsidRPr="00537895">
        <w:rPr>
          <w:sz w:val="27"/>
          <w:szCs w:val="27"/>
        </w:rPr>
        <w:t>Java</w:t>
      </w:r>
      <w:hyperlink r:id="rId12" w:tgtFrame="_blank" w:history="1">
        <w:r w:rsidRPr="00537895">
          <w:rPr>
            <w:color w:val="0000FF"/>
            <w:sz w:val="27"/>
            <w:szCs w:val="27"/>
            <w:u w:val="single"/>
          </w:rPr>
          <w:t>应用程序</w:t>
        </w:r>
      </w:hyperlink>
      <w:r w:rsidRPr="00537895">
        <w:rPr>
          <w:sz w:val="27"/>
          <w:szCs w:val="27"/>
        </w:rPr>
        <w:t>进行消息交换</w:t>
      </w:r>
      <w:r w:rsidRPr="00537895">
        <w:rPr>
          <w:sz w:val="27"/>
          <w:szCs w:val="27"/>
        </w:rPr>
        <w:t>,</w:t>
      </w:r>
      <w:r w:rsidRPr="00537895">
        <w:rPr>
          <w:sz w:val="27"/>
          <w:szCs w:val="27"/>
        </w:rPr>
        <w:t>并且通过提供标准的产生、发送、接收消息的接口简化企业应用的开发，翻译为</w:t>
      </w:r>
      <w:r w:rsidRPr="00537895">
        <w:rPr>
          <w:sz w:val="27"/>
          <w:szCs w:val="27"/>
        </w:rPr>
        <w:t>Java</w:t>
      </w:r>
      <w:r w:rsidRPr="00537895">
        <w:rPr>
          <w:sz w:val="27"/>
          <w:szCs w:val="27"/>
        </w:rPr>
        <w:t>消息服务。</w:t>
      </w:r>
    </w:p>
    <w:p w:rsidR="00537895" w:rsidRDefault="003D233D" w:rsidP="003D233D">
      <w:pPr>
        <w:pStyle w:val="1"/>
        <w:ind w:left="221" w:hanging="221"/>
        <w:rPr>
          <w:rFonts w:hint="eastAsia"/>
        </w:rPr>
      </w:pPr>
      <w:r>
        <w:rPr>
          <w:rFonts w:hint="eastAsia"/>
        </w:rPr>
        <w:t>事物的传播特性和隔离级别</w:t>
      </w:r>
    </w:p>
    <w:p w:rsidR="00E20D00" w:rsidRDefault="00E20D00" w:rsidP="00801A17">
      <w:pPr>
        <w:pStyle w:val="2"/>
        <w:ind w:left="161" w:hanging="161"/>
        <w:rPr>
          <w:rFonts w:hint="eastAsia"/>
        </w:rPr>
      </w:pPr>
      <w:r>
        <w:rPr>
          <w:rFonts w:hint="eastAsia"/>
        </w:rPr>
        <w:t>什么是事物的传播特性？</w:t>
      </w:r>
    </w:p>
    <w:p w:rsidR="00E20D00" w:rsidRDefault="00E20D00" w:rsidP="00E20D00">
      <w:pPr>
        <w:ind w:firstLine="420"/>
        <w:rPr>
          <w:rFonts w:ascii="Helvetica" w:hAnsi="Helvetica" w:hint="eastAsia"/>
        </w:rPr>
      </w:pPr>
      <w:r>
        <w:rPr>
          <w:rFonts w:ascii="Helvetica" w:hAnsi="Helvetica"/>
        </w:rPr>
        <w:t>在我们用</w:t>
      </w:r>
      <w:r>
        <w:rPr>
          <w:rFonts w:ascii="Helvetica" w:hAnsi="Helvetica"/>
        </w:rPr>
        <w:t>SSH</w:t>
      </w:r>
      <w:r>
        <w:rPr>
          <w:rFonts w:ascii="Helvetica" w:hAnsi="Helvetica"/>
        </w:rPr>
        <w:t>开发项目的时候，我们一般都是将事务设置在</w:t>
      </w:r>
      <w:r>
        <w:rPr>
          <w:rFonts w:ascii="Helvetica" w:hAnsi="Helvetica"/>
        </w:rPr>
        <w:t>Service</w:t>
      </w:r>
      <w:r>
        <w:rPr>
          <w:rFonts w:ascii="Helvetica" w:hAnsi="Helvetica"/>
        </w:rPr>
        <w:t>层</w:t>
      </w:r>
      <w:r>
        <w:rPr>
          <w:rFonts w:ascii="Helvetica" w:hAnsi="Helvetica"/>
        </w:rPr>
        <w:t xml:space="preserve"> </w:t>
      </w:r>
      <w:r>
        <w:rPr>
          <w:rFonts w:ascii="Helvetica" w:hAnsi="Helvetica"/>
        </w:rPr>
        <w:t>那么当我们调用</w:t>
      </w:r>
      <w:r>
        <w:rPr>
          <w:rFonts w:ascii="Helvetica" w:hAnsi="Helvetica"/>
        </w:rPr>
        <w:t>Service</w:t>
      </w:r>
      <w:r>
        <w:rPr>
          <w:rFonts w:ascii="Helvetica" w:hAnsi="Helvetica"/>
        </w:rPr>
        <w:t>层的一个方法的时候它能够保证我们的这个方法中执行的所有的对数据库的更新操作保持在一个事务中，在事务层里面调用的这些方法要么全部成功，要么全部失败。那么事务的传播特性也是从这里说起的。</w:t>
      </w:r>
      <w:r>
        <w:rPr>
          <w:rFonts w:ascii="Helvetica" w:hAnsi="Helvetica"/>
        </w:rPr>
        <w:t> </w:t>
      </w:r>
    </w:p>
    <w:p w:rsidR="00E20D00" w:rsidRPr="00E20D00" w:rsidRDefault="00E20D00" w:rsidP="00E20D00">
      <w:pPr>
        <w:ind w:firstLine="420"/>
        <w:rPr>
          <w:rFonts w:hint="eastAsia"/>
        </w:rPr>
      </w:pPr>
      <w:r>
        <w:rPr>
          <w:rFonts w:ascii="Helvetica" w:hAnsi="Helvetica"/>
        </w:rPr>
        <w:t>如</w:t>
      </w:r>
      <w:r>
        <w:rPr>
          <w:rFonts w:ascii="Helvetica" w:hAnsi="Helvetica"/>
        </w:rPr>
        <w:t xml:space="preserve"> </w:t>
      </w:r>
      <w:r>
        <w:rPr>
          <w:rFonts w:ascii="Helvetica" w:hAnsi="Helvetica"/>
        </w:rPr>
        <w:t>果你在你的</w:t>
      </w:r>
      <w:r>
        <w:rPr>
          <w:rFonts w:ascii="Helvetica" w:hAnsi="Helvetica"/>
        </w:rPr>
        <w:t>Service</w:t>
      </w:r>
      <w:r>
        <w:rPr>
          <w:rFonts w:ascii="Helvetica" w:hAnsi="Helvetica"/>
        </w:rPr>
        <w:t>层的这个方法中，除了调用了</w:t>
      </w:r>
      <w:r>
        <w:rPr>
          <w:rFonts w:ascii="Helvetica" w:hAnsi="Helvetica"/>
        </w:rPr>
        <w:t>Dao</w:t>
      </w:r>
      <w:r>
        <w:rPr>
          <w:rFonts w:ascii="Helvetica" w:hAnsi="Helvetica"/>
        </w:rPr>
        <w:t>层的方法之外，还调用了本</w:t>
      </w:r>
      <w:r>
        <w:rPr>
          <w:rFonts w:ascii="Helvetica" w:hAnsi="Helvetica"/>
        </w:rPr>
        <w:lastRenderedPageBreak/>
        <w:t>类的其他的</w:t>
      </w:r>
      <w:r>
        <w:rPr>
          <w:rFonts w:ascii="Helvetica" w:hAnsi="Helvetica"/>
        </w:rPr>
        <w:t>Service</w:t>
      </w:r>
      <w:r>
        <w:rPr>
          <w:rFonts w:ascii="Helvetica" w:hAnsi="Helvetica"/>
        </w:rPr>
        <w:t>方法，那么在调用其他的</w:t>
      </w:r>
      <w:r>
        <w:rPr>
          <w:rFonts w:ascii="Helvetica" w:hAnsi="Helvetica"/>
        </w:rPr>
        <w:t>Service</w:t>
      </w:r>
      <w:r>
        <w:rPr>
          <w:rFonts w:ascii="Helvetica" w:hAnsi="Helvetica"/>
        </w:rPr>
        <w:t>方法</w:t>
      </w:r>
      <w:r>
        <w:rPr>
          <w:rFonts w:ascii="Helvetica" w:hAnsi="Helvetica"/>
        </w:rPr>
        <w:t xml:space="preserve"> </w:t>
      </w:r>
      <w:r>
        <w:rPr>
          <w:rFonts w:ascii="Helvetica" w:hAnsi="Helvetica"/>
        </w:rPr>
        <w:t>的时候，这个事务是怎么规定的呢，我必须保证我在我方法里掉用的这个方法与我本身的方法处在同一个事务中，否则如果保证事物的一致性。事务的传播特性就是</w:t>
      </w:r>
      <w:r>
        <w:rPr>
          <w:rFonts w:ascii="Helvetica" w:hAnsi="Helvetica"/>
        </w:rPr>
        <w:t xml:space="preserve"> </w:t>
      </w:r>
      <w:r>
        <w:rPr>
          <w:rFonts w:ascii="Helvetica" w:hAnsi="Helvetica"/>
        </w:rPr>
        <w:t>解决这个问题的，</w:t>
      </w:r>
      <w:r>
        <w:rPr>
          <w:rFonts w:ascii="Helvetica" w:hAnsi="Helvetica"/>
        </w:rPr>
        <w:t>“</w:t>
      </w:r>
      <w:r>
        <w:rPr>
          <w:rFonts w:ascii="Helvetica" w:hAnsi="Helvetica"/>
        </w:rPr>
        <w:t>事务是会传播的</w:t>
      </w:r>
      <w:r>
        <w:rPr>
          <w:rFonts w:ascii="Helvetica" w:hAnsi="Helvetica"/>
        </w:rPr>
        <w:t>”</w:t>
      </w:r>
      <w:r>
        <w:rPr>
          <w:rFonts w:ascii="Helvetica" w:hAnsi="Helvetica"/>
        </w:rPr>
        <w:t>在</w:t>
      </w:r>
      <w:r>
        <w:rPr>
          <w:rFonts w:ascii="Helvetica" w:hAnsi="Helvetica"/>
        </w:rPr>
        <w:t>Spring</w:t>
      </w:r>
      <w:r>
        <w:rPr>
          <w:rFonts w:ascii="Helvetica" w:hAnsi="Helvetica"/>
        </w:rPr>
        <w:t>中有针对传播特性的多种配置我们大多数情况下只用其中的一</w:t>
      </w:r>
      <w:r>
        <w:rPr>
          <w:rFonts w:ascii="Helvetica" w:hAnsi="Helvetica"/>
        </w:rPr>
        <w:t xml:space="preserve"> </w:t>
      </w:r>
      <w:r>
        <w:rPr>
          <w:rFonts w:ascii="Helvetica" w:hAnsi="Helvetica"/>
        </w:rPr>
        <w:t>种</w:t>
      </w:r>
      <w:r>
        <w:rPr>
          <w:rFonts w:ascii="Helvetica" w:hAnsi="Helvetica"/>
        </w:rPr>
        <w:t>:PROPGATION_REQUIRED</w:t>
      </w:r>
      <w:r>
        <w:rPr>
          <w:rFonts w:ascii="Helvetica" w:hAnsi="Helvetica"/>
        </w:rPr>
        <w:t>：这个配置项的意思是说当我调用</w:t>
      </w:r>
      <w:r>
        <w:rPr>
          <w:rFonts w:ascii="Helvetica" w:hAnsi="Helvetica"/>
        </w:rPr>
        <w:t>service</w:t>
      </w:r>
      <w:r>
        <w:rPr>
          <w:rFonts w:ascii="Helvetica" w:hAnsi="Helvetica"/>
        </w:rPr>
        <w:t>层的方法的时候开启一个事务</w:t>
      </w:r>
      <w:r>
        <w:rPr>
          <w:rFonts w:ascii="Helvetica" w:hAnsi="Helvetica"/>
        </w:rPr>
        <w:t>(</w:t>
      </w:r>
      <w:r>
        <w:rPr>
          <w:rFonts w:ascii="Helvetica" w:hAnsi="Helvetica"/>
        </w:rPr>
        <w:t>具体调用那一层的方法开始创建事</w:t>
      </w:r>
      <w:r>
        <w:rPr>
          <w:rFonts w:ascii="Helvetica" w:hAnsi="Helvetica"/>
        </w:rPr>
        <w:t xml:space="preserve"> </w:t>
      </w:r>
      <w:r>
        <w:rPr>
          <w:rFonts w:ascii="Helvetica" w:hAnsi="Helvetica"/>
        </w:rPr>
        <w:t>务，要看你的</w:t>
      </w:r>
      <w:r>
        <w:rPr>
          <w:rFonts w:ascii="Helvetica" w:hAnsi="Helvetica"/>
        </w:rPr>
        <w:t>aop</w:t>
      </w:r>
      <w:r>
        <w:rPr>
          <w:rFonts w:ascii="Helvetica" w:hAnsi="Helvetica"/>
        </w:rPr>
        <w:t>的配置</w:t>
      </w:r>
      <w:r>
        <w:rPr>
          <w:rFonts w:ascii="Helvetica" w:hAnsi="Helvetica"/>
        </w:rPr>
        <w:t>),</w:t>
      </w:r>
      <w:r>
        <w:rPr>
          <w:rFonts w:ascii="Helvetica" w:hAnsi="Helvetica"/>
        </w:rPr>
        <w:t>那么在调用这个</w:t>
      </w:r>
      <w:r>
        <w:rPr>
          <w:rFonts w:ascii="Helvetica" w:hAnsi="Helvetica"/>
        </w:rPr>
        <w:t>service</w:t>
      </w:r>
      <w:r>
        <w:rPr>
          <w:rFonts w:ascii="Helvetica" w:hAnsi="Helvetica"/>
        </w:rPr>
        <w:t>层里面的其他的方法的时候</w:t>
      </w:r>
      <w:r>
        <w:rPr>
          <w:rFonts w:ascii="Helvetica" w:hAnsi="Helvetica"/>
        </w:rPr>
        <w:t>,</w:t>
      </w:r>
      <w:r>
        <w:rPr>
          <w:rFonts w:ascii="Helvetica" w:hAnsi="Helvetica"/>
        </w:rPr>
        <w:t>如果当前方法产生了事务就用当前方法产生的事务，否则就创建一个新</w:t>
      </w:r>
      <w:r>
        <w:rPr>
          <w:rFonts w:ascii="Helvetica" w:hAnsi="Helvetica"/>
        </w:rPr>
        <w:t xml:space="preserve"> </w:t>
      </w:r>
      <w:r>
        <w:rPr>
          <w:rFonts w:ascii="Helvetica" w:hAnsi="Helvetica"/>
        </w:rPr>
        <w:t>的事务。这个工作使由</w:t>
      </w:r>
      <w:r>
        <w:rPr>
          <w:rFonts w:ascii="Helvetica" w:hAnsi="Helvetica"/>
        </w:rPr>
        <w:t>Spring</w:t>
      </w:r>
      <w:r>
        <w:rPr>
          <w:rFonts w:ascii="Helvetica" w:hAnsi="Helvetica"/>
        </w:rPr>
        <w:t>来帮助我们完成的。</w:t>
      </w:r>
    </w:p>
    <w:p w:rsidR="003D233D" w:rsidRPr="00C8142B" w:rsidRDefault="003D233D" w:rsidP="00801A17">
      <w:pPr>
        <w:pStyle w:val="2"/>
        <w:ind w:left="161" w:hanging="161"/>
        <w:rPr>
          <w:rFonts w:hint="eastAsia"/>
        </w:rPr>
      </w:pPr>
      <w:r w:rsidRPr="00C8142B">
        <w:rPr>
          <w:rFonts w:hint="eastAsia"/>
        </w:rPr>
        <w:t>传播特性</w:t>
      </w:r>
      <w:r w:rsidR="00801A17">
        <w:rPr>
          <w:rFonts w:hint="eastAsia"/>
        </w:rPr>
        <w:t>分类</w:t>
      </w:r>
    </w:p>
    <w:p w:rsidR="0029706A" w:rsidRDefault="003D233D" w:rsidP="0029706A">
      <w:pPr>
        <w:pStyle w:val="a5"/>
        <w:numPr>
          <w:ilvl w:val="0"/>
          <w:numId w:val="6"/>
        </w:numPr>
        <w:rPr>
          <w:rFonts w:hint="eastAsia"/>
        </w:rPr>
      </w:pPr>
      <w:r>
        <w:t>PROPAGATION_REQUIRED: 如果存在一个事务，则支持当前事务。如果没有事务则开启</w:t>
      </w:r>
    </w:p>
    <w:p w:rsidR="0029706A" w:rsidRDefault="003D233D" w:rsidP="0029706A">
      <w:pPr>
        <w:pStyle w:val="a5"/>
        <w:numPr>
          <w:ilvl w:val="0"/>
          <w:numId w:val="6"/>
        </w:numPr>
        <w:rPr>
          <w:rFonts w:hint="eastAsia"/>
        </w:rPr>
      </w:pPr>
      <w:r>
        <w:t>PROPAGATION_SUPPORTS: 如果存在一个事务，</w:t>
      </w:r>
      <w:r w:rsidR="00193693">
        <w:rPr>
          <w:rFonts w:hint="eastAsia"/>
        </w:rPr>
        <w:t>使用</w:t>
      </w:r>
      <w:r>
        <w:t>当前事务。如果没有事务，则非事务的执行</w:t>
      </w:r>
    </w:p>
    <w:p w:rsidR="00803DBA" w:rsidRDefault="003D233D" w:rsidP="00803DBA">
      <w:pPr>
        <w:pStyle w:val="a5"/>
        <w:numPr>
          <w:ilvl w:val="0"/>
          <w:numId w:val="6"/>
        </w:numPr>
        <w:rPr>
          <w:rFonts w:hint="eastAsia"/>
        </w:rPr>
      </w:pPr>
      <w:r>
        <w:t>PROPAGATION_MANDATORY: 如果已经存在一个事务，支持当前事务。如果没有一个活动的事务，则抛出异常。</w:t>
      </w:r>
    </w:p>
    <w:p w:rsidR="0029706A" w:rsidRDefault="003D233D" w:rsidP="00803DBA">
      <w:pPr>
        <w:pStyle w:val="a5"/>
        <w:numPr>
          <w:ilvl w:val="0"/>
          <w:numId w:val="6"/>
        </w:numPr>
        <w:rPr>
          <w:rFonts w:hint="eastAsia"/>
        </w:rPr>
      </w:pPr>
      <w:r>
        <w:t>PROPAGATION_REQUIRES_NEW: 总是开启一个新的事务。如果一个事务已经存在，则将这个存在的事务挂起。</w:t>
      </w:r>
    </w:p>
    <w:p w:rsidR="00B52A89" w:rsidRDefault="003D233D" w:rsidP="0029706A">
      <w:pPr>
        <w:pStyle w:val="a5"/>
        <w:numPr>
          <w:ilvl w:val="0"/>
          <w:numId w:val="6"/>
        </w:numPr>
        <w:rPr>
          <w:rFonts w:hint="eastAsia"/>
        </w:rPr>
      </w:pPr>
      <w:r>
        <w:t>PROPAGATION_NOT_SUPPORTED: 总是非事务地执行，并挂起任何存在的事务。</w:t>
      </w:r>
    </w:p>
    <w:p w:rsidR="0029706A" w:rsidRDefault="003D233D" w:rsidP="0029706A">
      <w:pPr>
        <w:pStyle w:val="a5"/>
        <w:numPr>
          <w:ilvl w:val="0"/>
          <w:numId w:val="6"/>
        </w:numPr>
        <w:rPr>
          <w:rFonts w:hint="eastAsia"/>
        </w:rPr>
      </w:pPr>
      <w:r>
        <w:t>PROPAGATION_NEVER: 总是非事务地执行，如果存在一个活动事务，则抛出异常</w:t>
      </w:r>
    </w:p>
    <w:p w:rsidR="003D233D" w:rsidRDefault="003D233D" w:rsidP="0029706A">
      <w:pPr>
        <w:pStyle w:val="a5"/>
        <w:numPr>
          <w:ilvl w:val="0"/>
          <w:numId w:val="6"/>
        </w:numPr>
        <w:rPr>
          <w:rFonts w:hint="eastAsia"/>
        </w:rPr>
      </w:pPr>
      <w:r>
        <w:t>PROPAGATION_NESTED：如果一个活动的事务存在，则运行在一个嵌套的事务中. 如果没有活动事务</w:t>
      </w:r>
      <w:r>
        <w:t xml:space="preserve">, </w:t>
      </w:r>
      <w:r>
        <w:t>则按TransactionDefinition.PROPAGATION_REQUIRED 属性执行</w:t>
      </w:r>
    </w:p>
    <w:p w:rsidR="00537895" w:rsidRDefault="00537895" w:rsidP="00537895">
      <w:pPr>
        <w:pStyle w:val="a5"/>
        <w:rPr>
          <w:rFonts w:hint="eastAsia"/>
        </w:rPr>
      </w:pPr>
    </w:p>
    <w:p w:rsidR="00537895" w:rsidRDefault="00801A17" w:rsidP="00801A17">
      <w:pPr>
        <w:pStyle w:val="2"/>
        <w:ind w:left="161" w:hanging="161"/>
        <w:rPr>
          <w:rFonts w:hint="eastAsia"/>
        </w:rPr>
      </w:pPr>
      <w:r>
        <w:rPr>
          <w:rFonts w:hint="eastAsia"/>
        </w:rPr>
        <w:t>隔离级别</w:t>
      </w:r>
    </w:p>
    <w:p w:rsidR="00801A17" w:rsidRDefault="00801A17" w:rsidP="00801A17">
      <w:pPr>
        <w:pStyle w:val="a5"/>
        <w:ind w:firstLine="420"/>
      </w:pPr>
      <w:r>
        <w:rPr>
          <w:sz w:val="27"/>
          <w:szCs w:val="27"/>
        </w:rPr>
        <w:t>数据库事务的隔离级别有4个，由低到高依次为</w:t>
      </w:r>
      <w:r>
        <w:rPr>
          <w:rStyle w:val="importance"/>
          <w:sz w:val="27"/>
          <w:szCs w:val="27"/>
        </w:rPr>
        <w:t>Read uncommitted</w:t>
      </w:r>
      <w:r>
        <w:rPr>
          <w:sz w:val="27"/>
          <w:szCs w:val="27"/>
        </w:rPr>
        <w:t xml:space="preserve"> 、</w:t>
      </w:r>
      <w:r>
        <w:rPr>
          <w:rStyle w:val="importance"/>
          <w:sz w:val="27"/>
          <w:szCs w:val="27"/>
        </w:rPr>
        <w:t>Read committed</w:t>
      </w:r>
      <w:r>
        <w:rPr>
          <w:sz w:val="27"/>
          <w:szCs w:val="27"/>
        </w:rPr>
        <w:t xml:space="preserve"> 、</w:t>
      </w:r>
      <w:r>
        <w:rPr>
          <w:rStyle w:val="importance"/>
          <w:sz w:val="27"/>
          <w:szCs w:val="27"/>
        </w:rPr>
        <w:t>Repeatable read</w:t>
      </w:r>
      <w:r>
        <w:rPr>
          <w:sz w:val="27"/>
          <w:szCs w:val="27"/>
        </w:rPr>
        <w:t xml:space="preserve"> 、</w:t>
      </w:r>
      <w:r>
        <w:rPr>
          <w:rStyle w:val="importance"/>
          <w:sz w:val="27"/>
          <w:szCs w:val="27"/>
        </w:rPr>
        <w:t>Serializable</w:t>
      </w:r>
      <w:r>
        <w:rPr>
          <w:sz w:val="27"/>
          <w:szCs w:val="27"/>
        </w:rPr>
        <w:t xml:space="preserve"> ，这四个级别可以逐个解决</w:t>
      </w:r>
      <w:r>
        <w:rPr>
          <w:rStyle w:val="importance"/>
          <w:sz w:val="27"/>
          <w:szCs w:val="27"/>
        </w:rPr>
        <w:t>脏读</w:t>
      </w:r>
      <w:r>
        <w:rPr>
          <w:sz w:val="27"/>
          <w:szCs w:val="27"/>
        </w:rPr>
        <w:t xml:space="preserve"> 、</w:t>
      </w:r>
      <w:r>
        <w:rPr>
          <w:rStyle w:val="importance"/>
          <w:sz w:val="27"/>
          <w:szCs w:val="27"/>
        </w:rPr>
        <w:t>不可重复读</w:t>
      </w:r>
      <w:r>
        <w:rPr>
          <w:sz w:val="27"/>
          <w:szCs w:val="27"/>
        </w:rPr>
        <w:t xml:space="preserve"> 、</w:t>
      </w:r>
      <w:r>
        <w:rPr>
          <w:rStyle w:val="importance"/>
          <w:sz w:val="27"/>
          <w:szCs w:val="27"/>
        </w:rPr>
        <w:t>幻读</w:t>
      </w:r>
      <w:r>
        <w:rPr>
          <w:sz w:val="27"/>
          <w:szCs w:val="27"/>
        </w:rPr>
        <w:t xml:space="preserve"> 这几类问题。</w:t>
      </w:r>
      <w:r>
        <w:t xml:space="preserve"> </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31"/>
        <w:gridCol w:w="1025"/>
        <w:gridCol w:w="2229"/>
        <w:gridCol w:w="1025"/>
      </w:tblGrid>
      <w:tr w:rsidR="00801A17" w:rsidTr="00801A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脏读</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不可重复读</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幻读</w:t>
            </w:r>
            <w:r>
              <w:t xml:space="preserve"> </w:t>
            </w:r>
          </w:p>
        </w:tc>
      </w:tr>
      <w:tr w:rsidR="00801A17" w:rsidTr="00801A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Read uncommitted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r>
      <w:tr w:rsidR="00801A17" w:rsidTr="00801A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lastRenderedPageBreak/>
              <w:t>Read committed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r>
      <w:tr w:rsidR="00801A17" w:rsidTr="00801A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Repeatable read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r>
      <w:tr w:rsidR="00801A17" w:rsidTr="00801A1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Serializable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1A17" w:rsidRDefault="00801A17">
            <w:pPr>
              <w:rPr>
                <w:rFonts w:ascii="宋体" w:eastAsia="宋体" w:hAnsi="宋体" w:cs="宋体"/>
                <w:sz w:val="24"/>
                <w:szCs w:val="24"/>
              </w:rPr>
            </w:pPr>
            <w:r>
              <w:rPr>
                <w:sz w:val="27"/>
                <w:szCs w:val="27"/>
              </w:rPr>
              <w:t>×</w:t>
            </w:r>
            <w:r>
              <w:t xml:space="preserve"> </w:t>
            </w:r>
          </w:p>
        </w:tc>
      </w:tr>
    </w:tbl>
    <w:p w:rsidR="00801A17" w:rsidRDefault="00801A17" w:rsidP="00801A17">
      <w:pPr>
        <w:pStyle w:val="a5"/>
      </w:pPr>
      <w:r>
        <w:rPr>
          <w:sz w:val="27"/>
          <w:szCs w:val="27"/>
        </w:rPr>
        <w:t>√: 可能出现    ×: 不会出现</w:t>
      </w:r>
    </w:p>
    <w:p w:rsidR="00801A17" w:rsidRDefault="00801A17" w:rsidP="00B43317">
      <w:pPr>
        <w:pStyle w:val="a5"/>
        <w:ind w:firstLine="420"/>
      </w:pPr>
      <w:r>
        <w:rPr>
          <w:sz w:val="27"/>
          <w:szCs w:val="27"/>
        </w:rPr>
        <w:t>注意：我们讨论隔离级别的场景，主要是在多个</w:t>
      </w:r>
      <w:r>
        <w:rPr>
          <w:rStyle w:val="importance"/>
          <w:sz w:val="27"/>
          <w:szCs w:val="27"/>
        </w:rPr>
        <w:t>事务并发</w:t>
      </w:r>
      <w:r>
        <w:rPr>
          <w:sz w:val="27"/>
          <w:szCs w:val="27"/>
        </w:rPr>
        <w:t xml:space="preserve"> 的情况下，因此，接下来的讲解都围绕事务并发。 </w:t>
      </w:r>
    </w:p>
    <w:p w:rsidR="00801A17" w:rsidRDefault="00801A17" w:rsidP="001960DD">
      <w:pPr>
        <w:pStyle w:val="3"/>
      </w:pPr>
      <w:r>
        <w:t xml:space="preserve">Read uncommitted </w:t>
      </w:r>
      <w:r>
        <w:t>读未提交</w:t>
      </w:r>
      <w:r>
        <w:t xml:space="preserve"> </w:t>
      </w:r>
    </w:p>
    <w:p w:rsidR="00801A17" w:rsidRDefault="00801A17" w:rsidP="008B0BFD">
      <w:pPr>
        <w:pStyle w:val="a5"/>
        <w:ind w:firstLine="284"/>
      </w:pPr>
      <w:r>
        <w:rPr>
          <w:sz w:val="27"/>
          <w:szCs w:val="27"/>
        </w:rPr>
        <w:t>公司发工资了，领导把5000元打到singo的账号上，但是该事务并未提交，而singo正好去查看账户，发现工资已经到账，是5000元整，非常高 兴。可是不幸的是，领导发现发给singo的工资金额不对，是2000元，于是迅速回滚了事务，修改金额后，将事务提交，最后singo实际的工资只有 2000元，singo空欢喜一场。</w:t>
      </w:r>
      <w:r>
        <w:t xml:space="preserve"> </w:t>
      </w:r>
    </w:p>
    <w:p w:rsidR="00801A17" w:rsidRDefault="00801A17" w:rsidP="00801A17">
      <w:pPr>
        <w:pStyle w:val="a5"/>
        <w:jc w:val="center"/>
      </w:pPr>
      <w:r>
        <w:br/>
      </w:r>
      <w:r>
        <w:rPr>
          <w:noProof/>
        </w:rPr>
        <w:drawing>
          <wp:inline distT="0" distB="0" distL="0" distR="0">
            <wp:extent cx="4248150" cy="1924050"/>
            <wp:effectExtent l="0" t="0" r="0" b="0"/>
            <wp:docPr id="7" name="图片 7" descr="http://dl.iteye.com/upload/attachment/556524/f244ae46-c8f4-3bc1-906e-d1d9c1af35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556524/f244ae46-c8f4-3bc1-906e-d1d9c1af35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924050"/>
                    </a:xfrm>
                    <a:prstGeom prst="rect">
                      <a:avLst/>
                    </a:prstGeom>
                    <a:noFill/>
                    <a:ln>
                      <a:noFill/>
                    </a:ln>
                  </pic:spPr>
                </pic:pic>
              </a:graphicData>
            </a:graphic>
          </wp:inline>
        </w:drawing>
      </w:r>
    </w:p>
    <w:p w:rsidR="00801A17" w:rsidRDefault="00801A17" w:rsidP="00801A17">
      <w:pPr>
        <w:pStyle w:val="a5"/>
      </w:pPr>
      <w:r>
        <w:t> </w:t>
      </w:r>
    </w:p>
    <w:p w:rsidR="00801A17" w:rsidRDefault="00801A17" w:rsidP="00801A17">
      <w:pPr>
        <w:pStyle w:val="a5"/>
      </w:pPr>
      <w:r>
        <w:rPr>
          <w:sz w:val="27"/>
          <w:szCs w:val="27"/>
        </w:rPr>
        <w:lastRenderedPageBreak/>
        <w:t>出现上述情况，即我们所说的</w:t>
      </w:r>
      <w:r>
        <w:rPr>
          <w:rStyle w:val="importance"/>
          <w:sz w:val="27"/>
          <w:szCs w:val="27"/>
        </w:rPr>
        <w:t>脏读</w:t>
      </w:r>
      <w:r>
        <w:rPr>
          <w:sz w:val="27"/>
          <w:szCs w:val="27"/>
        </w:rPr>
        <w:t xml:space="preserve"> ，两个并发的事务，“事务A：领导给singo发工资”、“事务B：singo查询工资账户”，事务B读取了事务A尚未提交的数据。 </w:t>
      </w:r>
    </w:p>
    <w:p w:rsidR="00801A17" w:rsidRDefault="00801A17" w:rsidP="00DF5ABB">
      <w:pPr>
        <w:pStyle w:val="a5"/>
        <w:ind w:firstLine="284"/>
      </w:pPr>
      <w:r>
        <w:rPr>
          <w:sz w:val="27"/>
          <w:szCs w:val="27"/>
        </w:rPr>
        <w:t>当隔离级别设置为</w:t>
      </w:r>
      <w:r>
        <w:rPr>
          <w:rStyle w:val="importance"/>
          <w:sz w:val="27"/>
          <w:szCs w:val="27"/>
        </w:rPr>
        <w:t>Read uncommitted</w:t>
      </w:r>
      <w:r>
        <w:rPr>
          <w:sz w:val="27"/>
          <w:szCs w:val="27"/>
        </w:rPr>
        <w:t xml:space="preserve"> 时，就可能出现脏读，如何避免脏读，请看下一个隔离级别。 </w:t>
      </w:r>
    </w:p>
    <w:p w:rsidR="00801A17" w:rsidRDefault="00801A17" w:rsidP="001960DD">
      <w:pPr>
        <w:pStyle w:val="3"/>
      </w:pPr>
      <w:r>
        <w:t xml:space="preserve">Read committed </w:t>
      </w:r>
      <w:r>
        <w:t>读提交</w:t>
      </w:r>
      <w:r>
        <w:t xml:space="preserve"> </w:t>
      </w:r>
    </w:p>
    <w:p w:rsidR="00801A17" w:rsidRDefault="00801A17" w:rsidP="00801A17">
      <w:pPr>
        <w:pStyle w:val="a5"/>
      </w:pPr>
      <w:r>
        <w:rPr>
          <w:sz w:val="27"/>
          <w:szCs w:val="27"/>
        </w:rPr>
        <w:t xml:space="preserve">singo拿着工资卡去消费，系统读取到卡里确实有2000元，而此时她的老婆也正好在网上转账，把singo工资卡的2000元转到另一账户，并在 singo之前提交了事务，当singo扣款时，系统检查到singo的工资卡已经没有钱，扣款失败，singo十分纳闷，明明卡里有钱，为 何...... </w:t>
      </w:r>
    </w:p>
    <w:p w:rsidR="00801A17" w:rsidRDefault="00801A17" w:rsidP="00801A17">
      <w:pPr>
        <w:pStyle w:val="a5"/>
      </w:pPr>
      <w:r>
        <w:rPr>
          <w:sz w:val="27"/>
          <w:szCs w:val="27"/>
        </w:rPr>
        <w:t>出现上述情况，即我们所说的</w:t>
      </w:r>
      <w:r>
        <w:rPr>
          <w:rStyle w:val="importance"/>
          <w:sz w:val="27"/>
          <w:szCs w:val="27"/>
        </w:rPr>
        <w:t>不可重复读</w:t>
      </w:r>
      <w:r>
        <w:rPr>
          <w:sz w:val="27"/>
          <w:szCs w:val="27"/>
        </w:rPr>
        <w:t xml:space="preserve"> ，两个并发的事务，“事务A：singo消费”、“事务B：singo的老婆网上转账”，事务A事先读取了数据，事务B紧接了更新了数据，并提交了事务，而事务A再次读取该数据时，数据已经发生了改变。 </w:t>
      </w:r>
    </w:p>
    <w:p w:rsidR="00801A17" w:rsidRDefault="00801A17" w:rsidP="00801A17">
      <w:pPr>
        <w:pStyle w:val="a5"/>
      </w:pPr>
      <w:r>
        <w:rPr>
          <w:sz w:val="27"/>
          <w:szCs w:val="27"/>
        </w:rPr>
        <w:t>当隔离级别设置为</w:t>
      </w:r>
      <w:r>
        <w:rPr>
          <w:rStyle w:val="importance"/>
          <w:sz w:val="27"/>
          <w:szCs w:val="27"/>
        </w:rPr>
        <w:t>Read committed</w:t>
      </w:r>
      <w:r>
        <w:rPr>
          <w:sz w:val="27"/>
          <w:szCs w:val="27"/>
        </w:rPr>
        <w:t xml:space="preserve"> 时，避免了脏读，但是可能会造成不可重复读。 </w:t>
      </w:r>
    </w:p>
    <w:p w:rsidR="00801A17" w:rsidRDefault="00801A17" w:rsidP="00801A17">
      <w:pPr>
        <w:pStyle w:val="a5"/>
      </w:pPr>
      <w:r>
        <w:rPr>
          <w:sz w:val="27"/>
          <w:szCs w:val="27"/>
        </w:rPr>
        <w:t xml:space="preserve">大多数数据库的默认级别就是Read committed，比如Sql Server , Oracle。如何解决不可重复读这一问题，请看下一个隔离级别。 </w:t>
      </w:r>
    </w:p>
    <w:p w:rsidR="00801A17" w:rsidRDefault="00801A17" w:rsidP="001960DD">
      <w:pPr>
        <w:pStyle w:val="3"/>
      </w:pPr>
      <w:r>
        <w:lastRenderedPageBreak/>
        <w:t xml:space="preserve">Repeatable read </w:t>
      </w:r>
      <w:r>
        <w:t>重复读</w:t>
      </w:r>
      <w:r>
        <w:t xml:space="preserve"> </w:t>
      </w:r>
    </w:p>
    <w:p w:rsidR="00801A17" w:rsidRDefault="00801A17" w:rsidP="00801A17">
      <w:pPr>
        <w:pStyle w:val="a5"/>
      </w:pPr>
      <w:r>
        <w:rPr>
          <w:sz w:val="27"/>
          <w:szCs w:val="27"/>
        </w:rPr>
        <w:t>当隔离级别设置为</w:t>
      </w:r>
      <w:r>
        <w:rPr>
          <w:rStyle w:val="importance"/>
          <w:sz w:val="27"/>
          <w:szCs w:val="27"/>
        </w:rPr>
        <w:t>Repeatable read</w:t>
      </w:r>
      <w:r>
        <w:rPr>
          <w:sz w:val="27"/>
          <w:szCs w:val="27"/>
        </w:rPr>
        <w:t xml:space="preserve"> 时，可以避免不可重复读。当singo拿着工资卡去消费时，一旦系统开始读取工资卡信息（即事务开始），singo的老婆就不可能对该记录进行修改，也就是singo的老婆不能在此时转账。 </w:t>
      </w:r>
    </w:p>
    <w:p w:rsidR="00801A17" w:rsidRDefault="00801A17" w:rsidP="00801A17">
      <w:pPr>
        <w:pStyle w:val="a5"/>
      </w:pPr>
      <w:r>
        <w:rPr>
          <w:sz w:val="27"/>
          <w:szCs w:val="27"/>
        </w:rPr>
        <w:t>虽然Repeatable read避免了不可重复读，但还有可能出现</w:t>
      </w:r>
      <w:r>
        <w:rPr>
          <w:rStyle w:val="importance"/>
          <w:sz w:val="27"/>
          <w:szCs w:val="27"/>
        </w:rPr>
        <w:t>幻读</w:t>
      </w:r>
      <w:r>
        <w:rPr>
          <w:sz w:val="27"/>
          <w:szCs w:val="27"/>
        </w:rPr>
        <w:t xml:space="preserve"> 。 </w:t>
      </w:r>
    </w:p>
    <w:p w:rsidR="00801A17" w:rsidRDefault="00801A17" w:rsidP="00801A17">
      <w:pPr>
        <w:pStyle w:val="a5"/>
      </w:pPr>
      <w:r>
        <w:rPr>
          <w:sz w:val="27"/>
          <w:szCs w:val="27"/>
        </w:rPr>
        <w:t>singo的老婆工作在银行部门，她时常通过银行内部系统查看singo的信用卡消费记录。有一天，她正在查询到singo当月信用卡的总消费金额 （select sum(amount) from transaction where month = 本月）为80元，而singo此时正好在外面胡吃海塞后在收银台买单，消费1000元，即新增了一条1000元的消费记录（insert transaction ... ），并提交了事务，随后singo的老婆将singo当月信用卡消费的明细打印到A4纸上，却发现消费总额为1080元，singo的老婆很诧异，以为出 现了幻觉，幻读就这样产生了。</w:t>
      </w:r>
      <w:r>
        <w:t xml:space="preserve"> </w:t>
      </w:r>
    </w:p>
    <w:p w:rsidR="00801A17" w:rsidRDefault="00801A17" w:rsidP="00801A17">
      <w:pPr>
        <w:pStyle w:val="a5"/>
      </w:pPr>
      <w:r>
        <w:rPr>
          <w:sz w:val="27"/>
          <w:szCs w:val="27"/>
        </w:rPr>
        <w:t>注：Mysql的默认隔离级别就是Repeatable read。</w:t>
      </w:r>
      <w:r>
        <w:t xml:space="preserve"> </w:t>
      </w:r>
    </w:p>
    <w:p w:rsidR="00801A17" w:rsidRDefault="00801A17" w:rsidP="005E5F9E">
      <w:pPr>
        <w:pStyle w:val="3"/>
      </w:pPr>
      <w:r>
        <w:t xml:space="preserve">Serializable </w:t>
      </w:r>
      <w:r>
        <w:t>序列化</w:t>
      </w:r>
      <w:r>
        <w:t xml:space="preserve"> </w:t>
      </w:r>
    </w:p>
    <w:p w:rsidR="00801A17" w:rsidRDefault="00801A17" w:rsidP="00801A17">
      <w:pPr>
        <w:pStyle w:val="a5"/>
      </w:pPr>
      <w:r>
        <w:rPr>
          <w:rStyle w:val="importance"/>
          <w:sz w:val="27"/>
          <w:szCs w:val="27"/>
        </w:rPr>
        <w:t>Serializable</w:t>
      </w:r>
      <w:r>
        <w:rPr>
          <w:sz w:val="27"/>
          <w:szCs w:val="27"/>
        </w:rPr>
        <w:t xml:space="preserve"> 是最高的事务隔离级别，同时代价也花费最高，性能很低，一般很少使用，在该级别下，事务顺序执行，不仅可以避免脏读、不可重复读，还避免了幻像读。 </w:t>
      </w:r>
    </w:p>
    <w:p w:rsidR="00801A17" w:rsidRDefault="005E5F9E" w:rsidP="005E5F9E">
      <w:pPr>
        <w:pStyle w:val="1"/>
        <w:ind w:left="221" w:hanging="221"/>
        <w:rPr>
          <w:rFonts w:hint="eastAsia"/>
        </w:rPr>
      </w:pPr>
      <w:r>
        <w:rPr>
          <w:rFonts w:hint="eastAsia"/>
        </w:rPr>
        <w:lastRenderedPageBreak/>
        <w:t>jta</w:t>
      </w:r>
    </w:p>
    <w:p w:rsidR="00537895" w:rsidRDefault="00537895" w:rsidP="00537895">
      <w:pPr>
        <w:pStyle w:val="a5"/>
      </w:pPr>
      <w:r>
        <w:t>1. Transaction 分两种，Local Transaction 和 Global Transaction。 </w:t>
      </w:r>
      <w:r>
        <w:br/>
        <w:t>涉及到一个Connection的Commit，称为Local Transaction。 </w:t>
      </w:r>
      <w:r>
        <w:br/>
        <w:t>涉及到多个Connection的Commit，称为Global Transaction。  </w:t>
      </w:r>
      <w:r>
        <w:br/>
      </w:r>
      <w:r>
        <w:br/>
        <w:t>2. Global Transaction 需要XA接口（包括在JTA里面）的支持。 </w:t>
      </w:r>
      <w:r>
        <w:br/>
        <w:t>import javax.sql.XAConnection; </w:t>
      </w:r>
      <w:r>
        <w:br/>
        <w:t>import javax.transaction.xa.Xid; </w:t>
      </w:r>
      <w:r>
        <w:br/>
        <w:t>import javax.transaction.xa.XAResource; </w:t>
      </w:r>
      <w:r>
        <w:br/>
        <w:t>import javax.transaction.xa.XAException; </w:t>
      </w:r>
      <w:r>
        <w:br/>
        <w:t>import javax.transaction.Transaction; </w:t>
      </w:r>
      <w:r>
        <w:br/>
        <w:t>import javax.transaction.TransactionManager; </w:t>
      </w:r>
      <w:r>
        <w:br/>
      </w:r>
      <w:r>
        <w:br/>
        <w:t>其中的 </w:t>
      </w:r>
      <w:r>
        <w:br/>
        <w:t>javax.sql.XAConnection; </w:t>
      </w:r>
      <w:r>
        <w:br/>
        <w:t>javax.transaction.xa.Xid; </w:t>
      </w:r>
      <w:r>
        <w:br/>
        <w:t>javax.transaction.xa.XAResource; </w:t>
      </w:r>
      <w:r>
        <w:br/>
      </w:r>
      <w:r>
        <w:br/>
        <w:t>这些XA接口的实现，需要数据库的JDBC提供。</w:t>
      </w:r>
      <w:r>
        <w:br/>
        <w:t>数据库本身要支持XA。数据库的JDBC也要提供XA的实现。</w:t>
      </w:r>
      <w:r>
        <w:br/>
      </w:r>
      <w:r>
        <w:br/>
        <w:t>Oracle, Sybase, DB2, SQL Server等大型数据库才支持XA, 支持Global Transaction。 </w:t>
      </w:r>
      <w:r>
        <w:br/>
        <w:t>My SQL 连Local Transaction都支持不好，更别说Global Transation了。 </w:t>
      </w:r>
      <w:r>
        <w:br/>
      </w:r>
      <w:r>
        <w:br/>
        <w:t>3. XA需要两阶段提交 -- prepare 和 commit. </w:t>
      </w:r>
      <w:r>
        <w:br/>
        <w:t>假设有两个Connection, con1, con2, 大体的过程如下， </w:t>
      </w:r>
    </w:p>
    <w:p w:rsidR="00537895" w:rsidRDefault="00537895" w:rsidP="00537895">
      <w:r>
        <w:rPr>
          <w:color w:val="0000FF"/>
        </w:rPr>
        <w:drawing>
          <wp:inline distT="0" distB="0" distL="0" distR="0">
            <wp:extent cx="187960" cy="187960"/>
            <wp:effectExtent l="0" t="0" r="2540" b="2540"/>
            <wp:docPr id="6" name="图片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37895" w:rsidRDefault="00537895" w:rsidP="00537895">
      <w:pPr>
        <w:pStyle w:val="HTML"/>
        <w:rPr>
          <w:color w:val="000000"/>
        </w:rPr>
      </w:pPr>
      <w:r>
        <w:t>con1 =</w:t>
      </w:r>
      <w:r>
        <w:rPr>
          <w:color w:val="000000"/>
        </w:rPr>
        <w:t xml:space="preserve"> XAResouce1.getConnection...</w:t>
      </w:r>
    </w:p>
    <w:p w:rsidR="00537895" w:rsidRDefault="00537895" w:rsidP="00537895">
      <w:pPr>
        <w:pStyle w:val="HTML"/>
        <w:rPr>
          <w:color w:val="000000"/>
        </w:rPr>
      </w:pPr>
      <w:r>
        <w:rPr>
          <w:color w:val="000000"/>
        </w:rPr>
        <w:t xml:space="preserve">con2 </w:t>
      </w:r>
      <w:r>
        <w:t>=</w:t>
      </w:r>
      <w:r>
        <w:rPr>
          <w:color w:val="000000"/>
        </w:rPr>
        <w:t xml:space="preserve"> XAResouce2.getConnection...</w:t>
      </w:r>
    </w:p>
    <w:p w:rsidR="00537895" w:rsidRDefault="00537895" w:rsidP="00537895">
      <w:pPr>
        <w:pStyle w:val="HTML"/>
        <w:rPr>
          <w:color w:val="000000"/>
        </w:rPr>
      </w:pPr>
    </w:p>
    <w:p w:rsidR="00537895" w:rsidRDefault="00537895" w:rsidP="00537895">
      <w:pPr>
        <w:pStyle w:val="HTML"/>
        <w:rPr>
          <w:color w:val="000000"/>
        </w:rPr>
      </w:pPr>
      <w:r>
        <w:rPr>
          <w:color w:val="000000"/>
        </w:rPr>
        <w:t xml:space="preserve">con1 </w:t>
      </w:r>
      <w:r>
        <w:rPr>
          <w:color w:val="0000FF"/>
        </w:rPr>
        <w:t>do</w:t>
      </w:r>
      <w:r>
        <w:rPr>
          <w:color w:val="000000"/>
        </w:rPr>
        <w:t xml:space="preserve"> some thing.</w:t>
      </w:r>
    </w:p>
    <w:p w:rsidR="00537895" w:rsidRDefault="00537895" w:rsidP="00537895">
      <w:pPr>
        <w:pStyle w:val="HTML"/>
        <w:rPr>
          <w:color w:val="000000"/>
        </w:rPr>
      </w:pPr>
      <w:r>
        <w:rPr>
          <w:color w:val="000000"/>
        </w:rPr>
        <w:t xml:space="preserve">con2 </w:t>
      </w:r>
      <w:r>
        <w:rPr>
          <w:color w:val="0000FF"/>
        </w:rPr>
        <w:t>do</w:t>
      </w:r>
      <w:r>
        <w:rPr>
          <w:color w:val="000000"/>
        </w:rPr>
        <w:t xml:space="preserve"> some thing.</w:t>
      </w:r>
    </w:p>
    <w:p w:rsidR="00537895" w:rsidRDefault="00537895" w:rsidP="00537895">
      <w:pPr>
        <w:pStyle w:val="HTML"/>
        <w:rPr>
          <w:color w:val="000000"/>
        </w:rPr>
      </w:pPr>
      <w:r>
        <w:rPr>
          <w:color w:val="000000"/>
        </w:rPr>
        <w:t>after they finish.</w:t>
      </w:r>
    </w:p>
    <w:p w:rsidR="00537895" w:rsidRDefault="00537895" w:rsidP="00537895">
      <w:pPr>
        <w:pStyle w:val="HTML"/>
        <w:rPr>
          <w:color w:val="000000"/>
        </w:rPr>
      </w:pPr>
    </w:p>
    <w:p w:rsidR="00537895" w:rsidRDefault="00537895" w:rsidP="00537895">
      <w:pPr>
        <w:pStyle w:val="HTML"/>
        <w:rPr>
          <w:color w:val="000000"/>
        </w:rPr>
      </w:pPr>
      <w:r>
        <w:rPr>
          <w:color w:val="000000"/>
        </w:rPr>
        <w:t xml:space="preserve">pre1 </w:t>
      </w:r>
      <w:r>
        <w:t>=</w:t>
      </w:r>
      <w:r>
        <w:rPr>
          <w:color w:val="000000"/>
        </w:rPr>
        <w:t xml:space="preserve"> XAResouce1.prepare();</w:t>
      </w:r>
    </w:p>
    <w:p w:rsidR="00537895" w:rsidRDefault="00537895" w:rsidP="00537895">
      <w:pPr>
        <w:pStyle w:val="HTML"/>
        <w:rPr>
          <w:color w:val="000000"/>
        </w:rPr>
      </w:pPr>
      <w:r>
        <w:rPr>
          <w:color w:val="000000"/>
        </w:rPr>
        <w:t xml:space="preserve">pre2 </w:t>
      </w:r>
      <w:r>
        <w:t>=</w:t>
      </w:r>
      <w:r>
        <w:rPr>
          <w:color w:val="000000"/>
        </w:rPr>
        <w:t xml:space="preserve"> XAResouce2.prepare();</w:t>
      </w:r>
    </w:p>
    <w:p w:rsidR="00537895" w:rsidRDefault="00537895" w:rsidP="00537895">
      <w:pPr>
        <w:pStyle w:val="HTML"/>
        <w:rPr>
          <w:color w:val="000000"/>
        </w:rPr>
      </w:pPr>
    </w:p>
    <w:p w:rsidR="00537895" w:rsidRDefault="00537895" w:rsidP="00537895">
      <w:pPr>
        <w:pStyle w:val="HTML"/>
        <w:rPr>
          <w:color w:val="000000"/>
        </w:rPr>
      </w:pPr>
      <w:r>
        <w:rPr>
          <w:color w:val="0000FF"/>
        </w:rPr>
        <w:t>if</w:t>
      </w:r>
      <w:r>
        <w:rPr>
          <w:color w:val="000000"/>
        </w:rPr>
        <w:t>( both pre1 and pre2 are OK）{</w:t>
      </w:r>
    </w:p>
    <w:p w:rsidR="00537895" w:rsidRDefault="00537895" w:rsidP="00537895">
      <w:pPr>
        <w:pStyle w:val="HTML"/>
        <w:rPr>
          <w:color w:val="000000"/>
        </w:rPr>
      </w:pPr>
      <w:r>
        <w:rPr>
          <w:color w:val="000000"/>
        </w:rPr>
        <w:t xml:space="preserve">XAResouce1 and </w:t>
      </w:r>
      <w:r>
        <w:rPr>
          <w:color w:val="800080"/>
        </w:rPr>
        <w:t>2</w:t>
      </w:r>
      <w:r>
        <w:rPr>
          <w:color w:val="000000"/>
        </w:rPr>
        <w:t xml:space="preserve"> commit</w:t>
      </w:r>
    </w:p>
    <w:p w:rsidR="00537895" w:rsidRDefault="00537895" w:rsidP="00537895">
      <w:pPr>
        <w:pStyle w:val="HTML"/>
        <w:rPr>
          <w:color w:val="000000"/>
        </w:rPr>
      </w:pPr>
      <w:r>
        <w:rPr>
          <w:color w:val="000000"/>
        </w:rPr>
        <w:t>}</w:t>
      </w:r>
      <w:r>
        <w:rPr>
          <w:color w:val="0000FF"/>
        </w:rPr>
        <w:t>else</w:t>
      </w:r>
      <w:r>
        <w:rPr>
          <w:color w:val="000000"/>
        </w:rPr>
        <w:t xml:space="preserve"> {</w:t>
      </w:r>
    </w:p>
    <w:p w:rsidR="00537895" w:rsidRDefault="00537895" w:rsidP="00537895">
      <w:pPr>
        <w:pStyle w:val="HTML"/>
        <w:rPr>
          <w:color w:val="000000"/>
        </w:rPr>
      </w:pPr>
      <w:r>
        <w:rPr>
          <w:color w:val="000000"/>
        </w:rPr>
        <w:lastRenderedPageBreak/>
        <w:t xml:space="preserve">XAResouce1 and </w:t>
      </w:r>
      <w:r>
        <w:rPr>
          <w:color w:val="800080"/>
        </w:rPr>
        <w:t>2</w:t>
      </w:r>
      <w:r>
        <w:rPr>
          <w:color w:val="000000"/>
        </w:rPr>
        <w:t xml:space="preserve"> rollback</w:t>
      </w:r>
    </w:p>
    <w:p w:rsidR="00537895" w:rsidRDefault="00537895" w:rsidP="00537895">
      <w:pPr>
        <w:pStyle w:val="HTML"/>
      </w:pPr>
      <w:r>
        <w:rPr>
          <w:color w:val="000000"/>
        </w:rPr>
        <w:t>}</w:t>
      </w:r>
    </w:p>
    <w:p w:rsidR="00537895" w:rsidRDefault="00537895" w:rsidP="00537895">
      <w:r>
        <w:rPr>
          <w:color w:val="0000FF"/>
        </w:rPr>
        <w:drawing>
          <wp:inline distT="0" distB="0" distL="0" distR="0">
            <wp:extent cx="187960" cy="187960"/>
            <wp:effectExtent l="0" t="0" r="2540" b="254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537895" w:rsidRDefault="00537895" w:rsidP="00537895">
      <w:pPr>
        <w:pStyle w:val="a5"/>
      </w:pPr>
      <w:r>
        <w:t>前面有人讲了，在XAResouce1 and 2 commit的时候， </w:t>
      </w:r>
      <w:r>
        <w:br/>
        <w:t>可能XAResouce1 commit() 成功了，XAResouce2 commit()失败了。 </w:t>
      </w:r>
      <w:r>
        <w:br/>
        <w:t>这时候，会抛出一个 “启发式异常”。程序可以处理这个异常。比如，XAResouce.recover()之类。 </w:t>
      </w:r>
      <w:r>
        <w:br/>
        <w:t>但一般情况下，还真没别的办法，需要数据管理员根据数据操作日志 undo所有的操作，或者恢复数据备份。 </w:t>
      </w:r>
      <w:r>
        <w:br/>
        <w:t>有的数据库在进行数据操作的时候，会生成一个“反操作”日志。比如，insert 对 delete, 等。 </w:t>
      </w:r>
      <w:r>
        <w:br/>
      </w:r>
      <w:r>
        <w:br/>
        <w:t>4. TransactionManager的实现能够处理多个XAResouce(一个XAResouce list)的情况。 </w:t>
      </w:r>
      <w:r>
        <w:br/>
        <w:t>比如Tyrex。或JBoss等EJB Server的Transaction实现代码</w:t>
      </w:r>
    </w:p>
    <w:p w:rsidR="00537895" w:rsidRDefault="00537895" w:rsidP="00537895">
      <w:pPr>
        <w:pStyle w:val="a5"/>
      </w:pPr>
      <w:r>
        <w:t> </w:t>
      </w:r>
    </w:p>
    <w:p w:rsidR="00537895" w:rsidRDefault="00537895" w:rsidP="00537895">
      <w:pPr>
        <w:pStyle w:val="a5"/>
      </w:pPr>
      <w:r>
        <w:rPr>
          <w:color w:val="FF0000"/>
        </w:rPr>
        <w:t>注释：XA：XA协议由Tuxedo首先提出的，并交给X/Open组织，作为资源 管理器（数据库）与事务管理器的接口标准。目前，Oracle、Informix、DB2和Sybase等各大数据库厂家都提供对XA的支持。XA协议采 用两阶段提交方式来管理分布式事务。XA接口提供资源管理器与事务管理器之间进行通信的标准接口。XA协议包括两套函数，以xa_开头的及以ax_开头 的。</w:t>
      </w:r>
    </w:p>
    <w:p w:rsidR="00537895" w:rsidRDefault="00537895" w:rsidP="00537895">
      <w:pPr>
        <w:pStyle w:val="a5"/>
      </w:pPr>
      <w:r>
        <w:rPr>
          <w:color w:val="FF0000"/>
        </w:rPr>
        <w:t>以下的函数使事务管理器可以对资源管理器进行的操作：</w:t>
      </w:r>
    </w:p>
    <w:p w:rsidR="00537895" w:rsidRDefault="00537895" w:rsidP="00537895">
      <w:pPr>
        <w:pStyle w:val="a5"/>
      </w:pPr>
      <w:r>
        <w:rPr>
          <w:color w:val="FF0000"/>
        </w:rPr>
        <w:t>1）xa_open,xa_close：建立和关闭与资源管理器的连接。</w:t>
      </w:r>
    </w:p>
    <w:p w:rsidR="00537895" w:rsidRDefault="00537895" w:rsidP="00537895">
      <w:pPr>
        <w:pStyle w:val="a5"/>
      </w:pPr>
      <w:r>
        <w:rPr>
          <w:color w:val="FF0000"/>
        </w:rPr>
        <w:t>2）xa_start,xa_end：开始和结束一个本地事务。</w:t>
      </w:r>
    </w:p>
    <w:p w:rsidR="00537895" w:rsidRDefault="00537895" w:rsidP="00537895">
      <w:pPr>
        <w:pStyle w:val="a5"/>
      </w:pPr>
      <w:r>
        <w:rPr>
          <w:color w:val="FF0000"/>
        </w:rPr>
        <w:t>3）xa_prepare,xa_commit,xa_rollback：预提交、提交和回滚一个本地事务。</w:t>
      </w:r>
    </w:p>
    <w:p w:rsidR="00537895" w:rsidRDefault="00537895" w:rsidP="00537895">
      <w:pPr>
        <w:pStyle w:val="a5"/>
      </w:pPr>
      <w:r>
        <w:rPr>
          <w:color w:val="FF0000"/>
        </w:rPr>
        <w:t>4）xa_recover：回滚一个已进行预提交的事务。</w:t>
      </w:r>
    </w:p>
    <w:p w:rsidR="00537895" w:rsidRDefault="00537895" w:rsidP="00537895">
      <w:pPr>
        <w:pStyle w:val="a5"/>
      </w:pPr>
      <w:r>
        <w:rPr>
          <w:color w:val="FF0000"/>
        </w:rPr>
        <w:t>5）ax_开头的函数使资源管理器可以动态地在事务管理器中进行注册，并可以对XID(TRANSACTION IDS)进行操作。</w:t>
      </w:r>
    </w:p>
    <w:p w:rsidR="00537895" w:rsidRDefault="00537895" w:rsidP="00537895">
      <w:pPr>
        <w:pStyle w:val="a5"/>
      </w:pPr>
      <w:r>
        <w:rPr>
          <w:color w:val="FF0000"/>
        </w:rPr>
        <w:t>6）ax_reg,ax_unreg；允许一个资源管理器在一个TMS(TRANSACTION MANAGER SERVER)中动态注册或撤消注册。</w:t>
      </w:r>
    </w:p>
    <w:p w:rsidR="00537895" w:rsidRDefault="00537895" w:rsidP="00537895">
      <w:pPr>
        <w:pStyle w:val="a5"/>
      </w:pPr>
      <w:r>
        <w:t> </w:t>
      </w:r>
    </w:p>
    <w:p w:rsidR="00537895" w:rsidRDefault="00537895" w:rsidP="00537895">
      <w:pPr>
        <w:pStyle w:val="a5"/>
      </w:pPr>
      <w:r>
        <w:t> </w:t>
      </w:r>
    </w:p>
    <w:p w:rsidR="00537895" w:rsidRDefault="00537895" w:rsidP="00537895">
      <w:pPr>
        <w:rPr>
          <w:rFonts w:hint="eastAsia"/>
        </w:rPr>
      </w:pPr>
    </w:p>
    <w:p w:rsidR="00537895" w:rsidRDefault="00537895" w:rsidP="00537895">
      <w:pPr>
        <w:pStyle w:val="a5"/>
      </w:pPr>
      <w:r>
        <w:lastRenderedPageBreak/>
        <w:t> </w:t>
      </w:r>
    </w:p>
    <w:p w:rsidR="00537895" w:rsidRDefault="00537895" w:rsidP="00537895">
      <w:pPr>
        <w:pStyle w:val="2"/>
        <w:ind w:left="161" w:hanging="161"/>
      </w:pPr>
      <w:r>
        <w:t>JTA</w:t>
      </w:r>
      <w:r w:rsidR="00232107">
        <w:rPr>
          <w:rFonts w:hint="eastAsia"/>
        </w:rPr>
        <w:t>、</w:t>
      </w:r>
      <w:r w:rsidR="00232107">
        <w:rPr>
          <w:rFonts w:hint="eastAsia"/>
        </w:rPr>
        <w:t>JTS</w:t>
      </w:r>
      <w:r w:rsidR="00232107">
        <w:rPr>
          <w:rFonts w:hint="eastAsia"/>
        </w:rPr>
        <w:t>、</w:t>
      </w:r>
      <w:r w:rsidR="00232107">
        <w:rPr>
          <w:rFonts w:hint="eastAsia"/>
        </w:rPr>
        <w:t>XA</w:t>
      </w:r>
    </w:p>
    <w:p w:rsidR="00232107" w:rsidRPr="00232107" w:rsidRDefault="00537895" w:rsidP="00232107">
      <w:pPr>
        <w:pStyle w:val="a5"/>
        <w:ind w:left="161"/>
        <w:rPr>
          <w:rFonts w:hint="eastAsia"/>
          <w:b/>
        </w:rPr>
      </w:pPr>
      <w:r w:rsidRPr="00232107">
        <w:rPr>
          <w:b/>
        </w:rPr>
        <w:t>JTA</w:t>
      </w:r>
    </w:p>
    <w:p w:rsidR="00537895" w:rsidRDefault="00537895" w:rsidP="00232107">
      <w:pPr>
        <w:pStyle w:val="a5"/>
        <w:ind w:firstLine="161"/>
      </w:pPr>
      <w:r>
        <w:t>定义了一套接口，其中约定了几种主要的角色：TransactionManager、UserTransaction、 Transaction、XAResource，并定义了这些 角色之间需要遵守的规范，如Transaction的委托给 TransactionManager等。 </w:t>
      </w:r>
    </w:p>
    <w:p w:rsidR="00537895" w:rsidRPr="00232107" w:rsidRDefault="00537895" w:rsidP="00232107">
      <w:pPr>
        <w:rPr>
          <w:b/>
        </w:rPr>
      </w:pPr>
      <w:r w:rsidRPr="00232107">
        <w:rPr>
          <w:b/>
        </w:rPr>
        <w:t>JTS</w:t>
      </w:r>
    </w:p>
    <w:p w:rsidR="00537895" w:rsidRDefault="00537895" w:rsidP="00537895">
      <w:pPr>
        <w:pStyle w:val="a5"/>
      </w:pPr>
      <w:r>
        <w:t> JTS也是一组规范，上面提到JTA中需要角色之间的交互，那应该如何交互？JTS就是约定了交互细节的规范。</w:t>
      </w:r>
    </w:p>
    <w:p w:rsidR="00537895" w:rsidRDefault="00537895" w:rsidP="00537895">
      <w:pPr>
        <w:pStyle w:val="a5"/>
      </w:pPr>
      <w:r>
        <w:t> 总体上来说JTA更多的是从框架的角度来约定程序角色的接口，而JTS则是从具体实现的角度来约定程序角色之间的接口，两者各司其职。</w:t>
      </w:r>
    </w:p>
    <w:p w:rsidR="00537895" w:rsidRDefault="00537895" w:rsidP="00537895">
      <w:pPr>
        <w:pStyle w:val="a5"/>
      </w:pPr>
      <w:r>
        <w:t> 因为JTA相对来说，更高层一些，我们主要关注JTA。</w:t>
      </w:r>
    </w:p>
    <w:p w:rsidR="00537895" w:rsidRPr="00232107" w:rsidRDefault="00537895" w:rsidP="00232107">
      <w:pPr>
        <w:pStyle w:val="a5"/>
        <w:rPr>
          <w:b/>
        </w:rPr>
      </w:pPr>
      <w:r w:rsidRPr="00232107">
        <w:rPr>
          <w:b/>
        </w:rPr>
        <w:t>XA</w:t>
      </w:r>
    </w:p>
    <w:p w:rsidR="00537895" w:rsidRDefault="00537895" w:rsidP="00537895">
      <w:pPr>
        <w:pStyle w:val="a5"/>
      </w:pPr>
      <w:r>
        <w:t> XA协议，规定事务管理器和资源管理器接口，采用二阶段提交协议。</w:t>
      </w:r>
    </w:p>
    <w:p w:rsidR="00537895" w:rsidRDefault="00537895" w:rsidP="00537895">
      <w:pPr>
        <w:pStyle w:val="a5"/>
      </w:pPr>
      <w:r>
        <w:t>JTA事务有效的屏蔽了底层事务资源，但是与本地事务相比，XA协议的系统开销大。 </w:t>
      </w:r>
    </w:p>
    <w:p w:rsidR="00537895" w:rsidRDefault="00537895" w:rsidP="00537895">
      <w:pPr>
        <w:pStyle w:val="2"/>
        <w:ind w:left="161" w:hanging="161"/>
      </w:pPr>
      <w:r>
        <w:t>总结</w:t>
      </w:r>
      <w:r>
        <w:t> </w:t>
      </w:r>
    </w:p>
    <w:p w:rsidR="00537895" w:rsidRDefault="00537895" w:rsidP="00AC0C4B">
      <w:pPr>
        <w:pStyle w:val="3"/>
      </w:pPr>
      <w:r>
        <w:t>关键接口</w:t>
      </w:r>
    </w:p>
    <w:p w:rsidR="00537895" w:rsidRDefault="00537895" w:rsidP="00537895">
      <w:pPr>
        <w:pStyle w:val="a5"/>
      </w:pPr>
      <w:r>
        <w:t> 先介绍一下JTA的规范接口中，主要围绕以下几个接口： </w:t>
      </w:r>
    </w:p>
    <w:p w:rsidR="00537895" w:rsidRDefault="00537895" w:rsidP="00537895">
      <w:pPr>
        <w:widowControl/>
        <w:numPr>
          <w:ilvl w:val="0"/>
          <w:numId w:val="3"/>
        </w:numPr>
        <w:spacing w:before="100" w:beforeAutospacing="1" w:after="100" w:afterAutospacing="1"/>
        <w:jc w:val="left"/>
      </w:pPr>
      <w:r>
        <w:t>UserTransaction</w:t>
      </w:r>
      <w:r>
        <w:t>：编程人员接口</w:t>
      </w:r>
      <w:r w:rsidR="00771CD8">
        <w:t>---</w:t>
      </w:r>
      <w:r w:rsidR="00771CD8">
        <w:rPr>
          <w:rFonts w:hint="eastAsia"/>
        </w:rPr>
        <w:t xml:space="preserve">atomic </w:t>
      </w:r>
      <w:r w:rsidR="00771CD8">
        <w:rPr>
          <w:rFonts w:hint="eastAsia"/>
        </w:rPr>
        <w:t>就是对其的一个实现</w:t>
      </w:r>
    </w:p>
    <w:p w:rsidR="00537895" w:rsidRDefault="00537895" w:rsidP="00537895">
      <w:pPr>
        <w:widowControl/>
        <w:numPr>
          <w:ilvl w:val="0"/>
          <w:numId w:val="3"/>
        </w:numPr>
        <w:spacing w:before="100" w:beforeAutospacing="1" w:after="100" w:afterAutospacing="1"/>
        <w:jc w:val="left"/>
      </w:pPr>
      <w:r>
        <w:t>TransactionManager</w:t>
      </w:r>
      <w:r>
        <w:t>：留给厂商实现的与事务管理有关的接口</w:t>
      </w:r>
    </w:p>
    <w:p w:rsidR="00537895" w:rsidRDefault="00537895" w:rsidP="00537895">
      <w:pPr>
        <w:widowControl/>
        <w:numPr>
          <w:ilvl w:val="0"/>
          <w:numId w:val="3"/>
        </w:numPr>
        <w:spacing w:before="100" w:beforeAutospacing="1" w:after="100" w:afterAutospacing="1"/>
        <w:jc w:val="left"/>
      </w:pPr>
      <w:r>
        <w:t>Transaction</w:t>
      </w:r>
      <w:r>
        <w:t>：留给厂商实现的事务</w:t>
      </w:r>
    </w:p>
    <w:p w:rsidR="00537895" w:rsidRDefault="00537895" w:rsidP="00537895">
      <w:pPr>
        <w:widowControl/>
        <w:numPr>
          <w:ilvl w:val="0"/>
          <w:numId w:val="3"/>
        </w:numPr>
        <w:spacing w:before="100" w:beforeAutospacing="1" w:after="100" w:afterAutospacing="1"/>
        <w:jc w:val="left"/>
      </w:pPr>
      <w:r>
        <w:t>XAResource</w:t>
      </w:r>
      <w:r>
        <w:t>：留给厂商实现的与持久化资源有关的接口</w:t>
      </w:r>
    </w:p>
    <w:p w:rsidR="00537895" w:rsidRDefault="00537895" w:rsidP="00537895">
      <w:pPr>
        <w:pStyle w:val="a5"/>
      </w:pPr>
      <w:r>
        <w:t> </w:t>
      </w:r>
    </w:p>
    <w:p w:rsidR="00537895" w:rsidRDefault="00537895" w:rsidP="00537895">
      <w:pPr>
        <w:pStyle w:val="a5"/>
      </w:pPr>
    </w:p>
    <w:p w:rsidR="00537895" w:rsidRDefault="00537895" w:rsidP="008C22F0">
      <w:pPr>
        <w:pStyle w:val="3"/>
      </w:pPr>
      <w:r>
        <w:lastRenderedPageBreak/>
        <w:t>二阶段提交协议</w:t>
      </w:r>
      <w:bookmarkStart w:id="0" w:name="_GoBack"/>
      <w:bookmarkEnd w:id="0"/>
    </w:p>
    <w:p w:rsidR="00270C26" w:rsidRDefault="00270C26" w:rsidP="00270C26">
      <w:pPr>
        <w:pStyle w:val="4"/>
      </w:pPr>
      <w:r>
        <w:rPr>
          <w:rFonts w:hint="eastAsia"/>
        </w:rPr>
        <w:t>第一阶段</w:t>
      </w:r>
    </w:p>
    <w:p w:rsidR="00537895" w:rsidRDefault="00537895" w:rsidP="00537895">
      <w:pPr>
        <w:pStyle w:val="a5"/>
      </w:pPr>
      <w:r>
        <w:rPr>
          <w:noProof/>
        </w:rPr>
        <w:drawing>
          <wp:inline distT="0" distB="0" distL="0" distR="0">
            <wp:extent cx="6148070" cy="1906905"/>
            <wp:effectExtent l="0" t="0" r="5080" b="0"/>
            <wp:docPr id="2" name="图片 2" descr="http://images2015.cnblogs.com/blog/458716/201509/458716-20150906125954420-1166897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458716/201509/458716-20150906125954420-1166897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8070" cy="1906905"/>
                    </a:xfrm>
                    <a:prstGeom prst="rect">
                      <a:avLst/>
                    </a:prstGeom>
                    <a:noFill/>
                    <a:ln>
                      <a:noFill/>
                    </a:ln>
                  </pic:spPr>
                </pic:pic>
              </a:graphicData>
            </a:graphic>
          </wp:inline>
        </w:drawing>
      </w:r>
    </w:p>
    <w:p w:rsidR="00537895" w:rsidRDefault="00537895" w:rsidP="00537895">
      <w:pPr>
        <w:pStyle w:val="a5"/>
      </w:pPr>
      <w:r>
        <w:t>应用程序调用了事务管理器的提交方法，第一阶段分为两个步骤：</w:t>
      </w:r>
    </w:p>
    <w:p w:rsidR="00537895" w:rsidRDefault="00537895" w:rsidP="00537895">
      <w:pPr>
        <w:widowControl/>
        <w:numPr>
          <w:ilvl w:val="0"/>
          <w:numId w:val="4"/>
        </w:numPr>
        <w:spacing w:before="100" w:beforeAutospacing="1" w:after="100" w:afterAutospacing="1"/>
        <w:jc w:val="left"/>
      </w:pPr>
      <w:r>
        <w:t>事务管理器通知参与该事务的各个资源管理器，通知他们开始准备事务。</w:t>
      </w:r>
    </w:p>
    <w:p w:rsidR="00537895" w:rsidRDefault="00537895" w:rsidP="00537895">
      <w:pPr>
        <w:widowControl/>
        <w:numPr>
          <w:ilvl w:val="0"/>
          <w:numId w:val="4"/>
        </w:numPr>
        <w:spacing w:before="100" w:beforeAutospacing="1" w:after="100" w:afterAutospacing="1"/>
        <w:jc w:val="left"/>
      </w:pPr>
      <w:r>
        <w:t>资源管理器接收到消息后开始准备阶段，写好事务日志并执行事务，但不提交，然后将是否就绪的消息返回给事务管理器（此时已经将事务的大部分事情做完，以后的内容耗时极小）。</w:t>
      </w:r>
    </w:p>
    <w:p w:rsidR="00537895" w:rsidRDefault="00537895" w:rsidP="00537895">
      <w:pPr>
        <w:pStyle w:val="a5"/>
      </w:pPr>
    </w:p>
    <w:p w:rsidR="00270C26" w:rsidRDefault="00270C26" w:rsidP="00270C26">
      <w:pPr>
        <w:pStyle w:val="4"/>
        <w:rPr>
          <w:rFonts w:hint="eastAsia"/>
        </w:rPr>
      </w:pPr>
      <w:r>
        <w:t>第二阶段</w:t>
      </w:r>
    </w:p>
    <w:p w:rsidR="00232107" w:rsidRPr="00232107" w:rsidRDefault="00232107" w:rsidP="00232107">
      <w:pPr>
        <w:rPr>
          <w:rFonts w:hint="eastAsia"/>
        </w:rPr>
      </w:pPr>
      <w:r>
        <w:drawing>
          <wp:inline distT="0" distB="0" distL="0" distR="0" wp14:anchorId="18ED78C6" wp14:editId="693F0377">
            <wp:extent cx="5274310" cy="1500053"/>
            <wp:effectExtent l="0" t="0" r="2540" b="5080"/>
            <wp:docPr id="1" name="图片 1" descr="http://images2015.cnblogs.com/blog/458716/201509/458716-20150906130159764-1323818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458716/201509/458716-20150906130159764-13238180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00053"/>
                    </a:xfrm>
                    <a:prstGeom prst="rect">
                      <a:avLst/>
                    </a:prstGeom>
                    <a:noFill/>
                    <a:ln>
                      <a:noFill/>
                    </a:ln>
                  </pic:spPr>
                </pic:pic>
              </a:graphicData>
            </a:graphic>
          </wp:inline>
        </w:drawing>
      </w:r>
    </w:p>
    <w:p w:rsidR="00537895" w:rsidRDefault="00537895" w:rsidP="00537895">
      <w:pPr>
        <w:pStyle w:val="a5"/>
      </w:pPr>
      <w:r>
        <w:t>第二阶段也分为两个步骤：    </w:t>
      </w:r>
    </w:p>
    <w:p w:rsidR="00537895" w:rsidRDefault="00537895" w:rsidP="00537895">
      <w:pPr>
        <w:widowControl/>
        <w:numPr>
          <w:ilvl w:val="0"/>
          <w:numId w:val="5"/>
        </w:numPr>
        <w:spacing w:before="100" w:beforeAutospacing="1" w:after="100" w:afterAutospacing="1"/>
        <w:jc w:val="left"/>
      </w:pPr>
      <w:r>
        <w:t>事务管理器在接受各个消息后，开始分析，如果有任意其一失败，则发送回滚命令，否则发送提交命令。</w:t>
      </w:r>
    </w:p>
    <w:p w:rsidR="00537895" w:rsidRDefault="00537895" w:rsidP="00537895">
      <w:pPr>
        <w:widowControl/>
        <w:numPr>
          <w:ilvl w:val="0"/>
          <w:numId w:val="5"/>
        </w:numPr>
        <w:spacing w:before="100" w:beforeAutospacing="1" w:after="100" w:afterAutospacing="1"/>
        <w:jc w:val="left"/>
      </w:pPr>
      <w:r>
        <w:t>各个资源管理器接收到命令后，执行（耗时很少），并将提交消息返回给事务管理器。</w:t>
      </w:r>
    </w:p>
    <w:p w:rsidR="00537895" w:rsidRDefault="00537895" w:rsidP="00537895">
      <w:r>
        <w:t xml:space="preserve">    </w:t>
      </w:r>
      <w:r>
        <w:t>事务管理器接受消息后，事务结束，应用程序继续执行。</w:t>
      </w:r>
    </w:p>
    <w:p w:rsidR="00270C26" w:rsidRDefault="00537895" w:rsidP="00537895">
      <w:pPr>
        <w:rPr>
          <w:rFonts w:hint="eastAsia"/>
        </w:rPr>
      </w:pPr>
      <w:r>
        <w:t xml:space="preserve">    </w:t>
      </w:r>
    </w:p>
    <w:p w:rsidR="00270C26" w:rsidRDefault="00270C26" w:rsidP="00270C26">
      <w:pPr>
        <w:pStyle w:val="4"/>
        <w:rPr>
          <w:rFonts w:hint="eastAsia"/>
        </w:rPr>
      </w:pPr>
      <w:r>
        <w:rPr>
          <w:rFonts w:hint="eastAsia"/>
        </w:rPr>
        <w:lastRenderedPageBreak/>
        <w:t>为什么需要两阶段提交</w:t>
      </w:r>
    </w:p>
    <w:p w:rsidR="00537895" w:rsidRDefault="00537895" w:rsidP="00537895">
      <w:r>
        <w:t>为什么要分两步执行？一是因为分两步，就有了事务管理器统一管理的机会；二尽可能晚地提交事务，让事务在提交前尽可能地完成所有能完成的工作，这样，最后的提交阶段将是耗时极短，耗时极短意味着操作失败的可能性也就降低。</w:t>
      </w:r>
    </w:p>
    <w:p w:rsidR="00537895" w:rsidRDefault="00537895" w:rsidP="00537895">
      <w:r>
        <w:t xml:space="preserve">    </w:t>
      </w:r>
      <w:r>
        <w:t>同时，二阶段提交协议为了保证事务的一致性，不管是事务管理器还是各个资源管理器，每执行一步操作，都会记录日志，为出现故障后的恢复准备依据。</w:t>
      </w:r>
    </w:p>
    <w:p w:rsidR="00270C26" w:rsidRDefault="00270C26" w:rsidP="00270C26">
      <w:pPr>
        <w:pStyle w:val="4"/>
        <w:rPr>
          <w:rFonts w:hint="eastAsia"/>
        </w:rPr>
      </w:pPr>
      <w:r>
        <w:rPr>
          <w:rFonts w:hint="eastAsia"/>
        </w:rPr>
        <w:t>两阶段提交的弊端</w:t>
      </w:r>
      <w:r w:rsidR="00537895">
        <w:t>   </w:t>
      </w:r>
    </w:p>
    <w:p w:rsidR="00537895" w:rsidRDefault="00537895" w:rsidP="00537895">
      <w:r>
        <w:t xml:space="preserve"> </w:t>
      </w:r>
      <w:r>
        <w:t>二阶段提交协议的存在的弊端是阻塞，因为事务管理器要收集各个资源管理器的响应消息，如果其中一个或多个一直不返回消息，则事务管理器一直等待，应用程序也被阻塞，甚至可能永久阻塞。</w:t>
      </w:r>
    </w:p>
    <w:sectPr w:rsidR="005378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8E1" w:rsidRDefault="004C28E1" w:rsidP="00124C3F">
      <w:r>
        <w:separator/>
      </w:r>
    </w:p>
  </w:endnote>
  <w:endnote w:type="continuationSeparator" w:id="0">
    <w:p w:rsidR="004C28E1" w:rsidRDefault="004C28E1" w:rsidP="0012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8E1" w:rsidRDefault="004C28E1" w:rsidP="00124C3F">
      <w:r>
        <w:separator/>
      </w:r>
    </w:p>
  </w:footnote>
  <w:footnote w:type="continuationSeparator" w:id="0">
    <w:p w:rsidR="004C28E1" w:rsidRDefault="004C28E1" w:rsidP="00124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928"/>
    <w:multiLevelType w:val="multilevel"/>
    <w:tmpl w:val="F45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302CF"/>
    <w:multiLevelType w:val="multilevel"/>
    <w:tmpl w:val="C66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A1C48"/>
    <w:multiLevelType w:val="multilevel"/>
    <w:tmpl w:val="541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21A2E"/>
    <w:multiLevelType w:val="multilevel"/>
    <w:tmpl w:val="E05A95FC"/>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992"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4">
    <w:nsid w:val="490F098D"/>
    <w:multiLevelType w:val="hybridMultilevel"/>
    <w:tmpl w:val="78ACBC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CB"/>
    <w:rsid w:val="00124C3F"/>
    <w:rsid w:val="001858CB"/>
    <w:rsid w:val="00193693"/>
    <w:rsid w:val="001960DD"/>
    <w:rsid w:val="001F162C"/>
    <w:rsid w:val="001F2D64"/>
    <w:rsid w:val="00232107"/>
    <w:rsid w:val="00270C26"/>
    <w:rsid w:val="0029706A"/>
    <w:rsid w:val="003025C0"/>
    <w:rsid w:val="003D233D"/>
    <w:rsid w:val="0045196A"/>
    <w:rsid w:val="004C28E1"/>
    <w:rsid w:val="004F06D7"/>
    <w:rsid w:val="00527F16"/>
    <w:rsid w:val="00537895"/>
    <w:rsid w:val="005E5F9E"/>
    <w:rsid w:val="00771CD8"/>
    <w:rsid w:val="007D7C80"/>
    <w:rsid w:val="00801A17"/>
    <w:rsid w:val="00803DBA"/>
    <w:rsid w:val="008165EE"/>
    <w:rsid w:val="00850C6E"/>
    <w:rsid w:val="008536EA"/>
    <w:rsid w:val="008B0BFD"/>
    <w:rsid w:val="008C22F0"/>
    <w:rsid w:val="00AC0C4B"/>
    <w:rsid w:val="00B172F4"/>
    <w:rsid w:val="00B43317"/>
    <w:rsid w:val="00B52A89"/>
    <w:rsid w:val="00C537C4"/>
    <w:rsid w:val="00C8142B"/>
    <w:rsid w:val="00DF5ABB"/>
    <w:rsid w:val="00E20D00"/>
    <w:rsid w:val="00E5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rsid w:val="00B172F4"/>
    <w:pPr>
      <w:keepNext/>
      <w:keepLines/>
      <w:numPr>
        <w:numId w:val="1"/>
      </w:numPr>
      <w:spacing w:before="240" w:after="240" w:line="480" w:lineRule="auto"/>
      <w:ind w:left="50" w:hangingChars="50" w:hanging="50"/>
      <w:outlineLvl w:val="0"/>
    </w:pPr>
    <w:rPr>
      <w:rFonts w:asciiTheme="majorHAnsi" w:eastAsiaTheme="majorEastAsia" w:hAnsiTheme="majorHAnsi"/>
      <w:b/>
      <w:bCs/>
      <w:kern w:val="44"/>
      <w:sz w:val="44"/>
      <w:szCs w:val="44"/>
    </w:rPr>
  </w:style>
  <w:style w:type="paragraph" w:styleId="2">
    <w:name w:val="heading 2"/>
    <w:basedOn w:val="a"/>
    <w:next w:val="a"/>
    <w:link w:val="2Char"/>
    <w:uiPriority w:val="9"/>
    <w:unhideWhenUsed/>
    <w:rsid w:val="00B172F4"/>
    <w:pPr>
      <w:keepNext/>
      <w:keepLines/>
      <w:numPr>
        <w:ilvl w:val="1"/>
        <w:numId w:val="1"/>
      </w:numPr>
      <w:spacing w:before="240" w:after="240" w:line="480" w:lineRule="auto"/>
      <w:ind w:left="50" w:hangingChars="50" w:hanging="5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F16"/>
    <w:pPr>
      <w:keepNext/>
      <w:keepLines/>
      <w:numPr>
        <w:ilvl w:val="2"/>
        <w:numId w:val="1"/>
      </w:numPr>
      <w:spacing w:before="240" w:after="240" w:line="480" w:lineRule="auto"/>
      <w:ind w:left="284" w:hanging="284"/>
      <w:outlineLvl w:val="2"/>
    </w:pPr>
    <w:rPr>
      <w:rFonts w:asciiTheme="majorHAnsi" w:eastAsiaTheme="majorEastAsia" w:hAnsiTheme="majorHAnsi"/>
      <w:b/>
      <w:bCs/>
      <w:sz w:val="32"/>
      <w:szCs w:val="32"/>
    </w:rPr>
  </w:style>
  <w:style w:type="paragraph" w:styleId="4">
    <w:name w:val="heading 4"/>
    <w:basedOn w:val="a"/>
    <w:next w:val="a"/>
    <w:link w:val="4Char"/>
    <w:uiPriority w:val="9"/>
    <w:unhideWhenUsed/>
    <w:qFormat/>
    <w:rsid w:val="00527F16"/>
    <w:pPr>
      <w:keepNext/>
      <w:keepLines/>
      <w:numPr>
        <w:ilvl w:val="3"/>
        <w:numId w:val="1"/>
      </w:numPr>
      <w:spacing w:before="240" w:after="240" w:line="480" w:lineRule="auto"/>
      <w:ind w:left="284" w:hanging="28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27F16"/>
    <w:pPr>
      <w:keepNext/>
      <w:keepLines/>
      <w:numPr>
        <w:ilvl w:val="4"/>
        <w:numId w:val="1"/>
      </w:numPr>
      <w:spacing w:before="240" w:after="240" w:line="480" w:lineRule="auto"/>
      <w:ind w:left="284" w:hanging="284"/>
      <w:outlineLvl w:val="4"/>
    </w:pPr>
    <w:rPr>
      <w:rFonts w:asciiTheme="majorHAnsi" w:hAnsiTheme="majorHAnsi"/>
      <w:b/>
      <w:bCs/>
      <w:sz w:val="28"/>
      <w:szCs w:val="28"/>
    </w:rPr>
  </w:style>
  <w:style w:type="paragraph" w:styleId="6">
    <w:name w:val="heading 6"/>
    <w:basedOn w:val="a"/>
    <w:next w:val="a"/>
    <w:link w:val="6Char"/>
    <w:uiPriority w:val="9"/>
    <w:unhideWhenUsed/>
    <w:qFormat/>
    <w:rsid w:val="00124C3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24C3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rsid w:val="00124C3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rsid w:val="00124C3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4C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C3F"/>
    <w:rPr>
      <w:noProof/>
      <w:sz w:val="18"/>
      <w:szCs w:val="18"/>
    </w:rPr>
  </w:style>
  <w:style w:type="paragraph" w:styleId="a4">
    <w:name w:val="footer"/>
    <w:basedOn w:val="a"/>
    <w:link w:val="Char0"/>
    <w:uiPriority w:val="99"/>
    <w:unhideWhenUsed/>
    <w:rsid w:val="00124C3F"/>
    <w:pPr>
      <w:tabs>
        <w:tab w:val="center" w:pos="4153"/>
        <w:tab w:val="right" w:pos="8306"/>
      </w:tabs>
      <w:snapToGrid w:val="0"/>
      <w:jc w:val="left"/>
    </w:pPr>
    <w:rPr>
      <w:sz w:val="18"/>
      <w:szCs w:val="18"/>
    </w:rPr>
  </w:style>
  <w:style w:type="character" w:customStyle="1" w:styleId="Char0">
    <w:name w:val="页脚 Char"/>
    <w:basedOn w:val="a0"/>
    <w:link w:val="a4"/>
    <w:uiPriority w:val="99"/>
    <w:rsid w:val="00124C3F"/>
    <w:rPr>
      <w:noProof/>
      <w:sz w:val="18"/>
      <w:szCs w:val="18"/>
    </w:rPr>
  </w:style>
  <w:style w:type="character" w:customStyle="1" w:styleId="1Char">
    <w:name w:val="标题 1 Char"/>
    <w:basedOn w:val="a0"/>
    <w:link w:val="1"/>
    <w:uiPriority w:val="9"/>
    <w:rsid w:val="00B172F4"/>
    <w:rPr>
      <w:rFonts w:asciiTheme="majorHAnsi" w:eastAsiaTheme="majorEastAsia" w:hAnsiTheme="majorHAnsi"/>
      <w:b/>
      <w:bCs/>
      <w:noProof/>
      <w:kern w:val="44"/>
      <w:sz w:val="44"/>
      <w:szCs w:val="44"/>
    </w:rPr>
  </w:style>
  <w:style w:type="character" w:customStyle="1" w:styleId="2Char">
    <w:name w:val="标题 2 Char"/>
    <w:basedOn w:val="a0"/>
    <w:link w:val="2"/>
    <w:uiPriority w:val="9"/>
    <w:rsid w:val="00B172F4"/>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527F16"/>
    <w:rPr>
      <w:rFonts w:asciiTheme="majorHAnsi" w:eastAsiaTheme="majorEastAsia" w:hAnsiTheme="majorHAnsi"/>
      <w:b/>
      <w:bCs/>
      <w:noProof/>
      <w:sz w:val="32"/>
      <w:szCs w:val="32"/>
    </w:rPr>
  </w:style>
  <w:style w:type="character" w:customStyle="1" w:styleId="4Char">
    <w:name w:val="标题 4 Char"/>
    <w:basedOn w:val="a0"/>
    <w:link w:val="4"/>
    <w:uiPriority w:val="9"/>
    <w:rsid w:val="00527F16"/>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527F16"/>
    <w:rPr>
      <w:rFonts w:asciiTheme="majorHAnsi" w:hAnsiTheme="majorHAnsi"/>
      <w:b/>
      <w:bCs/>
      <w:noProof/>
      <w:sz w:val="28"/>
      <w:szCs w:val="28"/>
    </w:rPr>
  </w:style>
  <w:style w:type="character" w:customStyle="1" w:styleId="6Char">
    <w:name w:val="标题 6 Char"/>
    <w:basedOn w:val="a0"/>
    <w:link w:val="6"/>
    <w:uiPriority w:val="9"/>
    <w:rsid w:val="00124C3F"/>
    <w:rPr>
      <w:rFonts w:asciiTheme="majorHAnsi" w:eastAsiaTheme="majorEastAsia" w:hAnsiTheme="majorHAnsi" w:cstheme="majorBidi"/>
      <w:b/>
      <w:bCs/>
      <w:noProof/>
      <w:sz w:val="24"/>
      <w:szCs w:val="24"/>
    </w:rPr>
  </w:style>
  <w:style w:type="character" w:customStyle="1" w:styleId="7Char">
    <w:name w:val="标题 7 Char"/>
    <w:basedOn w:val="a0"/>
    <w:link w:val="7"/>
    <w:uiPriority w:val="9"/>
    <w:rsid w:val="00124C3F"/>
    <w:rPr>
      <w:b/>
      <w:bCs/>
      <w:noProof/>
      <w:sz w:val="24"/>
      <w:szCs w:val="24"/>
    </w:rPr>
  </w:style>
  <w:style w:type="character" w:customStyle="1" w:styleId="8Char">
    <w:name w:val="标题 8 Char"/>
    <w:basedOn w:val="a0"/>
    <w:link w:val="8"/>
    <w:uiPriority w:val="9"/>
    <w:semiHidden/>
    <w:rsid w:val="00124C3F"/>
    <w:rPr>
      <w:rFonts w:asciiTheme="majorHAnsi" w:eastAsiaTheme="majorEastAsia" w:hAnsiTheme="majorHAnsi" w:cstheme="majorBidi"/>
      <w:noProof/>
      <w:sz w:val="24"/>
      <w:szCs w:val="24"/>
    </w:rPr>
  </w:style>
  <w:style w:type="character" w:customStyle="1" w:styleId="9Char">
    <w:name w:val="标题 9 Char"/>
    <w:basedOn w:val="a0"/>
    <w:link w:val="9"/>
    <w:uiPriority w:val="9"/>
    <w:rsid w:val="00124C3F"/>
    <w:rPr>
      <w:rFonts w:asciiTheme="majorHAnsi" w:eastAsiaTheme="majorEastAsia" w:hAnsiTheme="majorHAnsi" w:cstheme="majorBidi"/>
      <w:noProof/>
      <w:szCs w:val="21"/>
    </w:rPr>
  </w:style>
  <w:style w:type="paragraph" w:styleId="a5">
    <w:name w:val="Normal (Web)"/>
    <w:basedOn w:val="a"/>
    <w:uiPriority w:val="99"/>
    <w:unhideWhenUsed/>
    <w:rsid w:val="00537895"/>
    <w:pPr>
      <w:widowControl/>
      <w:spacing w:before="100" w:beforeAutospacing="1" w:after="100" w:afterAutospacing="1"/>
      <w:jc w:val="left"/>
    </w:pPr>
    <w:rPr>
      <w:rFonts w:ascii="宋体" w:eastAsia="宋体" w:hAnsi="宋体" w:cs="宋体"/>
      <w:noProof w:val="0"/>
      <w:kern w:val="0"/>
      <w:sz w:val="24"/>
      <w:szCs w:val="24"/>
    </w:rPr>
  </w:style>
  <w:style w:type="character" w:customStyle="1" w:styleId="cnblogscodecopy">
    <w:name w:val="cnblogs_code_copy"/>
    <w:basedOn w:val="a0"/>
    <w:rsid w:val="00537895"/>
  </w:style>
  <w:style w:type="paragraph" w:styleId="HTML">
    <w:name w:val="HTML Preformatted"/>
    <w:basedOn w:val="a"/>
    <w:link w:val="HTMLChar"/>
    <w:uiPriority w:val="99"/>
    <w:semiHidden/>
    <w:unhideWhenUsed/>
    <w:rsid w:val="00537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537895"/>
    <w:rPr>
      <w:rFonts w:ascii="宋体" w:eastAsia="宋体" w:hAnsi="宋体" w:cs="宋体"/>
      <w:kern w:val="0"/>
      <w:sz w:val="24"/>
      <w:szCs w:val="24"/>
    </w:rPr>
  </w:style>
  <w:style w:type="paragraph" w:styleId="a6">
    <w:name w:val="Balloon Text"/>
    <w:basedOn w:val="a"/>
    <w:link w:val="Char1"/>
    <w:uiPriority w:val="99"/>
    <w:semiHidden/>
    <w:unhideWhenUsed/>
    <w:rsid w:val="00537895"/>
    <w:rPr>
      <w:sz w:val="18"/>
      <w:szCs w:val="18"/>
    </w:rPr>
  </w:style>
  <w:style w:type="character" w:customStyle="1" w:styleId="Char1">
    <w:name w:val="批注框文本 Char"/>
    <w:basedOn w:val="a0"/>
    <w:link w:val="a6"/>
    <w:uiPriority w:val="99"/>
    <w:semiHidden/>
    <w:rsid w:val="00537895"/>
    <w:rPr>
      <w:noProof/>
      <w:sz w:val="18"/>
      <w:szCs w:val="18"/>
    </w:rPr>
  </w:style>
  <w:style w:type="character" w:styleId="a7">
    <w:name w:val="Strong"/>
    <w:basedOn w:val="a0"/>
    <w:uiPriority w:val="22"/>
    <w:qFormat/>
    <w:rsid w:val="00537895"/>
    <w:rPr>
      <w:b/>
      <w:bCs/>
    </w:rPr>
  </w:style>
  <w:style w:type="character" w:styleId="a8">
    <w:name w:val="Hyperlink"/>
    <w:basedOn w:val="a0"/>
    <w:uiPriority w:val="99"/>
    <w:semiHidden/>
    <w:unhideWhenUsed/>
    <w:rsid w:val="00537895"/>
    <w:rPr>
      <w:color w:val="0000FF"/>
      <w:u w:val="single"/>
    </w:rPr>
  </w:style>
  <w:style w:type="character" w:customStyle="1" w:styleId="importance">
    <w:name w:val="importance"/>
    <w:basedOn w:val="a0"/>
    <w:rsid w:val="0080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1">
    <w:name w:val="heading 1"/>
    <w:basedOn w:val="a"/>
    <w:next w:val="a"/>
    <w:link w:val="1Char"/>
    <w:uiPriority w:val="9"/>
    <w:rsid w:val="00B172F4"/>
    <w:pPr>
      <w:keepNext/>
      <w:keepLines/>
      <w:numPr>
        <w:numId w:val="1"/>
      </w:numPr>
      <w:spacing w:before="240" w:after="240" w:line="480" w:lineRule="auto"/>
      <w:ind w:left="50" w:hangingChars="50" w:hanging="50"/>
      <w:outlineLvl w:val="0"/>
    </w:pPr>
    <w:rPr>
      <w:rFonts w:asciiTheme="majorHAnsi" w:eastAsiaTheme="majorEastAsia" w:hAnsiTheme="majorHAnsi"/>
      <w:b/>
      <w:bCs/>
      <w:kern w:val="44"/>
      <w:sz w:val="44"/>
      <w:szCs w:val="44"/>
    </w:rPr>
  </w:style>
  <w:style w:type="paragraph" w:styleId="2">
    <w:name w:val="heading 2"/>
    <w:basedOn w:val="a"/>
    <w:next w:val="a"/>
    <w:link w:val="2Char"/>
    <w:uiPriority w:val="9"/>
    <w:unhideWhenUsed/>
    <w:rsid w:val="00B172F4"/>
    <w:pPr>
      <w:keepNext/>
      <w:keepLines/>
      <w:numPr>
        <w:ilvl w:val="1"/>
        <w:numId w:val="1"/>
      </w:numPr>
      <w:spacing w:before="240" w:after="240" w:line="480" w:lineRule="auto"/>
      <w:ind w:left="50" w:hangingChars="50" w:hanging="5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F16"/>
    <w:pPr>
      <w:keepNext/>
      <w:keepLines/>
      <w:numPr>
        <w:ilvl w:val="2"/>
        <w:numId w:val="1"/>
      </w:numPr>
      <w:spacing w:before="240" w:after="240" w:line="480" w:lineRule="auto"/>
      <w:ind w:left="284" w:hanging="284"/>
      <w:outlineLvl w:val="2"/>
    </w:pPr>
    <w:rPr>
      <w:rFonts w:asciiTheme="majorHAnsi" w:eastAsiaTheme="majorEastAsia" w:hAnsiTheme="majorHAnsi"/>
      <w:b/>
      <w:bCs/>
      <w:sz w:val="32"/>
      <w:szCs w:val="32"/>
    </w:rPr>
  </w:style>
  <w:style w:type="paragraph" w:styleId="4">
    <w:name w:val="heading 4"/>
    <w:basedOn w:val="a"/>
    <w:next w:val="a"/>
    <w:link w:val="4Char"/>
    <w:uiPriority w:val="9"/>
    <w:unhideWhenUsed/>
    <w:qFormat/>
    <w:rsid w:val="00527F16"/>
    <w:pPr>
      <w:keepNext/>
      <w:keepLines/>
      <w:numPr>
        <w:ilvl w:val="3"/>
        <w:numId w:val="1"/>
      </w:numPr>
      <w:spacing w:before="240" w:after="240" w:line="480" w:lineRule="auto"/>
      <w:ind w:left="284" w:hanging="284"/>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27F16"/>
    <w:pPr>
      <w:keepNext/>
      <w:keepLines/>
      <w:numPr>
        <w:ilvl w:val="4"/>
        <w:numId w:val="1"/>
      </w:numPr>
      <w:spacing w:before="240" w:after="240" w:line="480" w:lineRule="auto"/>
      <w:ind w:left="284" w:hanging="284"/>
      <w:outlineLvl w:val="4"/>
    </w:pPr>
    <w:rPr>
      <w:rFonts w:asciiTheme="majorHAnsi" w:hAnsiTheme="majorHAnsi"/>
      <w:b/>
      <w:bCs/>
      <w:sz w:val="28"/>
      <w:szCs w:val="28"/>
    </w:rPr>
  </w:style>
  <w:style w:type="paragraph" w:styleId="6">
    <w:name w:val="heading 6"/>
    <w:basedOn w:val="a"/>
    <w:next w:val="a"/>
    <w:link w:val="6Char"/>
    <w:uiPriority w:val="9"/>
    <w:unhideWhenUsed/>
    <w:qFormat/>
    <w:rsid w:val="00124C3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24C3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rsid w:val="00124C3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rsid w:val="00124C3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4C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C3F"/>
    <w:rPr>
      <w:noProof/>
      <w:sz w:val="18"/>
      <w:szCs w:val="18"/>
    </w:rPr>
  </w:style>
  <w:style w:type="paragraph" w:styleId="a4">
    <w:name w:val="footer"/>
    <w:basedOn w:val="a"/>
    <w:link w:val="Char0"/>
    <w:uiPriority w:val="99"/>
    <w:unhideWhenUsed/>
    <w:rsid w:val="00124C3F"/>
    <w:pPr>
      <w:tabs>
        <w:tab w:val="center" w:pos="4153"/>
        <w:tab w:val="right" w:pos="8306"/>
      </w:tabs>
      <w:snapToGrid w:val="0"/>
      <w:jc w:val="left"/>
    </w:pPr>
    <w:rPr>
      <w:sz w:val="18"/>
      <w:szCs w:val="18"/>
    </w:rPr>
  </w:style>
  <w:style w:type="character" w:customStyle="1" w:styleId="Char0">
    <w:name w:val="页脚 Char"/>
    <w:basedOn w:val="a0"/>
    <w:link w:val="a4"/>
    <w:uiPriority w:val="99"/>
    <w:rsid w:val="00124C3F"/>
    <w:rPr>
      <w:noProof/>
      <w:sz w:val="18"/>
      <w:szCs w:val="18"/>
    </w:rPr>
  </w:style>
  <w:style w:type="character" w:customStyle="1" w:styleId="1Char">
    <w:name w:val="标题 1 Char"/>
    <w:basedOn w:val="a0"/>
    <w:link w:val="1"/>
    <w:uiPriority w:val="9"/>
    <w:rsid w:val="00B172F4"/>
    <w:rPr>
      <w:rFonts w:asciiTheme="majorHAnsi" w:eastAsiaTheme="majorEastAsia" w:hAnsiTheme="majorHAnsi"/>
      <w:b/>
      <w:bCs/>
      <w:noProof/>
      <w:kern w:val="44"/>
      <w:sz w:val="44"/>
      <w:szCs w:val="44"/>
    </w:rPr>
  </w:style>
  <w:style w:type="character" w:customStyle="1" w:styleId="2Char">
    <w:name w:val="标题 2 Char"/>
    <w:basedOn w:val="a0"/>
    <w:link w:val="2"/>
    <w:uiPriority w:val="9"/>
    <w:rsid w:val="00B172F4"/>
    <w:rPr>
      <w:rFonts w:asciiTheme="majorHAnsi" w:eastAsiaTheme="majorEastAsia" w:hAnsiTheme="majorHAnsi" w:cstheme="majorBidi"/>
      <w:b/>
      <w:bCs/>
      <w:noProof/>
      <w:sz w:val="32"/>
      <w:szCs w:val="32"/>
    </w:rPr>
  </w:style>
  <w:style w:type="character" w:customStyle="1" w:styleId="3Char">
    <w:name w:val="标题 3 Char"/>
    <w:basedOn w:val="a0"/>
    <w:link w:val="3"/>
    <w:uiPriority w:val="9"/>
    <w:rsid w:val="00527F16"/>
    <w:rPr>
      <w:rFonts w:asciiTheme="majorHAnsi" w:eastAsiaTheme="majorEastAsia" w:hAnsiTheme="majorHAnsi"/>
      <w:b/>
      <w:bCs/>
      <w:noProof/>
      <w:sz w:val="32"/>
      <w:szCs w:val="32"/>
    </w:rPr>
  </w:style>
  <w:style w:type="character" w:customStyle="1" w:styleId="4Char">
    <w:name w:val="标题 4 Char"/>
    <w:basedOn w:val="a0"/>
    <w:link w:val="4"/>
    <w:uiPriority w:val="9"/>
    <w:rsid w:val="00527F16"/>
    <w:rPr>
      <w:rFonts w:asciiTheme="majorHAnsi" w:eastAsiaTheme="majorEastAsia" w:hAnsiTheme="majorHAnsi" w:cstheme="majorBidi"/>
      <w:b/>
      <w:bCs/>
      <w:noProof/>
      <w:sz w:val="28"/>
      <w:szCs w:val="28"/>
    </w:rPr>
  </w:style>
  <w:style w:type="character" w:customStyle="1" w:styleId="5Char">
    <w:name w:val="标题 5 Char"/>
    <w:basedOn w:val="a0"/>
    <w:link w:val="5"/>
    <w:uiPriority w:val="9"/>
    <w:rsid w:val="00527F16"/>
    <w:rPr>
      <w:rFonts w:asciiTheme="majorHAnsi" w:hAnsiTheme="majorHAnsi"/>
      <w:b/>
      <w:bCs/>
      <w:noProof/>
      <w:sz w:val="28"/>
      <w:szCs w:val="28"/>
    </w:rPr>
  </w:style>
  <w:style w:type="character" w:customStyle="1" w:styleId="6Char">
    <w:name w:val="标题 6 Char"/>
    <w:basedOn w:val="a0"/>
    <w:link w:val="6"/>
    <w:uiPriority w:val="9"/>
    <w:rsid w:val="00124C3F"/>
    <w:rPr>
      <w:rFonts w:asciiTheme="majorHAnsi" w:eastAsiaTheme="majorEastAsia" w:hAnsiTheme="majorHAnsi" w:cstheme="majorBidi"/>
      <w:b/>
      <w:bCs/>
      <w:noProof/>
      <w:sz w:val="24"/>
      <w:szCs w:val="24"/>
    </w:rPr>
  </w:style>
  <w:style w:type="character" w:customStyle="1" w:styleId="7Char">
    <w:name w:val="标题 7 Char"/>
    <w:basedOn w:val="a0"/>
    <w:link w:val="7"/>
    <w:uiPriority w:val="9"/>
    <w:rsid w:val="00124C3F"/>
    <w:rPr>
      <w:b/>
      <w:bCs/>
      <w:noProof/>
      <w:sz w:val="24"/>
      <w:szCs w:val="24"/>
    </w:rPr>
  </w:style>
  <w:style w:type="character" w:customStyle="1" w:styleId="8Char">
    <w:name w:val="标题 8 Char"/>
    <w:basedOn w:val="a0"/>
    <w:link w:val="8"/>
    <w:uiPriority w:val="9"/>
    <w:semiHidden/>
    <w:rsid w:val="00124C3F"/>
    <w:rPr>
      <w:rFonts w:asciiTheme="majorHAnsi" w:eastAsiaTheme="majorEastAsia" w:hAnsiTheme="majorHAnsi" w:cstheme="majorBidi"/>
      <w:noProof/>
      <w:sz w:val="24"/>
      <w:szCs w:val="24"/>
    </w:rPr>
  </w:style>
  <w:style w:type="character" w:customStyle="1" w:styleId="9Char">
    <w:name w:val="标题 9 Char"/>
    <w:basedOn w:val="a0"/>
    <w:link w:val="9"/>
    <w:uiPriority w:val="9"/>
    <w:rsid w:val="00124C3F"/>
    <w:rPr>
      <w:rFonts w:asciiTheme="majorHAnsi" w:eastAsiaTheme="majorEastAsia" w:hAnsiTheme="majorHAnsi" w:cstheme="majorBidi"/>
      <w:noProof/>
      <w:szCs w:val="21"/>
    </w:rPr>
  </w:style>
  <w:style w:type="paragraph" w:styleId="a5">
    <w:name w:val="Normal (Web)"/>
    <w:basedOn w:val="a"/>
    <w:uiPriority w:val="99"/>
    <w:unhideWhenUsed/>
    <w:rsid w:val="00537895"/>
    <w:pPr>
      <w:widowControl/>
      <w:spacing w:before="100" w:beforeAutospacing="1" w:after="100" w:afterAutospacing="1"/>
      <w:jc w:val="left"/>
    </w:pPr>
    <w:rPr>
      <w:rFonts w:ascii="宋体" w:eastAsia="宋体" w:hAnsi="宋体" w:cs="宋体"/>
      <w:noProof w:val="0"/>
      <w:kern w:val="0"/>
      <w:sz w:val="24"/>
      <w:szCs w:val="24"/>
    </w:rPr>
  </w:style>
  <w:style w:type="character" w:customStyle="1" w:styleId="cnblogscodecopy">
    <w:name w:val="cnblogs_code_copy"/>
    <w:basedOn w:val="a0"/>
    <w:rsid w:val="00537895"/>
  </w:style>
  <w:style w:type="paragraph" w:styleId="HTML">
    <w:name w:val="HTML Preformatted"/>
    <w:basedOn w:val="a"/>
    <w:link w:val="HTMLChar"/>
    <w:uiPriority w:val="99"/>
    <w:semiHidden/>
    <w:unhideWhenUsed/>
    <w:rsid w:val="00537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0"/>
    <w:link w:val="HTML"/>
    <w:uiPriority w:val="99"/>
    <w:semiHidden/>
    <w:rsid w:val="00537895"/>
    <w:rPr>
      <w:rFonts w:ascii="宋体" w:eastAsia="宋体" w:hAnsi="宋体" w:cs="宋体"/>
      <w:kern w:val="0"/>
      <w:sz w:val="24"/>
      <w:szCs w:val="24"/>
    </w:rPr>
  </w:style>
  <w:style w:type="paragraph" w:styleId="a6">
    <w:name w:val="Balloon Text"/>
    <w:basedOn w:val="a"/>
    <w:link w:val="Char1"/>
    <w:uiPriority w:val="99"/>
    <w:semiHidden/>
    <w:unhideWhenUsed/>
    <w:rsid w:val="00537895"/>
    <w:rPr>
      <w:sz w:val="18"/>
      <w:szCs w:val="18"/>
    </w:rPr>
  </w:style>
  <w:style w:type="character" w:customStyle="1" w:styleId="Char1">
    <w:name w:val="批注框文本 Char"/>
    <w:basedOn w:val="a0"/>
    <w:link w:val="a6"/>
    <w:uiPriority w:val="99"/>
    <w:semiHidden/>
    <w:rsid w:val="00537895"/>
    <w:rPr>
      <w:noProof/>
      <w:sz w:val="18"/>
      <w:szCs w:val="18"/>
    </w:rPr>
  </w:style>
  <w:style w:type="character" w:styleId="a7">
    <w:name w:val="Strong"/>
    <w:basedOn w:val="a0"/>
    <w:uiPriority w:val="22"/>
    <w:qFormat/>
    <w:rsid w:val="00537895"/>
    <w:rPr>
      <w:b/>
      <w:bCs/>
    </w:rPr>
  </w:style>
  <w:style w:type="character" w:styleId="a8">
    <w:name w:val="Hyperlink"/>
    <w:basedOn w:val="a0"/>
    <w:uiPriority w:val="99"/>
    <w:semiHidden/>
    <w:unhideWhenUsed/>
    <w:rsid w:val="00537895"/>
    <w:rPr>
      <w:color w:val="0000FF"/>
      <w:u w:val="single"/>
    </w:rPr>
  </w:style>
  <w:style w:type="character" w:customStyle="1" w:styleId="importance">
    <w:name w:val="importance"/>
    <w:basedOn w:val="a0"/>
    <w:rsid w:val="0080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01996">
      <w:bodyDiv w:val="1"/>
      <w:marLeft w:val="0"/>
      <w:marRight w:val="0"/>
      <w:marTop w:val="0"/>
      <w:marBottom w:val="0"/>
      <w:divBdr>
        <w:top w:val="none" w:sz="0" w:space="0" w:color="auto"/>
        <w:left w:val="none" w:sz="0" w:space="0" w:color="auto"/>
        <w:bottom w:val="none" w:sz="0" w:space="0" w:color="auto"/>
        <w:right w:val="none" w:sz="0" w:space="0" w:color="auto"/>
      </w:divBdr>
      <w:divsChild>
        <w:div w:id="24597437">
          <w:marLeft w:val="0"/>
          <w:marRight w:val="0"/>
          <w:marTop w:val="0"/>
          <w:marBottom w:val="0"/>
          <w:divBdr>
            <w:top w:val="none" w:sz="0" w:space="0" w:color="auto"/>
            <w:left w:val="none" w:sz="0" w:space="0" w:color="auto"/>
            <w:bottom w:val="none" w:sz="0" w:space="0" w:color="auto"/>
            <w:right w:val="none" w:sz="0" w:space="0" w:color="auto"/>
          </w:divBdr>
          <w:divsChild>
            <w:div w:id="1965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446">
      <w:bodyDiv w:val="1"/>
      <w:marLeft w:val="0"/>
      <w:marRight w:val="0"/>
      <w:marTop w:val="0"/>
      <w:marBottom w:val="0"/>
      <w:divBdr>
        <w:top w:val="none" w:sz="0" w:space="0" w:color="auto"/>
        <w:left w:val="none" w:sz="0" w:space="0" w:color="auto"/>
        <w:bottom w:val="none" w:sz="0" w:space="0" w:color="auto"/>
        <w:right w:val="none" w:sz="0" w:space="0" w:color="auto"/>
      </w:divBdr>
    </w:div>
    <w:div w:id="2112625217">
      <w:bodyDiv w:val="1"/>
      <w:marLeft w:val="0"/>
      <w:marRight w:val="0"/>
      <w:marTop w:val="0"/>
      <w:marBottom w:val="0"/>
      <w:divBdr>
        <w:top w:val="none" w:sz="0" w:space="0" w:color="auto"/>
        <w:left w:val="none" w:sz="0" w:space="0" w:color="auto"/>
        <w:bottom w:val="none" w:sz="0" w:space="0" w:color="auto"/>
        <w:right w:val="none" w:sz="0" w:space="0" w:color="auto"/>
      </w:divBdr>
      <w:divsChild>
        <w:div w:id="318925895">
          <w:marLeft w:val="0"/>
          <w:marRight w:val="0"/>
          <w:marTop w:val="0"/>
          <w:marBottom w:val="0"/>
          <w:divBdr>
            <w:top w:val="none" w:sz="0" w:space="0" w:color="auto"/>
            <w:left w:val="none" w:sz="0" w:space="0" w:color="auto"/>
            <w:bottom w:val="none" w:sz="0" w:space="0" w:color="auto"/>
            <w:right w:val="none" w:sz="0" w:space="0" w:color="auto"/>
          </w:divBdr>
          <w:divsChild>
            <w:div w:id="1121266964">
              <w:marLeft w:val="0"/>
              <w:marRight w:val="0"/>
              <w:marTop w:val="0"/>
              <w:marBottom w:val="0"/>
              <w:divBdr>
                <w:top w:val="none" w:sz="0" w:space="0" w:color="auto"/>
                <w:left w:val="none" w:sz="0" w:space="0" w:color="auto"/>
                <w:bottom w:val="none" w:sz="0" w:space="0" w:color="auto"/>
                <w:right w:val="none" w:sz="0" w:space="0" w:color="auto"/>
              </w:divBdr>
            </w:div>
            <w:div w:id="1662349297">
              <w:marLeft w:val="0"/>
              <w:marRight w:val="0"/>
              <w:marTop w:val="0"/>
              <w:marBottom w:val="0"/>
              <w:divBdr>
                <w:top w:val="none" w:sz="0" w:space="0" w:color="auto"/>
                <w:left w:val="none" w:sz="0" w:space="0" w:color="auto"/>
                <w:bottom w:val="none" w:sz="0" w:space="0" w:color="auto"/>
                <w:right w:val="none" w:sz="0" w:space="0" w:color="auto"/>
              </w:divBdr>
            </w:div>
          </w:divsChild>
        </w:div>
        <w:div w:id="2112043750">
          <w:marLeft w:val="0"/>
          <w:marRight w:val="0"/>
          <w:marTop w:val="0"/>
          <w:marBottom w:val="0"/>
          <w:divBdr>
            <w:top w:val="none" w:sz="0" w:space="0" w:color="auto"/>
            <w:left w:val="none" w:sz="0" w:space="0" w:color="auto"/>
            <w:bottom w:val="none" w:sz="0" w:space="0" w:color="auto"/>
            <w:right w:val="none" w:sz="0" w:space="0" w:color="auto"/>
          </w:divBdr>
        </w:div>
        <w:div w:id="341398857">
          <w:marLeft w:val="0"/>
          <w:marRight w:val="0"/>
          <w:marTop w:val="0"/>
          <w:marBottom w:val="0"/>
          <w:divBdr>
            <w:top w:val="none" w:sz="0" w:space="0" w:color="auto"/>
            <w:left w:val="none" w:sz="0" w:space="0" w:color="auto"/>
            <w:bottom w:val="none" w:sz="0" w:space="0" w:color="auto"/>
            <w:right w:val="none" w:sz="0" w:space="0" w:color="auto"/>
          </w:divBdr>
        </w:div>
        <w:div w:id="1995253280">
          <w:marLeft w:val="0"/>
          <w:marRight w:val="0"/>
          <w:marTop w:val="0"/>
          <w:marBottom w:val="0"/>
          <w:divBdr>
            <w:top w:val="none" w:sz="0" w:space="0" w:color="auto"/>
            <w:left w:val="none" w:sz="0" w:space="0" w:color="auto"/>
            <w:bottom w:val="none" w:sz="0" w:space="0" w:color="auto"/>
            <w:right w:val="none" w:sz="0" w:space="0" w:color="auto"/>
          </w:divBdr>
        </w:div>
        <w:div w:id="5013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7" TargetMode="External"/><Relationship Id="rId13" Type="http://schemas.openxmlformats.org/officeDocument/2006/relationships/image" Target="media/image1.gi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330120.ht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9.ht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baike.baidu.com/view/3292569.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b.csdn.net/base/14"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134</cp:revision>
  <dcterms:created xsi:type="dcterms:W3CDTF">2015-07-24T03:53:00Z</dcterms:created>
  <dcterms:modified xsi:type="dcterms:W3CDTF">2016-04-19T02:24:00Z</dcterms:modified>
</cp:coreProperties>
</file>