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To: Paula Alexander</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4">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CC:</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5">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From:</w:t>
      </w:r>
      <w:r w:rsidDel="00000000" w:rsidR="00000000" w:rsidRPr="00000000">
        <w:rPr>
          <w:rFonts w:ascii="Times New Roman" w:cs="Times New Roman" w:eastAsia="Times New Roman" w:hAnsi="Times New Roman"/>
          <w:sz w:val="20"/>
          <w:szCs w:val="20"/>
          <w:rtl w:val="0"/>
        </w:rPr>
        <w:tab/>
        <w:t xml:space="preserve">Collin Johnson, Team A </w:t>
      </w:r>
    </w:p>
    <w:p w:rsidR="00000000" w:rsidDel="00000000" w:rsidP="00000000" w:rsidRDefault="00000000" w:rsidRPr="00000000" w14:paraId="00000006">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Date:</w:t>
      </w:r>
      <w:r w:rsidDel="00000000" w:rsidR="00000000" w:rsidRPr="00000000">
        <w:rPr>
          <w:rFonts w:ascii="Times New Roman" w:cs="Times New Roman" w:eastAsia="Times New Roman" w:hAnsi="Times New Roman"/>
          <w:sz w:val="20"/>
          <w:szCs w:val="20"/>
          <w:rtl w:val="0"/>
        </w:rPr>
        <w:tab/>
        <w:t xml:space="preserve">October 21, 2018 </w:t>
      </w:r>
    </w:p>
    <w:p w:rsidR="00000000" w:rsidDel="00000000" w:rsidP="00000000" w:rsidRDefault="00000000" w:rsidRPr="00000000" w14:paraId="00000007">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Memo #:</w:t>
      </w:r>
      <w:r w:rsidDel="00000000" w:rsidR="00000000" w:rsidRPr="00000000">
        <w:rPr>
          <w:rFonts w:ascii="Times New Roman" w:cs="Times New Roman" w:eastAsia="Times New Roman" w:hAnsi="Times New Roman"/>
          <w:sz w:val="20"/>
          <w:szCs w:val="20"/>
          <w:rtl w:val="0"/>
        </w:rPr>
        <w:t xml:space="preserve"> 7</w:t>
      </w:r>
    </w:p>
    <w:p w:rsidR="00000000" w:rsidDel="00000000" w:rsidP="00000000" w:rsidRDefault="00000000" w:rsidRPr="00000000" w14:paraId="00000008">
      <w:pPr>
        <w:keepLines w:val="1"/>
        <w:pBdr>
          <w:bottom w:color="000000" w:space="22" w:sz="6" w:val="single"/>
        </w:pBdr>
        <w:tabs>
          <w:tab w:val="left" w:pos="2880"/>
          <w:tab w:val="left" w:pos="5040"/>
          <w:tab w:val="right" w:pos="8640"/>
        </w:tabs>
        <w:spacing w:after="400" w:line="240" w:lineRule="auto"/>
        <w:ind w:left="1560" w:hanging="720"/>
        <w:rPr>
          <w:sz w:val="20"/>
          <w:szCs w:val="20"/>
        </w:rPr>
      </w:pPr>
      <w:r w:rsidDel="00000000" w:rsidR="00000000" w:rsidRPr="00000000">
        <w:rPr>
          <w:b w:val="1"/>
          <w:sz w:val="18"/>
          <w:szCs w:val="18"/>
          <w:rtl w:val="0"/>
        </w:rPr>
        <w:t xml:space="preserve">Re:</w:t>
      </w:r>
      <w:r w:rsidDel="00000000" w:rsidR="00000000" w:rsidRPr="00000000">
        <w:rPr>
          <w:sz w:val="20"/>
          <w:szCs w:val="20"/>
          <w:rtl w:val="0"/>
        </w:rPr>
        <w:t xml:space="preserve"> Inject 7 and found issues</w:t>
      </w:r>
    </w:p>
    <w:p w:rsidR="00000000" w:rsidDel="00000000" w:rsidP="00000000" w:rsidRDefault="00000000" w:rsidRPr="00000000" w14:paraId="00000009">
      <w:pPr>
        <w:spacing w:line="240" w:lineRule="auto"/>
        <w:ind w:left="900"/>
        <w:rPr>
          <w:sz w:val="24"/>
          <w:szCs w:val="24"/>
        </w:rPr>
      </w:pPr>
      <w:r w:rsidDel="00000000" w:rsidR="00000000" w:rsidRPr="00000000">
        <w:rPr>
          <w:sz w:val="24"/>
          <w:szCs w:val="24"/>
          <w:rtl w:val="0"/>
        </w:rPr>
        <w:t xml:space="preserve">Good afternoon,</w:t>
      </w:r>
    </w:p>
    <w:p w:rsidR="00000000" w:rsidDel="00000000" w:rsidP="00000000" w:rsidRDefault="00000000" w:rsidRPr="00000000" w14:paraId="0000000A">
      <w:pPr>
        <w:spacing w:line="240" w:lineRule="auto"/>
        <w:ind w:left="900"/>
        <w:rPr>
          <w:sz w:val="24"/>
          <w:szCs w:val="24"/>
        </w:rPr>
      </w:pPr>
      <w:r w:rsidDel="00000000" w:rsidR="00000000" w:rsidRPr="00000000">
        <w:rPr>
          <w:rtl w:val="0"/>
        </w:rPr>
      </w:r>
    </w:p>
    <w:p w:rsidR="00000000" w:rsidDel="00000000" w:rsidP="00000000" w:rsidRDefault="00000000" w:rsidRPr="00000000" w14:paraId="0000000B">
      <w:pPr>
        <w:spacing w:line="240" w:lineRule="auto"/>
        <w:ind w:left="900"/>
        <w:rPr>
          <w:sz w:val="24"/>
          <w:szCs w:val="24"/>
        </w:rPr>
      </w:pPr>
      <w:r w:rsidDel="00000000" w:rsidR="00000000" w:rsidRPr="00000000">
        <w:rPr>
          <w:sz w:val="24"/>
          <w:szCs w:val="24"/>
          <w:rtl w:val="0"/>
        </w:rPr>
        <w:t xml:space="preserve">With today’s adventure many things were discovered including:</w:t>
      </w:r>
    </w:p>
    <w:p w:rsidR="00000000" w:rsidDel="00000000" w:rsidP="00000000" w:rsidRDefault="00000000" w:rsidRPr="00000000" w14:paraId="0000000C">
      <w:pPr>
        <w:spacing w:line="240" w:lineRule="auto"/>
        <w:ind w:left="900"/>
        <w:rPr>
          <w:sz w:val="24"/>
          <w:szCs w:val="24"/>
        </w:rPr>
      </w:pPr>
      <w:r w:rsidDel="00000000" w:rsidR="00000000" w:rsidRPr="00000000">
        <w:rPr>
          <w:rtl w:val="0"/>
        </w:rPr>
      </w:r>
    </w:p>
    <w:p w:rsidR="00000000" w:rsidDel="00000000" w:rsidP="00000000" w:rsidRDefault="00000000" w:rsidRPr="00000000" w14:paraId="0000000D">
      <w:pPr>
        <w:spacing w:line="240" w:lineRule="auto"/>
        <w:ind w:left="900"/>
        <w:rPr>
          <w:sz w:val="24"/>
          <w:szCs w:val="24"/>
        </w:rPr>
      </w:pPr>
      <w:r w:rsidDel="00000000" w:rsidR="00000000" w:rsidRPr="00000000">
        <w:rPr>
          <w:sz w:val="24"/>
          <w:szCs w:val="24"/>
          <w:rtl w:val="0"/>
        </w:rPr>
        <w:t xml:space="preserve">Users: </w:t>
      </w:r>
    </w:p>
    <w:p w:rsidR="00000000" w:rsidDel="00000000" w:rsidP="00000000" w:rsidRDefault="00000000" w:rsidRPr="00000000" w14:paraId="0000000E">
      <w:pPr>
        <w:spacing w:line="240" w:lineRule="auto"/>
        <w:ind w:left="900"/>
        <w:rPr>
          <w:sz w:val="24"/>
          <w:szCs w:val="24"/>
        </w:rPr>
      </w:pPr>
      <w:r w:rsidDel="00000000" w:rsidR="00000000" w:rsidRPr="00000000">
        <w:rPr>
          <w:sz w:val="24"/>
          <w:szCs w:val="24"/>
          <w:rtl w:val="0"/>
        </w:rPr>
        <w:tab/>
        <w:t xml:space="preserve">‘IUSR_ADURAND2008’ </w:t>
      </w:r>
    </w:p>
    <w:p w:rsidR="00000000" w:rsidDel="00000000" w:rsidP="00000000" w:rsidRDefault="00000000" w:rsidRPr="00000000" w14:paraId="0000000F">
      <w:pPr>
        <w:spacing w:line="240" w:lineRule="auto"/>
        <w:ind w:left="900"/>
        <w:rPr>
          <w:sz w:val="24"/>
          <w:szCs w:val="24"/>
        </w:rPr>
      </w:pPr>
      <w:r w:rsidDel="00000000" w:rsidR="00000000" w:rsidRPr="00000000">
        <w:rPr>
          <w:sz w:val="24"/>
          <w:szCs w:val="24"/>
          <w:rtl w:val="0"/>
        </w:rPr>
        <w:tab/>
        <w:t xml:space="preserve">‘NOTAGUEST’ </w:t>
      </w:r>
    </w:p>
    <w:p w:rsidR="00000000" w:rsidDel="00000000" w:rsidP="00000000" w:rsidRDefault="00000000" w:rsidRPr="00000000" w14:paraId="00000010">
      <w:pPr>
        <w:spacing w:line="240" w:lineRule="auto"/>
        <w:ind w:left="0" w:firstLine="0"/>
        <w:rPr>
          <w:sz w:val="24"/>
          <w:szCs w:val="24"/>
        </w:rPr>
      </w:pPr>
      <w:r w:rsidDel="00000000" w:rsidR="00000000" w:rsidRPr="00000000">
        <w:rPr>
          <w:sz w:val="24"/>
          <w:szCs w:val="24"/>
          <w:rtl w:val="0"/>
        </w:rPr>
        <w:t xml:space="preserve">Both of these users were unknown and disabled.</w:t>
      </w:r>
    </w:p>
    <w:p w:rsidR="00000000" w:rsidDel="00000000" w:rsidP="00000000" w:rsidRDefault="00000000" w:rsidRPr="00000000" w14:paraId="0000001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sz w:val="24"/>
          <w:szCs w:val="24"/>
        </w:rPr>
      </w:pPr>
      <w:r w:rsidDel="00000000" w:rsidR="00000000" w:rsidRPr="00000000">
        <w:rPr>
          <w:sz w:val="24"/>
          <w:szCs w:val="24"/>
          <w:rtl w:val="0"/>
        </w:rPr>
        <w:t xml:space="preserve">Tasks:</w:t>
      </w:r>
    </w:p>
    <w:p w:rsidR="00000000" w:rsidDel="00000000" w:rsidP="00000000" w:rsidRDefault="00000000" w:rsidRPr="00000000" w14:paraId="00000013">
      <w:pPr>
        <w:spacing w:line="240" w:lineRule="auto"/>
        <w:ind w:left="0" w:firstLine="0"/>
        <w:rPr>
          <w:sz w:val="24"/>
          <w:szCs w:val="24"/>
        </w:rPr>
      </w:pPr>
      <w:r w:rsidDel="00000000" w:rsidR="00000000" w:rsidRPr="00000000">
        <w:rPr>
          <w:sz w:val="24"/>
          <w:szCs w:val="24"/>
          <w:rtl w:val="0"/>
        </w:rPr>
        <w:tab/>
        <w:t xml:space="preserve"> Disabled Tasks in Task scheduler </w:t>
      </w:r>
    </w:p>
    <w:p w:rsidR="00000000" w:rsidDel="00000000" w:rsidP="00000000" w:rsidRDefault="00000000" w:rsidRPr="00000000" w14:paraId="00000014">
      <w:pPr>
        <w:spacing w:line="240" w:lineRule="auto"/>
        <w:ind w:left="0" w:firstLine="0"/>
        <w:rPr>
          <w:sz w:val="24"/>
          <w:szCs w:val="24"/>
        </w:rPr>
      </w:pPr>
      <w:r w:rsidDel="00000000" w:rsidR="00000000" w:rsidRPr="00000000">
        <w:rPr>
          <w:sz w:val="24"/>
          <w:szCs w:val="24"/>
          <w:rtl w:val="0"/>
        </w:rPr>
        <w:tab/>
        <w:t xml:space="preserve"> Disabled services that could be used to penetrate the system</w:t>
      </w:r>
    </w:p>
    <w:p w:rsidR="00000000" w:rsidDel="00000000" w:rsidP="00000000" w:rsidRDefault="00000000" w:rsidRPr="00000000" w14:paraId="00000015">
      <w:pPr>
        <w:spacing w:line="240" w:lineRule="auto"/>
        <w:ind w:left="0" w:firstLine="0"/>
        <w:rPr>
          <w:sz w:val="24"/>
          <w:szCs w:val="24"/>
        </w:rPr>
      </w:pPr>
      <w:r w:rsidDel="00000000" w:rsidR="00000000" w:rsidRPr="00000000">
        <w:rPr>
          <w:sz w:val="24"/>
          <w:szCs w:val="24"/>
          <w:rtl w:val="0"/>
        </w:rPr>
        <w:t xml:space="preserve">While it did not appear to be used, Task scheduler could be used once a backdoor is created to control system processes. </w:t>
      </w:r>
    </w:p>
    <w:p w:rsidR="00000000" w:rsidDel="00000000" w:rsidP="00000000" w:rsidRDefault="00000000" w:rsidRPr="00000000" w14:paraId="0000001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sz w:val="24"/>
          <w:szCs w:val="24"/>
        </w:rPr>
      </w:pPr>
      <w:r w:rsidDel="00000000" w:rsidR="00000000" w:rsidRPr="00000000">
        <w:rPr>
          <w:sz w:val="24"/>
          <w:szCs w:val="24"/>
          <w:rtl w:val="0"/>
        </w:rPr>
        <w:t xml:space="preserve">Windows Firewall:</w:t>
      </w:r>
    </w:p>
    <w:p w:rsidR="00000000" w:rsidDel="00000000" w:rsidP="00000000" w:rsidRDefault="00000000" w:rsidRPr="00000000" w14:paraId="00000018">
      <w:pPr>
        <w:spacing w:line="240" w:lineRule="auto"/>
        <w:ind w:left="0" w:firstLine="720"/>
        <w:rPr>
          <w:sz w:val="24"/>
          <w:szCs w:val="24"/>
        </w:rPr>
      </w:pPr>
      <w:r w:rsidDel="00000000" w:rsidR="00000000" w:rsidRPr="00000000">
        <w:rPr>
          <w:sz w:val="24"/>
          <w:szCs w:val="24"/>
          <w:rtl w:val="0"/>
        </w:rPr>
        <w:t xml:space="preserve"> Enabled Firewall from </w:t>
      </w:r>
      <w:r w:rsidDel="00000000" w:rsidR="00000000" w:rsidRPr="00000000">
        <w:rPr>
          <w:i w:val="1"/>
          <w:sz w:val="24"/>
          <w:szCs w:val="24"/>
          <w:rtl w:val="0"/>
        </w:rPr>
        <w:t xml:space="preserve">regedit</w:t>
      </w:r>
      <w:r w:rsidDel="00000000" w:rsidR="00000000" w:rsidRPr="00000000">
        <w:rPr>
          <w:sz w:val="24"/>
          <w:szCs w:val="24"/>
          <w:rtl w:val="0"/>
        </w:rPr>
        <w:t xml:space="preserve"> </w:t>
      </w:r>
    </w:p>
    <w:p w:rsidR="00000000" w:rsidDel="00000000" w:rsidP="00000000" w:rsidRDefault="00000000" w:rsidRPr="00000000" w14:paraId="00000019">
      <w:pPr>
        <w:spacing w:line="240" w:lineRule="auto"/>
        <w:ind w:left="0" w:firstLine="0"/>
        <w:rPr>
          <w:sz w:val="24"/>
          <w:szCs w:val="24"/>
        </w:rPr>
      </w:pPr>
      <w:r w:rsidDel="00000000" w:rsidR="00000000" w:rsidRPr="00000000">
        <w:rPr>
          <w:sz w:val="24"/>
          <w:szCs w:val="24"/>
          <w:rtl w:val="0"/>
        </w:rPr>
        <w:tab/>
        <w:t xml:space="preserve"> Enabled Firewall </w:t>
      </w:r>
      <w:r w:rsidDel="00000000" w:rsidR="00000000" w:rsidRPr="00000000">
        <w:rPr>
          <w:i w:val="1"/>
          <w:sz w:val="24"/>
          <w:szCs w:val="24"/>
          <w:rtl w:val="0"/>
        </w:rPr>
        <w:t xml:space="preserve">Services</w:t>
      </w:r>
      <w:r w:rsidDel="00000000" w:rsidR="00000000" w:rsidRPr="00000000">
        <w:rPr>
          <w:sz w:val="24"/>
          <w:szCs w:val="24"/>
          <w:rtl w:val="0"/>
        </w:rPr>
        <w:t xml:space="preserve"> from Services tab</w:t>
      </w:r>
    </w:p>
    <w:p w:rsidR="00000000" w:rsidDel="00000000" w:rsidP="00000000" w:rsidRDefault="00000000" w:rsidRPr="00000000" w14:paraId="0000001A">
      <w:pPr>
        <w:spacing w:line="240" w:lineRule="auto"/>
        <w:ind w:left="720" w:firstLine="0"/>
        <w:rPr>
          <w:sz w:val="24"/>
          <w:szCs w:val="24"/>
        </w:rPr>
      </w:pPr>
      <w:r w:rsidDel="00000000" w:rsidR="00000000" w:rsidRPr="00000000">
        <w:rPr>
          <w:sz w:val="24"/>
          <w:szCs w:val="24"/>
          <w:rtl w:val="0"/>
        </w:rPr>
        <w:t xml:space="preserve"> Set Firewall to enabled and added input and output.</w:t>
      </w:r>
    </w:p>
    <w:p w:rsidR="00000000" w:rsidDel="00000000" w:rsidP="00000000" w:rsidRDefault="00000000" w:rsidRPr="00000000" w14:paraId="0000001B">
      <w:pPr>
        <w:spacing w:line="240" w:lineRule="auto"/>
        <w:ind w:left="0" w:firstLine="0"/>
        <w:rPr>
          <w:sz w:val="24"/>
          <w:szCs w:val="24"/>
        </w:rPr>
      </w:pPr>
      <w:r w:rsidDel="00000000" w:rsidR="00000000" w:rsidRPr="00000000">
        <w:rPr>
          <w:sz w:val="24"/>
          <w:szCs w:val="24"/>
          <w:rtl w:val="0"/>
        </w:rPr>
        <w:t xml:space="preserve">I found and showed each of the windows systems how to do this. Enabling the firewall service is not possible unless you change the reg key to enable the service. </w:t>
      </w:r>
    </w:p>
    <w:p w:rsidR="00000000" w:rsidDel="00000000" w:rsidP="00000000" w:rsidRDefault="00000000" w:rsidRPr="00000000" w14:paraId="0000001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sz w:val="24"/>
          <w:szCs w:val="24"/>
          <w:rtl w:val="0"/>
        </w:rPr>
        <w:t xml:space="preserve">Programs:</w:t>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tl w:val="0"/>
        </w:rPr>
        <w:tab/>
        <w:t xml:space="preserve"> TigerVNC was installed and used as a backdoor</w:t>
      </w:r>
    </w:p>
    <w:p w:rsidR="00000000" w:rsidDel="00000000" w:rsidP="00000000" w:rsidRDefault="00000000" w:rsidRPr="00000000" w14:paraId="0000001F">
      <w:pPr>
        <w:spacing w:line="240" w:lineRule="auto"/>
        <w:ind w:left="0" w:firstLine="0"/>
        <w:rPr>
          <w:sz w:val="24"/>
          <w:szCs w:val="24"/>
        </w:rPr>
      </w:pPr>
      <w:r w:rsidDel="00000000" w:rsidR="00000000" w:rsidRPr="00000000">
        <w:rPr>
          <w:sz w:val="24"/>
          <w:szCs w:val="24"/>
          <w:rtl w:val="0"/>
        </w:rPr>
        <w:tab/>
        <w:t xml:space="preserve"> Sticky keys was changed to be CMD to login from the lockscreen</w:t>
      </w:r>
    </w:p>
    <w:p w:rsidR="00000000" w:rsidDel="00000000" w:rsidP="00000000" w:rsidRDefault="00000000" w:rsidRPr="00000000" w14:paraId="00000020">
      <w:pPr>
        <w:spacing w:line="240" w:lineRule="auto"/>
        <w:ind w:left="0" w:firstLine="0"/>
        <w:rPr>
          <w:sz w:val="24"/>
          <w:szCs w:val="24"/>
        </w:rPr>
      </w:pPr>
      <w:r w:rsidDel="00000000" w:rsidR="00000000" w:rsidRPr="00000000">
        <w:rPr>
          <w:sz w:val="24"/>
          <w:szCs w:val="24"/>
          <w:rtl w:val="0"/>
        </w:rPr>
        <w:tab/>
        <w:t xml:space="preserve">Network level authentication</w:t>
      </w:r>
    </w:p>
    <w:p w:rsidR="00000000" w:rsidDel="00000000" w:rsidP="00000000" w:rsidRDefault="00000000" w:rsidRPr="00000000" w14:paraId="00000021">
      <w:pPr>
        <w:spacing w:line="240" w:lineRule="auto"/>
        <w:ind w:left="0" w:firstLine="0"/>
        <w:rPr>
          <w:sz w:val="24"/>
          <w:szCs w:val="24"/>
        </w:rPr>
      </w:pPr>
      <w:r w:rsidDel="00000000" w:rsidR="00000000" w:rsidRPr="00000000">
        <w:rPr>
          <w:sz w:val="24"/>
          <w:szCs w:val="24"/>
          <w:rtl w:val="0"/>
        </w:rPr>
        <w:t xml:space="preserve">TigerVNC needed to be uninstalled after being found as a backdoor. The Sticky   Keys binary needed to be changed.</w:t>
      </w:r>
    </w:p>
    <w:p w:rsidR="00000000" w:rsidDel="00000000" w:rsidP="00000000" w:rsidRDefault="00000000" w:rsidRPr="00000000" w14:paraId="0000002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sz w:val="24"/>
          <w:szCs w:val="24"/>
        </w:rPr>
      </w:pPr>
      <w:r w:rsidDel="00000000" w:rsidR="00000000" w:rsidRPr="00000000">
        <w:rPr>
          <w:sz w:val="24"/>
          <w:szCs w:val="24"/>
          <w:rtl w:val="0"/>
        </w:rPr>
        <w:t xml:space="preserve">Unfound issues:</w:t>
      </w:r>
    </w:p>
    <w:p w:rsidR="00000000" w:rsidDel="00000000" w:rsidP="00000000" w:rsidRDefault="00000000" w:rsidRPr="00000000" w14:paraId="00000024">
      <w:pPr>
        <w:spacing w:line="240" w:lineRule="auto"/>
        <w:ind w:left="0" w:firstLine="0"/>
        <w:rPr>
          <w:sz w:val="24"/>
          <w:szCs w:val="24"/>
        </w:rPr>
      </w:pPr>
      <w:r w:rsidDel="00000000" w:rsidR="00000000" w:rsidRPr="00000000">
        <w:rPr>
          <w:sz w:val="24"/>
          <w:szCs w:val="24"/>
          <w:rtl w:val="0"/>
        </w:rPr>
        <w:tab/>
        <w:t xml:space="preserve">Mouse disabled</w:t>
      </w:r>
    </w:p>
    <w:p w:rsidR="00000000" w:rsidDel="00000000" w:rsidP="00000000" w:rsidRDefault="00000000" w:rsidRPr="00000000" w14:paraId="00000025">
      <w:pPr>
        <w:spacing w:line="240" w:lineRule="auto"/>
        <w:ind w:left="0" w:firstLine="0"/>
        <w:rPr>
          <w:sz w:val="24"/>
          <w:szCs w:val="24"/>
        </w:rPr>
      </w:pPr>
      <w:r w:rsidDel="00000000" w:rsidR="00000000" w:rsidRPr="00000000">
        <w:rPr>
          <w:sz w:val="24"/>
          <w:szCs w:val="24"/>
          <w:rtl w:val="0"/>
        </w:rPr>
        <w:tab/>
        <w:t xml:space="preserve">Opened external web addresses (Youtube videos)</w:t>
      </w:r>
    </w:p>
    <w:p w:rsidR="00000000" w:rsidDel="00000000" w:rsidP="00000000" w:rsidRDefault="00000000" w:rsidRPr="00000000" w14:paraId="00000026">
      <w:pPr>
        <w:spacing w:line="240" w:lineRule="auto"/>
        <w:ind w:left="0" w:firstLine="0"/>
        <w:rPr>
          <w:sz w:val="24"/>
          <w:szCs w:val="24"/>
        </w:rPr>
      </w:pPr>
      <w:r w:rsidDel="00000000" w:rsidR="00000000" w:rsidRPr="00000000">
        <w:rPr>
          <w:sz w:val="24"/>
          <w:szCs w:val="24"/>
          <w:rtl w:val="0"/>
        </w:rPr>
        <w:t xml:space="preserve">I believe these two issues were caused by the TigerVNC backdoor. Due to this, it never happened again after the removal of TigerVNC. </w:t>
      </w:r>
    </w:p>
    <w:p w:rsidR="00000000" w:rsidDel="00000000" w:rsidP="00000000" w:rsidRDefault="00000000" w:rsidRPr="00000000" w14:paraId="00000027">
      <w:pPr>
        <w:spacing w:line="240" w:lineRule="auto"/>
        <w:ind w:left="0" w:firstLine="0"/>
        <w:rPr>
          <w:sz w:val="24"/>
          <w:szCs w:val="24"/>
        </w:rPr>
      </w:pPr>
      <w:r w:rsidDel="00000000" w:rsidR="00000000" w:rsidRPr="00000000">
        <w:rPr>
          <w:sz w:val="24"/>
          <w:szCs w:val="24"/>
          <w:rtl w:val="0"/>
        </w:rPr>
        <w:t xml:space="preserve">Injects:</w:t>
      </w:r>
    </w:p>
    <w:p w:rsidR="00000000" w:rsidDel="00000000" w:rsidP="00000000" w:rsidRDefault="00000000" w:rsidRPr="00000000" w14:paraId="00000028">
      <w:pPr>
        <w:spacing w:line="240" w:lineRule="auto"/>
        <w:ind w:left="0" w:firstLine="0"/>
        <w:rPr>
          <w:sz w:val="24"/>
          <w:szCs w:val="24"/>
        </w:rPr>
      </w:pPr>
      <w:r w:rsidDel="00000000" w:rsidR="00000000" w:rsidRPr="00000000">
        <w:rPr>
          <w:sz w:val="24"/>
          <w:szCs w:val="24"/>
          <w:rtl w:val="0"/>
        </w:rPr>
        <w:tab/>
        <w:t xml:space="preserve">I took control of most injects and pushed the group to complete them in a timely manner. </w:t>
      </w:r>
    </w:p>
    <w:p w:rsidR="00000000" w:rsidDel="00000000" w:rsidP="00000000" w:rsidRDefault="00000000" w:rsidRPr="00000000" w14:paraId="0000002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sz w:val="24"/>
          <w:szCs w:val="24"/>
        </w:rPr>
      </w:pPr>
      <w:r w:rsidDel="00000000" w:rsidR="00000000" w:rsidRPr="00000000">
        <w:rPr>
          <w:sz w:val="24"/>
          <w:szCs w:val="24"/>
          <w:rtl w:val="0"/>
        </w:rPr>
        <w:t xml:space="preserve">These are just the ones that I remember from the chaotic situation. I am impressed with the uptime that the Windows side of the Wiki held through all of the attacks. My security could have been better and helping my team is always something to improve on.</w:t>
      </w:r>
    </w:p>
    <w:p w:rsidR="00000000" w:rsidDel="00000000" w:rsidP="00000000" w:rsidRDefault="00000000" w:rsidRPr="00000000" w14:paraId="0000002B">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C">
      <w:pPr>
        <w:tabs>
          <w:tab w:val="left" w:pos="1620"/>
        </w:tabs>
        <w:spacing w:line="240" w:lineRule="auto"/>
        <w:ind w:left="0" w:firstLine="0"/>
        <w:rPr>
          <w:sz w:val="24"/>
          <w:szCs w:val="24"/>
        </w:rPr>
      </w:pPr>
      <w:r w:rsidDel="00000000" w:rsidR="00000000" w:rsidRPr="00000000">
        <w:rPr>
          <w:sz w:val="24"/>
          <w:szCs w:val="24"/>
          <w:rtl w:val="0"/>
        </w:rPr>
        <w:t xml:space="preserve">Thank you for understanding,</w:t>
      </w:r>
    </w:p>
    <w:p w:rsidR="00000000" w:rsidDel="00000000" w:rsidP="00000000" w:rsidRDefault="00000000" w:rsidRPr="00000000" w14:paraId="0000002D">
      <w:pPr>
        <w:tabs>
          <w:tab w:val="left" w:pos="1620"/>
        </w:tabs>
        <w:spacing w:line="240" w:lineRule="auto"/>
        <w:ind w:left="0" w:firstLine="0"/>
        <w:rPr>
          <w:sz w:val="24"/>
          <w:szCs w:val="24"/>
        </w:rPr>
      </w:pPr>
      <w:r w:rsidDel="00000000" w:rsidR="00000000" w:rsidRPr="00000000">
        <w:rPr>
          <w:sz w:val="24"/>
          <w:szCs w:val="24"/>
          <w:rtl w:val="0"/>
        </w:rPr>
        <w:t xml:space="preserve">Collin Johnson</w:t>
      </w:r>
    </w:p>
    <w:p w:rsidR="00000000" w:rsidDel="00000000" w:rsidP="00000000" w:rsidRDefault="00000000" w:rsidRPr="00000000" w14:paraId="0000002E">
      <w:pPr>
        <w:tabs>
          <w:tab w:val="left" w:pos="1620"/>
        </w:tabs>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F">
      <w:pPr>
        <w:tabs>
          <w:tab w:val="left" w:pos="1620"/>
        </w:tabs>
        <w:spacing w:line="240" w:lineRule="auto"/>
        <w:ind w:left="900"/>
        <w:rPr>
          <w:i w:val="1"/>
          <w:sz w:val="24"/>
          <w:szCs w:val="24"/>
        </w:rPr>
      </w:pPr>
      <w:bookmarkStart w:colFirst="0" w:colLast="0" w:name="_30j0zll" w:id="1"/>
      <w:bookmarkEnd w:id="1"/>
      <w:r w:rsidDel="00000000" w:rsidR="00000000" w:rsidRPr="00000000">
        <w:rPr>
          <w:i w:val="1"/>
          <w:sz w:val="24"/>
          <w:szCs w:val="24"/>
          <w:rtl w:val="0"/>
        </w:rPr>
        <w:t xml:space="preserve">In accordance with HAL Memorandum policy, the entire header must be completed or the recipient may not acknowledge this as an official memorandum.  Professional communications methods and decorum must be observed at all times.</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