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4E6B" w14:textId="77777777" w:rsidR="00E50F2E" w:rsidRDefault="007F168B">
      <w:pPr>
        <w:tabs>
          <w:tab w:val="left" w:pos="2880"/>
          <w:tab w:val="left" w:pos="5040"/>
          <w:tab w:val="right" w:pos="8640"/>
        </w:tabs>
      </w:pPr>
      <w:bookmarkStart w:id="0" w:name="xgraphic"/>
      <w:r>
        <w:rPr>
          <w:noProof/>
          <w:spacing w:val="-38"/>
          <w:sz w:val="60"/>
          <w:szCs w:val="20"/>
        </w:rPr>
        <w:drawing>
          <wp:anchor distT="0" distB="0" distL="114300" distR="114300" simplePos="0" relativeHeight="251658240" behindDoc="0" locked="0" layoutInCell="1" allowOverlap="1" wp14:anchorId="1CFAD725" wp14:editId="5E1C5D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70087" cy="22552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HAL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2FF3484" w14:textId="77777777" w:rsidR="00E50F2E" w:rsidRDefault="007F168B">
      <w:pPr>
        <w:tabs>
          <w:tab w:val="left" w:pos="2880"/>
          <w:tab w:val="left" w:pos="5040"/>
          <w:tab w:val="right" w:pos="8640"/>
        </w:tabs>
        <w:ind w:left="720"/>
      </w:pPr>
      <w:r>
        <w:rPr>
          <w:spacing w:val="-38"/>
          <w:sz w:val="60"/>
          <w:szCs w:val="20"/>
        </w:rPr>
        <w:t>Internal Memorandum</w:t>
      </w:r>
    </w:p>
    <w:p w14:paraId="638E7708" w14:textId="6FD632B8" w:rsidR="00E50F2E" w:rsidRDefault="007F168B" w:rsidP="007775FC">
      <w:pPr>
        <w:pStyle w:val="MessageHeaderFirst"/>
        <w:tabs>
          <w:tab w:val="left" w:pos="2880"/>
          <w:tab w:val="left" w:pos="5040"/>
          <w:tab w:val="right" w:pos="8640"/>
        </w:tabs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7775FC">
        <w:t>Paula Alexander (hal.cio@seccdc.org)</w:t>
      </w:r>
    </w:p>
    <w:p w14:paraId="6B7947E5" w14:textId="3DE090AD" w:rsidR="00E50F2E" w:rsidRDefault="007F168B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CC:</w:t>
      </w:r>
      <w:r>
        <w:tab/>
      </w:r>
      <w:r w:rsidR="007775FC">
        <w:t>judge_10@seccdc.org</w:t>
      </w:r>
    </w:p>
    <w:p w14:paraId="26C7FBCD" w14:textId="282C5FC9" w:rsidR="00E50F2E" w:rsidRDefault="007F168B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From:</w:t>
      </w:r>
      <w:r>
        <w:tab/>
      </w:r>
      <w:r w:rsidR="007775FC">
        <w:t>hal10@seccdc.org</w:t>
      </w:r>
    </w:p>
    <w:p w14:paraId="6113B89E" w14:textId="1916B279" w:rsidR="00E50F2E" w:rsidRDefault="007F168B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Date:</w:t>
      </w:r>
      <w:r>
        <w:tab/>
        <w:t xml:space="preserve"> </w:t>
      </w:r>
      <w:r w:rsidR="007775FC">
        <w:t>February 18, 2019</w:t>
      </w:r>
    </w:p>
    <w:p w14:paraId="4C9E7ABC" w14:textId="2F7783EE" w:rsidR="00E50F2E" w:rsidRDefault="007F168B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Memo #:</w:t>
      </w:r>
      <w:r>
        <w:tab/>
      </w:r>
      <w:r w:rsidR="007775FC">
        <w:t>001</w:t>
      </w:r>
    </w:p>
    <w:p w14:paraId="76D7695E" w14:textId="4CF40CBA" w:rsidR="00E50F2E" w:rsidRDefault="007F168B">
      <w:pPr>
        <w:pStyle w:val="MessageHeaderLast"/>
        <w:tabs>
          <w:tab w:val="left" w:pos="2880"/>
          <w:tab w:val="left" w:pos="5040"/>
          <w:tab w:val="right" w:pos="8640"/>
        </w:tabs>
        <w:rPr>
          <w:rFonts w:ascii="Arial" w:hAnsi="Arial" w:cs="Arial"/>
        </w:rPr>
      </w:pPr>
      <w:r>
        <w:rPr>
          <w:rStyle w:val="MessageHeaderLabel"/>
          <w:rFonts w:cs="Arial"/>
        </w:rPr>
        <w:t>Re:</w:t>
      </w:r>
      <w:r>
        <w:rPr>
          <w:rFonts w:ascii="Arial" w:hAnsi="Arial" w:cs="Arial"/>
        </w:rPr>
        <w:tab/>
      </w:r>
      <w:r w:rsidR="009C1115">
        <w:rPr>
          <w:rFonts w:ascii="Arial" w:hAnsi="Arial" w:cs="Arial"/>
        </w:rPr>
        <w:t>Top System Vulnerabilities</w:t>
      </w:r>
    </w:p>
    <w:p w14:paraId="40F22AA4" w14:textId="5D0E06EF" w:rsidR="00E50F2E" w:rsidRDefault="007775FC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Hello,</w:t>
      </w:r>
    </w:p>
    <w:p w14:paraId="7E2CF20F" w14:textId="29D7C713" w:rsidR="007775FC" w:rsidRDefault="007775FC">
      <w:pPr>
        <w:ind w:left="900"/>
        <w:rPr>
          <w:rFonts w:ascii="Arial" w:hAnsi="Arial" w:cs="Arial"/>
        </w:rPr>
      </w:pPr>
    </w:p>
    <w:p w14:paraId="55FD0037" w14:textId="4DDEE7A2" w:rsidR="007775FC" w:rsidRDefault="009C1115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As per your request, system vulnerability scans have been performed on our email server, ecommerce site, and Active Directory/DNS servers with Nmap as well as analysis from members of our team. Below, the top three vulnerabilities that were found for each system are outlined.</w:t>
      </w:r>
    </w:p>
    <w:p w14:paraId="7B690CE3" w14:textId="082054E8" w:rsidR="009C1115" w:rsidRDefault="009C1115">
      <w:pPr>
        <w:ind w:left="900"/>
        <w:rPr>
          <w:rFonts w:ascii="Arial" w:hAnsi="Arial" w:cs="Arial"/>
        </w:rPr>
      </w:pPr>
    </w:p>
    <w:p w14:paraId="5B66063F" w14:textId="5C8DAB31" w:rsidR="009C1115" w:rsidRPr="000673C3" w:rsidRDefault="000673C3">
      <w:pPr>
        <w:ind w:left="900"/>
        <w:rPr>
          <w:rFonts w:ascii="Arial" w:hAnsi="Arial" w:cs="Arial"/>
          <w:b/>
          <w:u w:val="single"/>
        </w:rPr>
      </w:pPr>
      <w:r w:rsidRPr="000673C3">
        <w:rPr>
          <w:rFonts w:ascii="Arial" w:hAnsi="Arial" w:cs="Arial"/>
          <w:b/>
          <w:u w:val="single"/>
        </w:rPr>
        <w:t>AD / DNS:</w:t>
      </w:r>
    </w:p>
    <w:p w14:paraId="58691F19" w14:textId="61B57125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1. Zone Transfers</w:t>
      </w:r>
    </w:p>
    <w:p w14:paraId="08C29294" w14:textId="0F7BF5C5" w:rsidR="000673C3" w:rsidRPr="006C2697" w:rsidRDefault="000673C3" w:rsidP="006C2697">
      <w:pPr>
        <w:ind w:left="1440"/>
        <w:rPr>
          <w:rFonts w:ascii="Arial" w:hAnsi="Arial" w:cs="Arial"/>
        </w:rPr>
      </w:pPr>
      <w:r w:rsidRPr="007A7A50">
        <w:rPr>
          <w:rFonts w:ascii="Arial" w:hAnsi="Arial" w:cs="Arial"/>
          <w:b/>
        </w:rPr>
        <w:t>Issue:</w:t>
      </w:r>
      <w:r w:rsidR="006C2697">
        <w:rPr>
          <w:rFonts w:ascii="Arial" w:hAnsi="Arial" w:cs="Arial"/>
          <w:b/>
        </w:rPr>
        <w:t xml:space="preserve"> </w:t>
      </w:r>
      <w:r w:rsidR="006C2697">
        <w:rPr>
          <w:rFonts w:ascii="Arial" w:hAnsi="Arial" w:cs="Arial"/>
        </w:rPr>
        <w:t>Zone transfers are currently allowed from all systems on the network, allowing anyone to replicate DNS databases.</w:t>
      </w:r>
    </w:p>
    <w:p w14:paraId="4C6BB15E" w14:textId="219048F4" w:rsidR="000673C3" w:rsidRPr="006C2697" w:rsidRDefault="000673C3" w:rsidP="006C2697">
      <w:pPr>
        <w:ind w:left="1440"/>
        <w:rPr>
          <w:rFonts w:ascii="Arial" w:hAnsi="Arial" w:cs="Arial"/>
        </w:rPr>
      </w:pPr>
      <w:r w:rsidRPr="007A7A50">
        <w:rPr>
          <w:rFonts w:ascii="Arial" w:hAnsi="Arial" w:cs="Arial"/>
          <w:b/>
        </w:rPr>
        <w:t>Resolution</w:t>
      </w:r>
      <w:r w:rsidR="006C2697">
        <w:rPr>
          <w:rFonts w:ascii="Arial" w:hAnsi="Arial" w:cs="Arial"/>
          <w:b/>
        </w:rPr>
        <w:t xml:space="preserve">: </w:t>
      </w:r>
      <w:r w:rsidR="006C2697">
        <w:rPr>
          <w:rFonts w:ascii="Arial" w:hAnsi="Arial" w:cs="Arial"/>
        </w:rPr>
        <w:t>The system administration team can restrict the zone transfers to only be allowed from another DNS server on our network.</w:t>
      </w:r>
    </w:p>
    <w:p w14:paraId="09E5D1EF" w14:textId="647F774B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2. User Accounts with Simple Passwords</w:t>
      </w:r>
    </w:p>
    <w:p w14:paraId="613894A1" w14:textId="02E20088" w:rsidR="000673C3" w:rsidRPr="006C2697" w:rsidRDefault="000673C3" w:rsidP="00E3717F">
      <w:pPr>
        <w:ind w:left="1440"/>
        <w:rPr>
          <w:rFonts w:ascii="Arial" w:hAnsi="Arial" w:cs="Arial"/>
        </w:rPr>
      </w:pPr>
      <w:r w:rsidRPr="007A7A50">
        <w:rPr>
          <w:rFonts w:ascii="Arial" w:hAnsi="Arial" w:cs="Arial"/>
          <w:b/>
        </w:rPr>
        <w:t>Issue:</w:t>
      </w:r>
      <w:r w:rsidR="006C2697">
        <w:rPr>
          <w:rFonts w:ascii="Arial" w:hAnsi="Arial" w:cs="Arial"/>
          <w:b/>
        </w:rPr>
        <w:t xml:space="preserve"> </w:t>
      </w:r>
      <w:r w:rsidR="006C2697">
        <w:rPr>
          <w:rFonts w:ascii="Arial" w:hAnsi="Arial" w:cs="Arial"/>
        </w:rPr>
        <w:t xml:space="preserve">Current user accounts on the local system </w:t>
      </w:r>
      <w:r w:rsidR="00E3717F">
        <w:rPr>
          <w:rFonts w:ascii="Arial" w:hAnsi="Arial" w:cs="Arial"/>
        </w:rPr>
        <w:t>have easily passwords that can be easily cracked.</w:t>
      </w:r>
    </w:p>
    <w:p w14:paraId="0910577C" w14:textId="6577F959" w:rsidR="000673C3" w:rsidRPr="00E3717F" w:rsidRDefault="000673C3" w:rsidP="00E3717F">
      <w:pPr>
        <w:ind w:left="1440"/>
        <w:rPr>
          <w:rFonts w:ascii="Arial" w:hAnsi="Arial" w:cs="Arial"/>
        </w:rPr>
      </w:pPr>
      <w:r w:rsidRPr="007A7A50">
        <w:rPr>
          <w:rFonts w:ascii="Arial" w:hAnsi="Arial" w:cs="Arial"/>
          <w:b/>
        </w:rPr>
        <w:t>Resolution:</w:t>
      </w:r>
      <w:r w:rsidR="00E3717F">
        <w:rPr>
          <w:rFonts w:ascii="Arial" w:hAnsi="Arial" w:cs="Arial"/>
          <w:b/>
        </w:rPr>
        <w:t xml:space="preserve"> </w:t>
      </w:r>
      <w:r w:rsidR="00E3717F">
        <w:rPr>
          <w:rFonts w:ascii="Arial" w:hAnsi="Arial" w:cs="Arial"/>
        </w:rPr>
        <w:t>This can be resolved by enforcing a strong password policy on the domain and having users change their current passwords.</w:t>
      </w:r>
    </w:p>
    <w:p w14:paraId="417DCC5A" w14:textId="37CE0657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E3717F">
        <w:rPr>
          <w:rFonts w:ascii="Arial" w:hAnsi="Arial" w:cs="Arial"/>
        </w:rPr>
        <w:t xml:space="preserve"> Eternal Blue</w:t>
      </w:r>
      <w:r>
        <w:rPr>
          <w:rFonts w:ascii="Arial" w:hAnsi="Arial" w:cs="Arial"/>
        </w:rPr>
        <w:t xml:space="preserve"> SMB Exploit</w:t>
      </w:r>
    </w:p>
    <w:p w14:paraId="745A7592" w14:textId="1B1ACC49" w:rsidR="000673C3" w:rsidRPr="00E3717F" w:rsidRDefault="000673C3" w:rsidP="00E3717F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E3717F">
        <w:rPr>
          <w:rFonts w:ascii="Arial" w:hAnsi="Arial" w:cs="Arial"/>
          <w:b/>
        </w:rPr>
        <w:t xml:space="preserve"> </w:t>
      </w:r>
      <w:r w:rsidR="00E3717F">
        <w:rPr>
          <w:rFonts w:ascii="Arial" w:hAnsi="Arial" w:cs="Arial"/>
        </w:rPr>
        <w:t>The system is vulnerable to SMB exploit MS17-010, commonly known as Eternal Blue.</w:t>
      </w:r>
    </w:p>
    <w:p w14:paraId="4A23C7DF" w14:textId="206FDC32" w:rsidR="000673C3" w:rsidRPr="00E3717F" w:rsidRDefault="000673C3" w:rsidP="00E3717F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E3717F">
        <w:rPr>
          <w:rFonts w:ascii="Arial" w:hAnsi="Arial" w:cs="Arial"/>
          <w:b/>
        </w:rPr>
        <w:t xml:space="preserve"> </w:t>
      </w:r>
      <w:r w:rsidR="00E3717F">
        <w:rPr>
          <w:rFonts w:ascii="Arial" w:hAnsi="Arial" w:cs="Arial"/>
        </w:rPr>
        <w:t>An update for this vulnerability can be applied through Windows Update or a specific patch can be for this exploit.</w:t>
      </w:r>
    </w:p>
    <w:p w14:paraId="59DD27C3" w14:textId="77777777" w:rsidR="000673C3" w:rsidRPr="000673C3" w:rsidRDefault="000673C3" w:rsidP="000673C3">
      <w:pPr>
        <w:ind w:left="900"/>
        <w:rPr>
          <w:rFonts w:ascii="Arial" w:hAnsi="Arial" w:cs="Arial"/>
          <w:b/>
        </w:rPr>
      </w:pPr>
    </w:p>
    <w:p w14:paraId="75524A9E" w14:textId="0C7F884F" w:rsidR="000673C3" w:rsidRPr="000673C3" w:rsidRDefault="000673C3">
      <w:pPr>
        <w:ind w:left="900"/>
        <w:rPr>
          <w:rFonts w:ascii="Arial" w:hAnsi="Arial" w:cs="Arial"/>
          <w:b/>
          <w:u w:val="single"/>
        </w:rPr>
      </w:pPr>
      <w:r w:rsidRPr="000673C3">
        <w:rPr>
          <w:rFonts w:ascii="Arial" w:hAnsi="Arial" w:cs="Arial"/>
          <w:b/>
          <w:u w:val="single"/>
        </w:rPr>
        <w:t>E-Commerce:</w:t>
      </w:r>
    </w:p>
    <w:p w14:paraId="121C1167" w14:textId="3952B827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1. Shellshock Bash Vulnerability</w:t>
      </w:r>
    </w:p>
    <w:p w14:paraId="0D50A788" w14:textId="6DE55348" w:rsidR="000673C3" w:rsidRPr="00E3717F" w:rsidRDefault="000673C3" w:rsidP="00E3717F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E3717F">
        <w:rPr>
          <w:rFonts w:ascii="Arial" w:hAnsi="Arial" w:cs="Arial"/>
          <w:b/>
        </w:rPr>
        <w:t xml:space="preserve"> </w:t>
      </w:r>
      <w:r w:rsidR="00E3717F">
        <w:rPr>
          <w:rFonts w:ascii="Arial" w:hAnsi="Arial" w:cs="Arial"/>
        </w:rPr>
        <w:t>The currently installed version of Bash is vulnerable to CVE-2014-6271</w:t>
      </w:r>
      <w:r w:rsidR="007A17F1">
        <w:rPr>
          <w:rFonts w:ascii="Arial" w:hAnsi="Arial" w:cs="Arial"/>
        </w:rPr>
        <w:t>, commonly known as “Shellshock”,</w:t>
      </w:r>
      <w:r w:rsidR="00E3717F">
        <w:rPr>
          <w:rFonts w:ascii="Arial" w:hAnsi="Arial" w:cs="Arial"/>
        </w:rPr>
        <w:t xml:space="preserve"> which allows for remote code execution.</w:t>
      </w:r>
    </w:p>
    <w:p w14:paraId="6A37B3E4" w14:textId="2677DE3D" w:rsidR="000673C3" w:rsidRPr="00E3717F" w:rsidRDefault="000673C3" w:rsidP="00E3717F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E3717F">
        <w:rPr>
          <w:rFonts w:ascii="Arial" w:hAnsi="Arial" w:cs="Arial"/>
          <w:b/>
        </w:rPr>
        <w:t xml:space="preserve"> </w:t>
      </w:r>
      <w:r w:rsidR="00E3717F">
        <w:rPr>
          <w:rFonts w:ascii="Arial" w:hAnsi="Arial" w:cs="Arial"/>
        </w:rPr>
        <w:t>This issue can be remediated by updated the installed version of Bash running on the server using the package manager.</w:t>
      </w:r>
    </w:p>
    <w:p w14:paraId="39C9C9D4" w14:textId="77777777" w:rsidR="000673C3" w:rsidRDefault="000673C3">
      <w:pPr>
        <w:ind w:left="900"/>
        <w:rPr>
          <w:rFonts w:ascii="Arial" w:hAnsi="Arial" w:cs="Arial"/>
        </w:rPr>
      </w:pPr>
    </w:p>
    <w:p w14:paraId="39C18723" w14:textId="6BEF195D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7A7A50">
        <w:rPr>
          <w:rFonts w:ascii="Arial" w:hAnsi="Arial" w:cs="Arial"/>
        </w:rPr>
        <w:t xml:space="preserve"> Apache Denial of Service Vulnerability</w:t>
      </w:r>
    </w:p>
    <w:p w14:paraId="26C06AA6" w14:textId="5528F4F3" w:rsidR="000673C3" w:rsidRPr="007A17F1" w:rsidRDefault="000673C3" w:rsidP="007A17F1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7A17F1">
        <w:rPr>
          <w:rFonts w:ascii="Arial" w:hAnsi="Arial" w:cs="Arial"/>
          <w:b/>
        </w:rPr>
        <w:t xml:space="preserve"> </w:t>
      </w:r>
      <w:r w:rsidR="007A17F1">
        <w:rPr>
          <w:rFonts w:ascii="Arial" w:hAnsi="Arial" w:cs="Arial"/>
        </w:rPr>
        <w:t>The currently installed version of the Apache webserver is vulnerable to CVE-2017-7668 which can be used by an attacker to cause a segmentation fault.</w:t>
      </w:r>
    </w:p>
    <w:p w14:paraId="0BDFE0D1" w14:textId="0F61BB4D" w:rsidR="000673C3" w:rsidRDefault="000673C3" w:rsidP="007A17F1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7A17F1">
        <w:rPr>
          <w:rFonts w:ascii="Arial" w:hAnsi="Arial" w:cs="Arial"/>
          <w:b/>
        </w:rPr>
        <w:t xml:space="preserve"> </w:t>
      </w:r>
      <w:r w:rsidR="007A17F1">
        <w:rPr>
          <w:rFonts w:ascii="Arial" w:hAnsi="Arial" w:cs="Arial"/>
        </w:rPr>
        <w:t>This can be resolved by updating the version of Apache that is on the system.</w:t>
      </w:r>
    </w:p>
    <w:p w14:paraId="43A375A2" w14:textId="2DD92BDA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7A7A50">
        <w:rPr>
          <w:rFonts w:ascii="Arial" w:hAnsi="Arial" w:cs="Arial"/>
        </w:rPr>
        <w:t xml:space="preserve"> Linux </w:t>
      </w:r>
      <w:r w:rsidR="007A17F1">
        <w:rPr>
          <w:rFonts w:ascii="Arial" w:hAnsi="Arial" w:cs="Arial"/>
        </w:rPr>
        <w:t>Privilege Escalation</w:t>
      </w:r>
      <w:r w:rsidR="007A7A50">
        <w:rPr>
          <w:rFonts w:ascii="Arial" w:hAnsi="Arial" w:cs="Arial"/>
        </w:rPr>
        <w:t xml:space="preserve"> Vulnerability</w:t>
      </w:r>
    </w:p>
    <w:p w14:paraId="31302A1E" w14:textId="1B80DA7A" w:rsidR="000673C3" w:rsidRPr="007A17F1" w:rsidRDefault="000673C3" w:rsidP="007A17F1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7A17F1">
        <w:rPr>
          <w:rFonts w:ascii="Arial" w:hAnsi="Arial" w:cs="Arial"/>
          <w:b/>
        </w:rPr>
        <w:t xml:space="preserve"> </w:t>
      </w:r>
      <w:r w:rsidR="007A17F1">
        <w:rPr>
          <w:rFonts w:ascii="Arial" w:hAnsi="Arial" w:cs="Arial"/>
        </w:rPr>
        <w:t xml:space="preserve">The version of the Linux kernel on this system is vulnerable to CVE-2016-5195, commonly known as “Dirty Cow”. This vulnerability can be used by an attacker to escalate privileges. </w:t>
      </w:r>
    </w:p>
    <w:p w14:paraId="66E9C4CF" w14:textId="1B08437D" w:rsidR="000673C3" w:rsidRPr="007A17F1" w:rsidRDefault="000673C3" w:rsidP="007A17F1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7A17F1">
        <w:rPr>
          <w:rFonts w:ascii="Arial" w:hAnsi="Arial" w:cs="Arial"/>
          <w:b/>
        </w:rPr>
        <w:t xml:space="preserve"> </w:t>
      </w:r>
      <w:r w:rsidR="007A17F1">
        <w:rPr>
          <w:rFonts w:ascii="Arial" w:hAnsi="Arial" w:cs="Arial"/>
        </w:rPr>
        <w:t>This vulnerability can be remediated upgrading the version of Linux that the server is running using the package manager.</w:t>
      </w:r>
    </w:p>
    <w:p w14:paraId="40A344DE" w14:textId="5295D423" w:rsidR="000673C3" w:rsidRDefault="000673C3">
      <w:pPr>
        <w:ind w:left="900"/>
        <w:rPr>
          <w:rFonts w:ascii="Arial" w:hAnsi="Arial" w:cs="Arial"/>
        </w:rPr>
      </w:pPr>
    </w:p>
    <w:p w14:paraId="58F8143C" w14:textId="304E5C98" w:rsidR="000673C3" w:rsidRPr="000673C3" w:rsidRDefault="000673C3">
      <w:pPr>
        <w:ind w:left="900"/>
        <w:rPr>
          <w:rFonts w:ascii="Arial" w:hAnsi="Arial" w:cs="Arial"/>
          <w:b/>
          <w:u w:val="single"/>
        </w:rPr>
      </w:pPr>
      <w:r w:rsidRPr="000673C3">
        <w:rPr>
          <w:rFonts w:ascii="Arial" w:hAnsi="Arial" w:cs="Arial"/>
          <w:b/>
          <w:u w:val="single"/>
        </w:rPr>
        <w:t>Email:</w:t>
      </w:r>
    </w:p>
    <w:p w14:paraId="4942FD2C" w14:textId="4D6B5B08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7A7A50">
        <w:rPr>
          <w:rFonts w:ascii="Arial" w:hAnsi="Arial" w:cs="Arial"/>
        </w:rPr>
        <w:t xml:space="preserve"> </w:t>
      </w:r>
      <w:r w:rsidR="007A7A50">
        <w:rPr>
          <w:rFonts w:ascii="Arial" w:hAnsi="Arial" w:cs="Arial"/>
        </w:rPr>
        <w:t>Apache Denial of Service Vulnerability</w:t>
      </w:r>
    </w:p>
    <w:p w14:paraId="6FFFFD83" w14:textId="201875DD" w:rsidR="000673C3" w:rsidRPr="007A17F1" w:rsidRDefault="000673C3" w:rsidP="00336C9B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7A17F1">
        <w:rPr>
          <w:rFonts w:ascii="Arial" w:hAnsi="Arial" w:cs="Arial"/>
          <w:b/>
        </w:rPr>
        <w:t xml:space="preserve"> </w:t>
      </w:r>
      <w:r w:rsidR="00336C9B">
        <w:rPr>
          <w:rFonts w:ascii="Arial" w:hAnsi="Arial" w:cs="Arial"/>
        </w:rPr>
        <w:t>Apache version 2.2.9 is vulnerable to CVE-2011-3192, which can be used to cause a denial of service.</w:t>
      </w:r>
    </w:p>
    <w:p w14:paraId="7C0BE93F" w14:textId="0F9C41F0" w:rsidR="000673C3" w:rsidRPr="00336C9B" w:rsidRDefault="000673C3" w:rsidP="00336C9B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336C9B">
        <w:rPr>
          <w:rFonts w:ascii="Arial" w:hAnsi="Arial" w:cs="Arial"/>
          <w:b/>
        </w:rPr>
        <w:t xml:space="preserve"> </w:t>
      </w:r>
      <w:r w:rsidR="00336C9B">
        <w:rPr>
          <w:rFonts w:ascii="Arial" w:hAnsi="Arial" w:cs="Arial"/>
        </w:rPr>
        <w:t>This vulnerability can be remediated by updating the version of Apache that is running on the server.</w:t>
      </w:r>
    </w:p>
    <w:p w14:paraId="7E80A6B7" w14:textId="11FADFAA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7A7A50">
        <w:rPr>
          <w:rFonts w:ascii="Arial" w:hAnsi="Arial" w:cs="Arial"/>
        </w:rPr>
        <w:t xml:space="preserve"> Apache Privilege Escalation Vulnerability</w:t>
      </w:r>
    </w:p>
    <w:p w14:paraId="032861B1" w14:textId="69279B16" w:rsidR="000673C3" w:rsidRPr="00336C9B" w:rsidRDefault="000673C3" w:rsidP="00336C9B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336C9B">
        <w:rPr>
          <w:rFonts w:ascii="Arial" w:hAnsi="Arial" w:cs="Arial"/>
          <w:b/>
        </w:rPr>
        <w:t xml:space="preserve"> </w:t>
      </w:r>
      <w:r w:rsidR="00336C9B">
        <w:rPr>
          <w:rFonts w:ascii="Arial" w:hAnsi="Arial" w:cs="Arial"/>
        </w:rPr>
        <w:t>Apache version 2.2.9 has a vulnerability that allows low privileged users to gain local administrator rights.</w:t>
      </w:r>
    </w:p>
    <w:p w14:paraId="14E7294E" w14:textId="6D86F3FB" w:rsidR="000673C3" w:rsidRDefault="000673C3" w:rsidP="00336C9B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336C9B">
        <w:rPr>
          <w:rFonts w:ascii="Arial" w:hAnsi="Arial" w:cs="Arial"/>
          <w:b/>
        </w:rPr>
        <w:t xml:space="preserve"> </w:t>
      </w:r>
      <w:r w:rsidR="00336C9B">
        <w:rPr>
          <w:rFonts w:ascii="Arial" w:hAnsi="Arial" w:cs="Arial"/>
        </w:rPr>
        <w:t>This vulnerability can be remediated by updating the version of Apache that is running on the server.</w:t>
      </w:r>
    </w:p>
    <w:p w14:paraId="1F102980" w14:textId="2D210F77" w:rsidR="000673C3" w:rsidRDefault="000673C3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7A7A50">
        <w:rPr>
          <w:rFonts w:ascii="Arial" w:hAnsi="Arial" w:cs="Arial"/>
        </w:rPr>
        <w:t xml:space="preserve"> Dovecot Denial of Service Vulnerability</w:t>
      </w:r>
    </w:p>
    <w:p w14:paraId="078D3764" w14:textId="53590600" w:rsidR="000673C3" w:rsidRPr="00336C9B" w:rsidRDefault="000673C3" w:rsidP="009020A4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Issue:</w:t>
      </w:r>
      <w:r w:rsidR="00336C9B">
        <w:rPr>
          <w:rFonts w:ascii="Arial" w:hAnsi="Arial" w:cs="Arial"/>
          <w:b/>
        </w:rPr>
        <w:t xml:space="preserve"> </w:t>
      </w:r>
      <w:r w:rsidR="009020A4">
        <w:rPr>
          <w:rFonts w:ascii="Arial" w:hAnsi="Arial" w:cs="Arial"/>
        </w:rPr>
        <w:t>Dovecot version 1.0.15 is vulnerable CVE-2009-3235 which can lead to a denial of service attack and arbitrary code execution.</w:t>
      </w:r>
    </w:p>
    <w:p w14:paraId="694141FB" w14:textId="2FC4BDDA" w:rsidR="000673C3" w:rsidRPr="009020A4" w:rsidRDefault="000673C3" w:rsidP="009020A4">
      <w:pPr>
        <w:ind w:left="1440"/>
        <w:rPr>
          <w:rFonts w:ascii="Arial" w:hAnsi="Arial" w:cs="Arial"/>
        </w:rPr>
      </w:pPr>
      <w:r w:rsidRPr="000673C3">
        <w:rPr>
          <w:rFonts w:ascii="Arial" w:hAnsi="Arial" w:cs="Arial"/>
          <w:b/>
        </w:rPr>
        <w:t>Resolution:</w:t>
      </w:r>
      <w:r w:rsidR="009020A4">
        <w:rPr>
          <w:rFonts w:ascii="Arial" w:hAnsi="Arial" w:cs="Arial"/>
          <w:b/>
        </w:rPr>
        <w:t xml:space="preserve"> </w:t>
      </w:r>
      <w:r w:rsidR="009020A4">
        <w:rPr>
          <w:rFonts w:ascii="Arial" w:hAnsi="Arial" w:cs="Arial"/>
        </w:rPr>
        <w:t>This issue can be resolved by updating the version of Dovecot currently running on the system.</w:t>
      </w:r>
    </w:p>
    <w:p w14:paraId="04EF1987" w14:textId="77777777" w:rsidR="000673C3" w:rsidRDefault="000673C3">
      <w:pPr>
        <w:ind w:left="900"/>
        <w:rPr>
          <w:rFonts w:ascii="Arial" w:hAnsi="Arial" w:cs="Arial"/>
        </w:rPr>
      </w:pPr>
      <w:bookmarkStart w:id="1" w:name="_GoBack"/>
      <w:bookmarkEnd w:id="1"/>
    </w:p>
    <w:p w14:paraId="5EA2B372" w14:textId="77777777" w:rsidR="007775FC" w:rsidRDefault="007775FC">
      <w:pPr>
        <w:ind w:left="900"/>
        <w:rPr>
          <w:rFonts w:ascii="Arial" w:hAnsi="Arial" w:cs="Arial"/>
        </w:rPr>
      </w:pPr>
    </w:p>
    <w:p w14:paraId="0314655D" w14:textId="5F261C92" w:rsidR="007775FC" w:rsidRDefault="007775FC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Regards,</w:t>
      </w:r>
    </w:p>
    <w:p w14:paraId="5422F244" w14:textId="5BB503C0" w:rsidR="007775FC" w:rsidRDefault="007775FC">
      <w:pPr>
        <w:ind w:left="900"/>
        <w:rPr>
          <w:rFonts w:ascii="Arial" w:hAnsi="Arial" w:cs="Arial"/>
        </w:rPr>
      </w:pPr>
    </w:p>
    <w:p w14:paraId="4A5DCFEA" w14:textId="4E017AFB" w:rsidR="007775FC" w:rsidRDefault="007775FC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Team 10</w:t>
      </w:r>
    </w:p>
    <w:p w14:paraId="255ABA35" w14:textId="77777777" w:rsidR="00E50F2E" w:rsidRDefault="007F168B">
      <w:pPr>
        <w:tabs>
          <w:tab w:val="left" w:pos="1620"/>
        </w:tabs>
        <w:ind w:left="90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A65AEC" w14:textId="77777777" w:rsidR="00E50F2E" w:rsidRDefault="007F168B">
      <w:pPr>
        <w:tabs>
          <w:tab w:val="left" w:pos="1620"/>
        </w:tabs>
        <w:ind w:left="90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 accordance with HAL Memorandum policy, the entire header must be completed or the recipient may not acknowledge this as an official </w:t>
      </w:r>
      <w:r>
        <w:rPr>
          <w:rFonts w:ascii="Arial" w:hAnsi="Arial" w:cs="Arial"/>
          <w:i/>
        </w:rPr>
        <w:t>memorandum.  Professional communications methods and decorum must be observed at all times.</w:t>
      </w:r>
    </w:p>
    <w:sectPr w:rsidR="00E50F2E"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B3E66" w14:textId="77777777" w:rsidR="007F168B" w:rsidRDefault="007F168B">
      <w:r>
        <w:separator/>
      </w:r>
    </w:p>
  </w:endnote>
  <w:endnote w:type="continuationSeparator" w:id="0">
    <w:p w14:paraId="5F85AF84" w14:textId="77777777" w:rsidR="007F168B" w:rsidRDefault="007F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7B010" w14:textId="77777777" w:rsidR="00E50F2E" w:rsidRDefault="007F168B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This document is for the explicit purpose of supporting the 2018 SECCDC Preliminary Qualification Competition.  Any similarity to organizations or persons real or i</w:t>
    </w:r>
    <w:r>
      <w:rPr>
        <w:i/>
        <w:sz w:val="16"/>
        <w:szCs w:val="16"/>
      </w:rPr>
      <w:t>magined is purely coincidental.  Do not disclose this document to anyone without the expressed permission of the competition organizers.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FFB64" w14:textId="77777777" w:rsidR="007F168B" w:rsidRDefault="007F168B">
      <w:r>
        <w:separator/>
      </w:r>
    </w:p>
  </w:footnote>
  <w:footnote w:type="continuationSeparator" w:id="0">
    <w:p w14:paraId="3844324C" w14:textId="77777777" w:rsidR="007F168B" w:rsidRDefault="007F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E32"/>
    <w:multiLevelType w:val="hybridMultilevel"/>
    <w:tmpl w:val="C34CC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2EB1"/>
    <w:multiLevelType w:val="hybridMultilevel"/>
    <w:tmpl w:val="D27C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45558"/>
    <w:multiLevelType w:val="hybridMultilevel"/>
    <w:tmpl w:val="C1A687F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F7A11E2"/>
    <w:multiLevelType w:val="hybridMultilevel"/>
    <w:tmpl w:val="A0B27816"/>
    <w:lvl w:ilvl="0" w:tplc="E7C0472A">
      <w:start w:val="1"/>
      <w:numFmt w:val="bullet"/>
      <w:lvlText w:val="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38636FEF"/>
    <w:multiLevelType w:val="hybridMultilevel"/>
    <w:tmpl w:val="CAD8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7EE0"/>
    <w:multiLevelType w:val="hybridMultilevel"/>
    <w:tmpl w:val="391C2F8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53256832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50198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A57C8"/>
    <w:multiLevelType w:val="hybridMultilevel"/>
    <w:tmpl w:val="ADAA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51FF9"/>
    <w:multiLevelType w:val="hybridMultilevel"/>
    <w:tmpl w:val="70A25E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E"/>
    <w:rsid w:val="000673C3"/>
    <w:rsid w:val="00336C9B"/>
    <w:rsid w:val="006C2697"/>
    <w:rsid w:val="006D3E62"/>
    <w:rsid w:val="007775FC"/>
    <w:rsid w:val="007A17F1"/>
    <w:rsid w:val="007A7A50"/>
    <w:rsid w:val="007F168B"/>
    <w:rsid w:val="009020A4"/>
    <w:rsid w:val="009C1115"/>
    <w:rsid w:val="00E3717F"/>
    <w:rsid w:val="00E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5065D"/>
  <w15:docId w15:val="{3A6D384E-F89A-40E8-8CCA-C56EF7B0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semiHidden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C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7F5E0-E5FC-4BD9-9653-27077A58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INJECTION 01</vt:lpstr>
    </vt:vector>
  </TitlesOfParts>
  <Company>Kennesaw State University</Company>
  <LinksUpToDate>false</LinksUpToDate>
  <CharactersWithSpaces>3324</CharactersWithSpaces>
  <SharedDoc>false</SharedDoc>
  <HLinks>
    <vt:vector size="12" baseType="variant">
      <vt:variant>
        <vt:i4>6619226</vt:i4>
      </vt:variant>
      <vt:variant>
        <vt:i4>3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  <vt:variant>
        <vt:i4>6619226</vt:i4>
      </vt:variant>
      <vt:variant>
        <vt:i4>0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INJECTION 01</dc:title>
  <dc:creator>Dr. Mike Whitman</dc:creator>
  <cp:lastModifiedBy>Sundown</cp:lastModifiedBy>
  <cp:revision>3</cp:revision>
  <cp:lastPrinted>2013-01-24T03:25:00Z</cp:lastPrinted>
  <dcterms:created xsi:type="dcterms:W3CDTF">2019-02-19T02:00:00Z</dcterms:created>
  <dcterms:modified xsi:type="dcterms:W3CDTF">2019-02-19T03:13:00Z</dcterms:modified>
</cp:coreProperties>
</file>