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C2417" w14:textId="77777777" w:rsidR="00E37FCC" w:rsidRPr="00C50346" w:rsidRDefault="00E37FCC" w:rsidP="00E37FCC">
      <w:pPr>
        <w:spacing w:afterLines="50" w:after="180" w:line="400" w:lineRule="exact"/>
        <w:jc w:val="center"/>
        <w:rPr>
          <w:rFonts w:ascii="標楷體" w:eastAsia="標楷體" w:hAnsi="標楷體"/>
          <w:sz w:val="28"/>
          <w:szCs w:val="28"/>
          <w:u w:val="single"/>
        </w:rPr>
      </w:pPr>
      <w:r w:rsidRPr="00C50346">
        <w:rPr>
          <w:rFonts w:eastAsia="標楷體" w:hint="eastAsia"/>
          <w:b/>
          <w:bCs/>
          <w:sz w:val="28"/>
          <w:szCs w:val="28"/>
          <w:u w:val="single"/>
        </w:rPr>
        <w:t>高雄市政府勞工局勞動檢查處重大災害及輿情即時處理情形表</w:t>
      </w:r>
      <w:r w:rsidRPr="00C50346">
        <w:rPr>
          <w:rFonts w:eastAsia="標楷體"/>
          <w:bCs/>
          <w:sz w:val="28"/>
          <w:szCs w:val="28"/>
          <w:u w:val="single"/>
        </w:rPr>
        <w:t>(</w:t>
      </w:r>
      <w:r w:rsidR="00822712">
        <w:rPr>
          <w:rFonts w:ascii="Segoe UI Emoji" w:eastAsia="Segoe UI Emoji" w:hAnsi="Segoe UI Emoji" w:cs="Segoe UI Emoji"/>
          <w:bCs/>
          <w:sz w:val="28"/>
          <w:szCs w:val="28"/>
          <w:u w:val="single"/>
        </w:rPr>
        <w:t>■</w:t>
      </w:r>
      <w:r w:rsidRPr="00C50346">
        <w:rPr>
          <w:rFonts w:eastAsia="標楷體" w:hint="eastAsia"/>
          <w:bCs/>
          <w:sz w:val="28"/>
          <w:szCs w:val="28"/>
          <w:u w:val="single"/>
        </w:rPr>
        <w:t>結報</w:t>
      </w:r>
      <w:r w:rsidRPr="00C50346">
        <w:rPr>
          <w:rFonts w:eastAsia="標楷體"/>
          <w:bCs/>
          <w:sz w:val="28"/>
          <w:szCs w:val="28"/>
          <w:u w:val="single"/>
        </w:rPr>
        <w:t>)</w:t>
      </w:r>
    </w:p>
    <w:p w14:paraId="11013424" w14:textId="093DCE6D" w:rsidR="00E37FCC" w:rsidRPr="00C50346" w:rsidRDefault="00E37FCC" w:rsidP="00E37FCC">
      <w:pPr>
        <w:spacing w:line="400" w:lineRule="exact"/>
        <w:ind w:firstLineChars="100" w:firstLine="320"/>
        <w:jc w:val="right"/>
        <w:rPr>
          <w:rFonts w:ascii="標楷體" w:eastAsia="標楷體" w:hAnsi="標楷體"/>
          <w:sz w:val="24"/>
          <w:szCs w:val="24"/>
          <w:u w:val="single"/>
        </w:rPr>
      </w:pPr>
      <w:r w:rsidRPr="00C50346">
        <w:rPr>
          <w:rFonts w:eastAsia="標楷體"/>
          <w:b/>
          <w:bCs/>
          <w:sz w:val="32"/>
        </w:rPr>
        <w:t xml:space="preserve">                      </w:t>
      </w:r>
      <w:r w:rsidRPr="00C50346">
        <w:rPr>
          <w:rFonts w:eastAsia="標楷體" w:hint="eastAsia"/>
          <w:bCs/>
          <w:sz w:val="24"/>
          <w:szCs w:val="24"/>
          <w:u w:val="single"/>
        </w:rPr>
        <w:t>（</w:t>
      </w:r>
      <w:r w:rsidRPr="00C50346">
        <w:rPr>
          <w:rFonts w:eastAsia="標楷體" w:hint="eastAsia"/>
          <w:bCs/>
          <w:sz w:val="24"/>
          <w:szCs w:val="24"/>
          <w:u w:val="single"/>
        </w:rPr>
        <w:t>108</w:t>
      </w:r>
      <w:r w:rsidRPr="00C50346">
        <w:rPr>
          <w:rFonts w:eastAsia="標楷體" w:hint="eastAsia"/>
          <w:bCs/>
          <w:sz w:val="24"/>
          <w:szCs w:val="24"/>
          <w:u w:val="single"/>
        </w:rPr>
        <w:t>年</w:t>
      </w:r>
      <w:r w:rsidR="00A52BD2">
        <w:rPr>
          <w:rFonts w:eastAsia="標楷體" w:hint="eastAsia"/>
          <w:bCs/>
          <w:sz w:val="24"/>
          <w:szCs w:val="24"/>
          <w:u w:val="single"/>
        </w:rPr>
        <w:t>12</w:t>
      </w:r>
      <w:r w:rsidRPr="00C50346">
        <w:rPr>
          <w:rFonts w:eastAsia="標楷體" w:hint="eastAsia"/>
          <w:bCs/>
          <w:sz w:val="24"/>
          <w:szCs w:val="24"/>
          <w:u w:val="single"/>
        </w:rPr>
        <w:t xml:space="preserve"> </w:t>
      </w:r>
      <w:r w:rsidRPr="00C50346">
        <w:rPr>
          <w:rFonts w:eastAsia="標楷體" w:hint="eastAsia"/>
          <w:bCs/>
          <w:sz w:val="24"/>
          <w:szCs w:val="24"/>
          <w:u w:val="single"/>
        </w:rPr>
        <w:t>月</w:t>
      </w:r>
      <w:r w:rsidR="00ED7AA3">
        <w:rPr>
          <w:rFonts w:eastAsia="標楷體" w:hint="eastAsia"/>
          <w:bCs/>
          <w:sz w:val="24"/>
          <w:szCs w:val="24"/>
          <w:u w:val="single"/>
        </w:rPr>
        <w:t>1</w:t>
      </w:r>
      <w:r w:rsidR="00A52BD2">
        <w:rPr>
          <w:rFonts w:eastAsia="標楷體" w:hint="eastAsia"/>
          <w:bCs/>
          <w:sz w:val="24"/>
          <w:szCs w:val="24"/>
          <w:u w:val="single"/>
        </w:rPr>
        <w:t>0</w:t>
      </w:r>
      <w:r>
        <w:rPr>
          <w:rFonts w:eastAsia="標楷體" w:hint="eastAsia"/>
          <w:bCs/>
          <w:sz w:val="24"/>
          <w:szCs w:val="24"/>
          <w:u w:val="single"/>
        </w:rPr>
        <w:t>日</w:t>
      </w:r>
      <w:r w:rsidR="00FC102C">
        <w:rPr>
          <w:rFonts w:eastAsia="標楷體" w:hint="eastAsia"/>
          <w:bCs/>
          <w:sz w:val="24"/>
          <w:szCs w:val="24"/>
          <w:u w:val="single"/>
        </w:rPr>
        <w:t>1</w:t>
      </w:r>
      <w:r w:rsidR="00A52BD2">
        <w:rPr>
          <w:rFonts w:eastAsia="標楷體" w:hint="eastAsia"/>
          <w:bCs/>
          <w:sz w:val="24"/>
          <w:szCs w:val="24"/>
          <w:u w:val="single"/>
        </w:rPr>
        <w:t>5</w:t>
      </w:r>
      <w:r>
        <w:rPr>
          <w:rFonts w:eastAsia="標楷體" w:hint="eastAsia"/>
          <w:bCs/>
          <w:sz w:val="24"/>
          <w:szCs w:val="24"/>
          <w:u w:val="single"/>
        </w:rPr>
        <w:t>時</w:t>
      </w:r>
      <w:r w:rsidR="00EA7147">
        <w:rPr>
          <w:rFonts w:eastAsia="標楷體" w:hint="eastAsia"/>
          <w:bCs/>
          <w:sz w:val="24"/>
          <w:szCs w:val="24"/>
          <w:u w:val="single"/>
        </w:rPr>
        <w:t>15</w:t>
      </w:r>
      <w:r w:rsidR="00EA7147">
        <w:rPr>
          <w:rFonts w:eastAsia="標楷體" w:hint="eastAsia"/>
          <w:bCs/>
          <w:sz w:val="24"/>
          <w:szCs w:val="24"/>
          <w:u w:val="single"/>
        </w:rPr>
        <w:t>分</w:t>
      </w:r>
      <w:r w:rsidR="00A52BD2">
        <w:rPr>
          <w:rFonts w:eastAsia="標楷體" w:hint="eastAsia"/>
          <w:bCs/>
          <w:sz w:val="24"/>
          <w:szCs w:val="24"/>
          <w:u w:val="single"/>
        </w:rPr>
        <w:t>許</w:t>
      </w:r>
      <w:r w:rsidRPr="00C50346">
        <w:rPr>
          <w:rFonts w:eastAsia="標楷體" w:hint="eastAsia"/>
          <w:bCs/>
          <w:sz w:val="24"/>
          <w:szCs w:val="24"/>
          <w:u w:val="single"/>
        </w:rPr>
        <w:t>，第</w:t>
      </w:r>
      <w:r w:rsidR="00ED7AA3">
        <w:rPr>
          <w:rFonts w:eastAsia="標楷體" w:hint="eastAsia"/>
          <w:bCs/>
          <w:sz w:val="24"/>
          <w:szCs w:val="24"/>
          <w:u w:val="single"/>
        </w:rPr>
        <w:t>1</w:t>
      </w:r>
      <w:r w:rsidRPr="00C50346">
        <w:rPr>
          <w:rFonts w:eastAsia="標楷體" w:hint="eastAsia"/>
          <w:bCs/>
          <w:sz w:val="24"/>
          <w:szCs w:val="24"/>
          <w:u w:val="single"/>
        </w:rPr>
        <w:t>次通報）</w:t>
      </w:r>
    </w:p>
    <w:tbl>
      <w:tblPr>
        <w:tblW w:w="9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2"/>
        <w:gridCol w:w="8866"/>
      </w:tblGrid>
      <w:tr w:rsidR="00E37FCC" w:rsidRPr="00C50346" w14:paraId="4C48F56D" w14:textId="77777777" w:rsidTr="008D6EF4">
        <w:trPr>
          <w:cantSplit/>
          <w:trHeight w:val="27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FBE0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日期</w:t>
            </w:r>
          </w:p>
        </w:tc>
        <w:tc>
          <w:tcPr>
            <w:tcW w:w="8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C66C" w14:textId="056E55BA" w:rsidR="00E37FCC" w:rsidRPr="00C50346" w:rsidRDefault="00E37FCC" w:rsidP="00FC102C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108 年</w:t>
            </w:r>
            <w:r w:rsidR="00A52BD2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月</w:t>
            </w:r>
            <w:r w:rsidR="00ED7AA3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 w:rsidR="00A52BD2"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日</w:t>
            </w:r>
          </w:p>
        </w:tc>
      </w:tr>
      <w:tr w:rsidR="00E37FCC" w:rsidRPr="00C50346" w14:paraId="14BB0283" w14:textId="77777777" w:rsidTr="008D6EF4">
        <w:trPr>
          <w:cantSplit/>
          <w:trHeight w:val="334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286C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新聞議題</w:t>
            </w:r>
          </w:p>
        </w:tc>
        <w:tc>
          <w:tcPr>
            <w:tcW w:w="8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832" w14:textId="6C2C8626" w:rsidR="00E37FCC" w:rsidRPr="00FC102C" w:rsidRDefault="008D6EF4" w:rsidP="006E4D28">
            <w:pPr>
              <w:shd w:val="clear" w:color="auto" w:fill="FFFFFF"/>
              <w:textAlignment w:val="baseline"/>
              <w:outlineLvl w:val="0"/>
              <w:rPr>
                <w:rFonts w:ascii="標楷體" w:eastAsia="標楷體" w:hAnsi="標楷體"/>
                <w:sz w:val="24"/>
                <w:szCs w:val="24"/>
              </w:rPr>
            </w:pPr>
            <w:r w:rsidRPr="008D6EF4">
              <w:rPr>
                <w:rFonts w:ascii="標楷體" w:eastAsia="標楷體" w:hAnsi="標楷體" w:hint="eastAsia"/>
                <w:sz w:val="24"/>
                <w:szCs w:val="24"/>
              </w:rPr>
              <w:t>影／驚悚！高雄女工清點木材 束帶突斷木材落下壓死她</w:t>
            </w:r>
          </w:p>
        </w:tc>
      </w:tr>
      <w:tr w:rsidR="00E37FCC" w:rsidRPr="00C50346" w14:paraId="54C915B4" w14:textId="77777777" w:rsidTr="008D6EF4">
        <w:trPr>
          <w:cantSplit/>
          <w:trHeight w:val="270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2817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新聞來源</w:t>
            </w:r>
          </w:p>
        </w:tc>
        <w:tc>
          <w:tcPr>
            <w:tcW w:w="8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E5A8" w14:textId="249B6412" w:rsidR="008D6EF4" w:rsidRPr="00C50346" w:rsidRDefault="008D6EF4" w:rsidP="008D6EF4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8D6EF4">
              <w:rPr>
                <w:rFonts w:ascii="標楷體" w:eastAsia="標楷體" w:hAnsi="標楷體" w:hint="eastAsia"/>
                <w:sz w:val="24"/>
                <w:szCs w:val="24"/>
              </w:rPr>
              <w:t>聯合報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r w:rsidRPr="008D6EF4">
              <w:rPr>
                <w:rFonts w:ascii="標楷體" w:eastAsia="標楷體" w:hAnsi="標楷體"/>
                <w:sz w:val="22"/>
                <w:szCs w:val="24"/>
              </w:rPr>
              <w:t>https://udn.com/news/story/7320/4217870?utm_source=linemobile&amp;utm_medium=share</w:t>
            </w:r>
            <w:r>
              <w:rPr>
                <w:rFonts w:ascii="標楷體" w:eastAsia="標楷體" w:hAnsi="標楷體" w:hint="eastAsia"/>
                <w:sz w:val="22"/>
                <w:szCs w:val="24"/>
              </w:rPr>
              <w:t>)</w:t>
            </w:r>
          </w:p>
        </w:tc>
      </w:tr>
      <w:tr w:rsidR="00E37FCC" w:rsidRPr="00C50346" w14:paraId="52F6047E" w14:textId="77777777" w:rsidTr="008D6EF4">
        <w:trPr>
          <w:cantSplit/>
          <w:trHeight w:val="47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72A8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填報單位</w:t>
            </w:r>
          </w:p>
        </w:tc>
        <w:tc>
          <w:tcPr>
            <w:tcW w:w="8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6FD3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業務單位：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綜合行業科</w:t>
            </w:r>
          </w:p>
          <w:p w14:paraId="529FAE7E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聯絡人及聯絡電話：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潘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科長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玉峯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，07-7336959*</w:t>
            </w:r>
            <w:r w:rsidR="00FC102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01</w:t>
            </w:r>
          </w:p>
        </w:tc>
      </w:tr>
      <w:tr w:rsidR="00E37FCC" w:rsidRPr="00C50346" w14:paraId="57195A14" w14:textId="77777777" w:rsidTr="008D6EF4">
        <w:trPr>
          <w:cantSplit/>
          <w:trHeight w:val="2140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51E" w14:textId="77777777" w:rsidR="00E37FCC" w:rsidRPr="00C50346" w:rsidRDefault="00E37FCC" w:rsidP="006E4D28">
            <w:p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處理情形</w:t>
            </w:r>
          </w:p>
        </w:tc>
        <w:tc>
          <w:tcPr>
            <w:tcW w:w="8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6697" w14:textId="77777777" w:rsidR="00E37FCC" w:rsidRPr="00C50346" w:rsidRDefault="00E37FCC" w:rsidP="006E4D28">
            <w:pPr>
              <w:widowControl w:val="0"/>
              <w:spacing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 xml:space="preserve">一、災情摘要： </w:t>
            </w:r>
          </w:p>
          <w:p w14:paraId="59438EC3" w14:textId="21854891"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(一)災害事業單位名稱：</w:t>
            </w:r>
            <w:r w:rsidR="00EA7147" w:rsidRPr="00EA7147">
              <w:rPr>
                <w:rFonts w:ascii="標楷體" w:eastAsia="標楷體" w:hAnsi="標楷體" w:hint="eastAsia"/>
              </w:rPr>
              <w:t>踴隆企業有限公司</w:t>
            </w:r>
          </w:p>
          <w:p w14:paraId="0FC8BBDD" w14:textId="2A6F0677" w:rsidR="00E37FCC" w:rsidRPr="00685F8F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(二)時間及地點：</w:t>
            </w:r>
            <w:r w:rsidRPr="00C50346">
              <w:rPr>
                <w:rFonts w:ascii="標楷體" w:eastAsia="標楷體" w:hAnsi="標楷體"/>
              </w:rPr>
              <w:t>10</w:t>
            </w:r>
            <w:r w:rsidRPr="00C50346">
              <w:rPr>
                <w:rFonts w:ascii="標楷體" w:eastAsia="標楷體" w:hAnsi="標楷體" w:hint="eastAsia"/>
              </w:rPr>
              <w:t>8年</w:t>
            </w:r>
            <w:r w:rsidR="00EA7147">
              <w:rPr>
                <w:rFonts w:ascii="標楷體" w:eastAsia="標楷體" w:hAnsi="標楷體" w:hint="eastAsia"/>
              </w:rPr>
              <w:t>12</w:t>
            </w:r>
            <w:r w:rsidRPr="00C50346">
              <w:rPr>
                <w:rFonts w:ascii="標楷體" w:eastAsia="標楷體" w:hAnsi="標楷體" w:hint="eastAsia"/>
              </w:rPr>
              <w:t>月</w:t>
            </w:r>
            <w:r w:rsidR="00ED7AA3">
              <w:rPr>
                <w:rFonts w:ascii="標楷體" w:eastAsia="標楷體" w:hAnsi="標楷體" w:hint="eastAsia"/>
              </w:rPr>
              <w:t>1</w:t>
            </w:r>
            <w:r w:rsidR="00EA7147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 w:hint="eastAsia"/>
              </w:rPr>
              <w:t>1</w:t>
            </w:r>
            <w:r w:rsidR="00EA7147"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時</w:t>
            </w:r>
            <w:r w:rsidR="00EA7147">
              <w:rPr>
                <w:rFonts w:ascii="標楷體" w:eastAsia="標楷體" w:hAnsi="標楷體" w:hint="eastAsia"/>
              </w:rPr>
              <w:t>15</w:t>
            </w:r>
            <w:r>
              <w:rPr>
                <w:rFonts w:ascii="標楷體" w:eastAsia="標楷體" w:hAnsi="標楷體"/>
              </w:rPr>
              <w:t>分，</w:t>
            </w:r>
            <w:r w:rsidR="00FC102C">
              <w:rPr>
                <w:rFonts w:ascii="標楷體" w:eastAsia="標楷體" w:hAnsi="標楷體" w:hint="eastAsia"/>
              </w:rPr>
              <w:t>高雄市</w:t>
            </w:r>
            <w:r w:rsidR="00EA7147">
              <w:rPr>
                <w:rFonts w:ascii="標楷體" w:eastAsia="標楷體" w:hAnsi="標楷體" w:hint="eastAsia"/>
              </w:rPr>
              <w:t>大寮</w:t>
            </w:r>
            <w:r w:rsidR="00FC102C" w:rsidRPr="00FC102C">
              <w:rPr>
                <w:rFonts w:ascii="標楷體" w:eastAsia="標楷體" w:hAnsi="標楷體" w:hint="eastAsia"/>
              </w:rPr>
              <w:t>區</w:t>
            </w:r>
            <w:r w:rsidR="00EA7147">
              <w:rPr>
                <w:rFonts w:ascii="標楷體" w:eastAsia="標楷體" w:hAnsi="標楷體" w:hint="eastAsia"/>
              </w:rPr>
              <w:t>會結二路326巷37</w:t>
            </w:r>
            <w:r w:rsidR="00ED7AA3">
              <w:rPr>
                <w:rFonts w:ascii="標楷體" w:eastAsia="標楷體" w:hAnsi="標楷體" w:hint="eastAsia"/>
              </w:rPr>
              <w:t>號</w:t>
            </w:r>
          </w:p>
          <w:p w14:paraId="22DBCBC7" w14:textId="77777777" w:rsidR="00E37FCC" w:rsidRPr="00C50346" w:rsidRDefault="00E37FCC" w:rsidP="00E37FCC">
            <w:pPr>
              <w:widowControl w:val="0"/>
              <w:spacing w:line="280" w:lineRule="exact"/>
              <w:ind w:leftChars="250" w:left="5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(三)災害場所現況：(依災害類型、原因及現場情況，適時查明)</w:t>
            </w:r>
          </w:p>
          <w:p w14:paraId="65255780" w14:textId="77777777"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屬經審查、檢查之危險性工作場所：</w:t>
            </w:r>
            <w:r w:rsidR="00733E3D">
              <w:rPr>
                <w:rFonts w:ascii="Segoe UI Emoji" w:eastAsia="Segoe UI Emoji" w:hAnsi="Segoe UI Emoji" w:cs="Segoe UI Emoji"/>
                <w:sz w:val="24"/>
                <w:szCs w:val="24"/>
                <w:u w:val="single"/>
              </w:rPr>
              <w:t>■</w:t>
            </w:r>
            <w:r w:rsidRPr="00C50346">
              <w:rPr>
                <w:rFonts w:ascii="標楷體" w:eastAsia="標楷體" w:hAnsi="標楷體" w:hint="eastAsia"/>
                <w:u w:val="single"/>
              </w:rPr>
              <w:t>否。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□</w:t>
            </w:r>
            <w:r w:rsidRPr="00C50346">
              <w:rPr>
                <w:rFonts w:ascii="標楷體" w:eastAsia="標楷體" w:hAnsi="標楷體" w:hint="eastAsia"/>
                <w:u w:val="single"/>
              </w:rPr>
              <w:t>是：□甲類□乙類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□</w:t>
            </w:r>
            <w:r w:rsidRPr="00C50346">
              <w:rPr>
                <w:rFonts w:ascii="標楷體" w:eastAsia="標楷體" w:hAnsi="標楷體" w:hint="eastAsia"/>
                <w:u w:val="single"/>
              </w:rPr>
              <w:t>丙類□丁類</w:t>
            </w:r>
          </w:p>
          <w:p w14:paraId="649AAAE8" w14:textId="77777777"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設置檢查合格之危險性機械/設備：</w:t>
            </w:r>
            <w:r w:rsidR="00733E3D">
              <w:rPr>
                <w:rFonts w:ascii="Segoe UI Emoji" w:eastAsia="Segoe UI Emoji" w:hAnsi="Segoe UI Emoji" w:cs="Segoe UI Emoji"/>
                <w:sz w:val="24"/>
                <w:szCs w:val="24"/>
                <w:u w:val="single"/>
              </w:rPr>
              <w:t>■</w:t>
            </w:r>
            <w:r w:rsidRPr="00C50346">
              <w:rPr>
                <w:rFonts w:ascii="標楷體" w:eastAsia="標楷體" w:hAnsi="標楷體" w:hint="eastAsia"/>
                <w:u w:val="single"/>
              </w:rPr>
              <w:t>否。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□</w:t>
            </w:r>
            <w:r w:rsidRPr="00C50346">
              <w:rPr>
                <w:rFonts w:ascii="標楷體" w:eastAsia="標楷體" w:hAnsi="標楷體" w:hint="eastAsia"/>
                <w:u w:val="single"/>
              </w:rPr>
              <w:t>是</w:t>
            </w:r>
            <w:r w:rsidR="00FC102C" w:rsidRPr="00C50346">
              <w:rPr>
                <w:rFonts w:ascii="標楷體" w:eastAsia="標楷體" w:hAnsi="標楷體" w:hint="eastAsia"/>
                <w:u w:val="single"/>
              </w:rPr>
              <w:t>：□</w:t>
            </w:r>
            <w:r w:rsidRPr="00C50346">
              <w:rPr>
                <w:rFonts w:ascii="標楷體" w:eastAsia="標楷體" w:hAnsi="標楷體" w:hint="eastAsia"/>
                <w:u w:val="single"/>
              </w:rPr>
              <w:t>危險性機械/設備：</w:t>
            </w:r>
            <w:r>
              <w:rPr>
                <w:rFonts w:ascii="標楷體" w:eastAsia="標楷體" w:hAnsi="標楷體" w:hint="eastAsia"/>
                <w:u w:val="single"/>
              </w:rPr>
              <w:t>高壓特</w:t>
            </w:r>
            <w:r w:rsidRPr="00C50346">
              <w:rPr>
                <w:rFonts w:ascii="標楷體" w:eastAsia="標楷體" w:hAnsi="標楷體" w:hint="eastAsia"/>
                <w:u w:val="single"/>
              </w:rPr>
              <w:t>_</w:t>
            </w:r>
          </w:p>
          <w:p w14:paraId="1C9B6538" w14:textId="77777777"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管制性化學品：</w:t>
            </w:r>
            <w:r w:rsidR="00733E3D">
              <w:rPr>
                <w:rFonts w:ascii="Segoe UI Emoji" w:eastAsia="Segoe UI Emoji" w:hAnsi="Segoe UI Emoji" w:cs="Segoe UI Emoji"/>
                <w:sz w:val="24"/>
                <w:szCs w:val="24"/>
                <w:u w:val="single"/>
              </w:rPr>
              <w:t>■</w:t>
            </w:r>
            <w:r w:rsidRPr="00C50346">
              <w:rPr>
                <w:rFonts w:ascii="標楷體" w:eastAsia="標楷體" w:hAnsi="標楷體" w:hint="eastAsia"/>
                <w:u w:val="single"/>
              </w:rPr>
              <w:t>無。□有：____</w:t>
            </w:r>
          </w:p>
          <w:p w14:paraId="1086CE25" w14:textId="77777777" w:rsidR="00E37FCC" w:rsidRPr="00C50346" w:rsidRDefault="00E37FCC" w:rsidP="00E37FCC">
            <w:pPr>
              <w:widowControl w:val="0"/>
              <w:spacing w:line="280" w:lineRule="exact"/>
              <w:ind w:leftChars="450" w:left="9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一定數量之優先管理化學品：</w:t>
            </w:r>
            <w:r w:rsidR="00733E3D">
              <w:rPr>
                <w:rFonts w:ascii="Segoe UI Emoji" w:eastAsia="Segoe UI Emoji" w:hAnsi="Segoe UI Emoji" w:cs="Segoe UI Emoji"/>
                <w:sz w:val="24"/>
                <w:szCs w:val="24"/>
                <w:u w:val="single"/>
              </w:rPr>
              <w:t>■</w:t>
            </w:r>
            <w:r w:rsidRPr="00C50346">
              <w:rPr>
                <w:rFonts w:ascii="標楷體" w:eastAsia="標楷體" w:hAnsi="標楷體" w:hint="eastAsia"/>
                <w:u w:val="single"/>
              </w:rPr>
              <w:t>無。□有：____</w:t>
            </w:r>
          </w:p>
          <w:p w14:paraId="1E9F08C8" w14:textId="77777777"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(四)傷亡情形：</w:t>
            </w:r>
          </w:p>
          <w:tbl>
            <w:tblPr>
              <w:tblW w:w="0" w:type="auto"/>
              <w:tblInd w:w="8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630"/>
              <w:gridCol w:w="850"/>
              <w:gridCol w:w="1559"/>
              <w:gridCol w:w="1985"/>
              <w:gridCol w:w="1063"/>
            </w:tblGrid>
            <w:tr w:rsidR="00E37FCC" w:rsidRPr="00C50346" w14:paraId="29506A2D" w14:textId="77777777" w:rsidTr="006E4D28">
              <w:trPr>
                <w:trHeight w:val="253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20A1FE" w14:textId="77777777"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罹災者姓名(#)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F37619" w14:textId="77777777"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死亡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067B57" w14:textId="77777777"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受傷情形(*)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B6A5C8" w14:textId="77777777"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投保情形(※)</w:t>
                  </w:r>
                </w:p>
              </w:tc>
              <w:tc>
                <w:tcPr>
                  <w:tcW w:w="10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028FB9" w14:textId="77777777" w:rsidR="00E37FCC" w:rsidRPr="00C50346" w:rsidRDefault="00E37FCC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 w:rsidRPr="00C50346">
                    <w:rPr>
                      <w:rFonts w:ascii="標楷體" w:eastAsia="標楷體" w:hAnsi="標楷體" w:hint="eastAsia"/>
                    </w:rPr>
                    <w:t>備註</w:t>
                  </w:r>
                </w:p>
              </w:tc>
            </w:tr>
            <w:tr w:rsidR="00E37FCC" w:rsidRPr="00C50346" w14:paraId="7BAEA5F5" w14:textId="77777777" w:rsidTr="006E4D28">
              <w:trPr>
                <w:trHeight w:val="256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0D05FC25" w14:textId="31514EEB" w:rsidR="00E37FCC" w:rsidRPr="00507185" w:rsidRDefault="00EA7147" w:rsidP="006E4D28">
                  <w:pPr>
                    <w:tabs>
                      <w:tab w:val="left" w:pos="1244"/>
                    </w:tabs>
                    <w:spacing w:line="280" w:lineRule="exact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范平翠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39A6C8F8" w14:textId="174D5C80" w:rsidR="00E37FCC" w:rsidRPr="00C50346" w:rsidRDefault="00EA7147" w:rsidP="006E4D28">
                  <w:pPr>
                    <w:spacing w:line="280" w:lineRule="exact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V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4E78AE68" w14:textId="0DE246C9" w:rsidR="00E37FCC" w:rsidRPr="00C50346" w:rsidRDefault="00E37FCC" w:rsidP="006E4D28">
                  <w:pPr>
                    <w:spacing w:line="240" w:lineRule="exact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06C79D3B" w14:textId="0533A2AA" w:rsidR="00E37FCC" w:rsidRPr="00C50346" w:rsidRDefault="00EA7147" w:rsidP="006E4D28">
                  <w:pPr>
                    <w:spacing w:line="28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10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32E7A4EB" w14:textId="75C2A6F5" w:rsidR="00E37FCC" w:rsidRPr="00C50346" w:rsidRDefault="00E37FCC" w:rsidP="006E4D28">
                  <w:pPr>
                    <w:spacing w:line="240" w:lineRule="exact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14:paraId="41B377D3" w14:textId="77777777" w:rsidR="00E37FCC" w:rsidRPr="00C50346" w:rsidRDefault="00E37FCC" w:rsidP="006E4D28">
            <w:pPr>
              <w:widowControl w:val="0"/>
              <w:spacing w:line="240" w:lineRule="exact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</w:rPr>
              <w:t xml:space="preserve">         </w:t>
            </w:r>
            <w:r w:rsidRPr="00C50346">
              <w:rPr>
                <w:rFonts w:ascii="標楷體" w:eastAsia="標楷體" w:hAnsi="標楷體" w:hint="eastAsia"/>
                <w:u w:val="single"/>
              </w:rPr>
              <w:t>#註明1外籍勞工2原住民</w:t>
            </w:r>
          </w:p>
          <w:p w14:paraId="1D08AD80" w14:textId="77777777" w:rsidR="00E37FCC" w:rsidRPr="00C50346" w:rsidRDefault="00E37FCC" w:rsidP="00E37FCC">
            <w:pPr>
              <w:widowControl w:val="0"/>
              <w:numPr>
                <w:ilvl w:val="0"/>
                <w:numId w:val="1"/>
              </w:numPr>
              <w:spacing w:line="240" w:lineRule="exact"/>
              <w:ind w:left="1091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註明是否需住院治療或燙傷程度等</w:t>
            </w:r>
          </w:p>
          <w:p w14:paraId="70F4C4CA" w14:textId="77777777" w:rsidR="00E37FCC" w:rsidRPr="00C50346" w:rsidRDefault="00E37FCC" w:rsidP="006E4D28">
            <w:pPr>
              <w:spacing w:line="240" w:lineRule="exact"/>
              <w:ind w:left="84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※註明1勞保2農保3無投保4待查（補充說明：   ）</w:t>
            </w:r>
          </w:p>
          <w:p w14:paraId="515404D2" w14:textId="77777777" w:rsidR="000160D3" w:rsidRDefault="00E37FCC" w:rsidP="000160D3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(五)災害經過及現場概況：</w:t>
            </w:r>
          </w:p>
          <w:p w14:paraId="6A26634E" w14:textId="327187C8" w:rsidR="00EA7147" w:rsidRPr="000160D3" w:rsidRDefault="00E37FCC" w:rsidP="000160D3">
            <w:pPr>
              <w:spacing w:line="280" w:lineRule="exact"/>
              <w:ind w:leftChars="450" w:left="900"/>
              <w:rPr>
                <w:rFonts w:ascii="標楷體" w:eastAsia="標楷體" w:hAnsi="標楷體"/>
              </w:rPr>
            </w:pPr>
            <w:r w:rsidRPr="00507185">
              <w:rPr>
                <w:rFonts w:ascii="標楷體" w:eastAsia="標楷體" w:hAnsi="標楷體"/>
                <w:lang w:val="fr-FR"/>
              </w:rPr>
              <w:t>10</w:t>
            </w:r>
            <w:r w:rsidRPr="00507185">
              <w:rPr>
                <w:rFonts w:ascii="標楷體" w:eastAsia="標楷體" w:hAnsi="標楷體" w:hint="eastAsia"/>
                <w:lang w:val="fr-FR"/>
              </w:rPr>
              <w:t>8年</w:t>
            </w:r>
            <w:r w:rsidR="00EA7147">
              <w:rPr>
                <w:rFonts w:ascii="標楷體" w:eastAsia="標楷體" w:hAnsi="標楷體" w:hint="eastAsia"/>
                <w:lang w:val="fr-FR"/>
              </w:rPr>
              <w:t>12</w:t>
            </w:r>
            <w:r w:rsidRPr="00507185">
              <w:rPr>
                <w:rFonts w:ascii="標楷體" w:eastAsia="標楷體" w:hAnsi="標楷體" w:hint="eastAsia"/>
                <w:lang w:val="fr-FR"/>
              </w:rPr>
              <w:t>月</w:t>
            </w:r>
            <w:r w:rsidR="00ED7AA3">
              <w:rPr>
                <w:rFonts w:ascii="標楷體" w:eastAsia="標楷體" w:hAnsi="標楷體" w:hint="eastAsia"/>
                <w:lang w:val="fr-FR"/>
              </w:rPr>
              <w:t>1</w:t>
            </w:r>
            <w:r w:rsidR="00EA7147">
              <w:rPr>
                <w:rFonts w:ascii="標楷體" w:eastAsia="標楷體" w:hAnsi="標楷體" w:hint="eastAsia"/>
                <w:lang w:val="fr-FR"/>
              </w:rPr>
              <w:t>0</w:t>
            </w:r>
            <w:r w:rsidRPr="00507185">
              <w:rPr>
                <w:rFonts w:ascii="標楷體" w:eastAsia="標楷體" w:hAnsi="標楷體"/>
                <w:lang w:val="fr-FR"/>
              </w:rPr>
              <w:t>日1</w:t>
            </w:r>
            <w:r w:rsidR="00EA7147">
              <w:rPr>
                <w:rFonts w:ascii="標楷體" w:eastAsia="標楷體" w:hAnsi="標楷體" w:hint="eastAsia"/>
                <w:lang w:val="fr-FR"/>
              </w:rPr>
              <w:t>5</w:t>
            </w:r>
            <w:r w:rsidRPr="00507185">
              <w:rPr>
                <w:rFonts w:ascii="標楷體" w:eastAsia="標楷體" w:hAnsi="標楷體"/>
                <w:lang w:val="fr-FR"/>
              </w:rPr>
              <w:t>時</w:t>
            </w:r>
            <w:r w:rsidR="00EA7147">
              <w:rPr>
                <w:rFonts w:ascii="標楷體" w:eastAsia="標楷體" w:hAnsi="標楷體" w:hint="eastAsia"/>
                <w:lang w:val="fr-FR"/>
              </w:rPr>
              <w:t>15</w:t>
            </w:r>
            <w:r w:rsidRPr="00507185">
              <w:rPr>
                <w:rFonts w:ascii="標楷體" w:eastAsia="標楷體" w:hAnsi="標楷體" w:hint="eastAsia"/>
                <w:lang w:val="fr-FR"/>
              </w:rPr>
              <w:t>分許，</w:t>
            </w:r>
            <w:r w:rsidR="00515559">
              <w:rPr>
                <w:rFonts w:ascii="標楷體" w:eastAsia="標楷體" w:hAnsi="標楷體" w:hint="eastAsia"/>
                <w:lang w:val="fr-FR"/>
              </w:rPr>
              <w:t>踴隆企業有限公司所僱勞工范平翠於從事木材清點</w:t>
            </w:r>
            <w:r w:rsidR="00EA7147" w:rsidRPr="00EA7147">
              <w:rPr>
                <w:rFonts w:ascii="標楷體" w:eastAsia="標楷體" w:hAnsi="標楷體" w:hint="eastAsia"/>
                <w:lang w:val="fr-FR"/>
              </w:rPr>
              <w:t>作業時</w:t>
            </w:r>
            <w:r w:rsidR="00ED7AA3">
              <w:rPr>
                <w:rFonts w:ascii="標楷體" w:eastAsia="標楷體" w:hAnsi="標楷體" w:hint="eastAsia"/>
                <w:lang w:val="fr-FR"/>
              </w:rPr>
              <w:t>，</w:t>
            </w:r>
            <w:r w:rsidR="00EA7147" w:rsidRPr="00EA7147">
              <w:rPr>
                <w:rFonts w:ascii="標楷體" w:eastAsia="標楷體" w:hAnsi="標楷體" w:hint="eastAsia"/>
                <w:lang w:val="fr-FR"/>
              </w:rPr>
              <w:t>在堆置高度約2.4公尺木材旁，發生因木材</w:t>
            </w:r>
            <w:r w:rsidR="002D7BB0">
              <w:rPr>
                <w:rFonts w:ascii="標楷體" w:eastAsia="標楷體" w:hAnsi="標楷體" w:hint="eastAsia"/>
                <w:lang w:val="fr-FR"/>
              </w:rPr>
              <w:t>第四層</w:t>
            </w:r>
            <w:r w:rsidR="00EA7147" w:rsidRPr="00EA7147">
              <w:rPr>
                <w:rFonts w:ascii="標楷體" w:eastAsia="標楷體" w:hAnsi="標楷體" w:hint="eastAsia"/>
                <w:lang w:val="fr-FR"/>
              </w:rPr>
              <w:t>綑綁束帶斷裂而飛落</w:t>
            </w:r>
            <w:r w:rsidR="002D7BB0" w:rsidRPr="002D7BB0">
              <w:rPr>
                <w:rFonts w:ascii="標楷體" w:eastAsia="標楷體" w:hAnsi="標楷體" w:hint="eastAsia"/>
                <w:lang w:val="fr-FR"/>
              </w:rPr>
              <w:t>致該員遭壓傷致死</w:t>
            </w:r>
          </w:p>
          <w:p w14:paraId="41261CFE" w14:textId="38DBFA84" w:rsidR="00E37FCC" w:rsidRPr="00C50346" w:rsidRDefault="00E37FCC" w:rsidP="000160D3">
            <w:pPr>
              <w:widowControl w:val="0"/>
              <w:spacing w:after="240"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>二、災害初步原因分析</w:t>
            </w:r>
          </w:p>
          <w:p w14:paraId="46A20724" w14:textId="77777777" w:rsidR="00EA7147" w:rsidRDefault="00EA7147" w:rsidP="000160D3">
            <w:pPr>
              <w:widowControl w:val="0"/>
              <w:spacing w:before="240" w:line="360" w:lineRule="exact"/>
              <w:ind w:leftChars="265" w:left="530"/>
              <w:rPr>
                <w:rFonts w:ascii="標楷體" w:eastAsia="標楷體" w:hAnsi="標楷體"/>
              </w:rPr>
            </w:pPr>
            <w:r w:rsidRPr="00EA7147">
              <w:rPr>
                <w:rFonts w:ascii="標楷體" w:eastAsia="標楷體" w:hAnsi="標楷體" w:hint="eastAsia"/>
              </w:rPr>
              <w:t>雇主對於堆放或處置物料，為防止倒塌、崩塌或掉落，未採取繩索捆綁、護網、擋樁、限制高度或變更堆積等必要設施，並禁止與作業無關人員進入該等場所。</w:t>
            </w:r>
          </w:p>
          <w:p w14:paraId="370F9D4A" w14:textId="3B83B420" w:rsidR="00E37FCC" w:rsidRPr="00C50346" w:rsidRDefault="00E37FCC" w:rsidP="006E4D28">
            <w:pPr>
              <w:widowControl w:val="0"/>
              <w:spacing w:before="120"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 xml:space="preserve">三、現場處理及應變措施： </w:t>
            </w:r>
          </w:p>
          <w:p w14:paraId="6D11E68A" w14:textId="73B8DB1A"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(一)罹災家屬慰撫情形：</w:t>
            </w:r>
            <w:r w:rsidR="000160D3">
              <w:rPr>
                <w:rFonts w:ascii="標楷體" w:eastAsia="標楷體" w:hAnsi="標楷體" w:hint="eastAsia"/>
              </w:rPr>
              <w:t>已轉請勞工局FAP個管員進行慰助事宜</w:t>
            </w:r>
            <w:r w:rsidR="00822712">
              <w:rPr>
                <w:rFonts w:ascii="標楷體" w:eastAsia="標楷體" w:hAnsi="標楷體" w:hint="eastAsia"/>
              </w:rPr>
              <w:t>。</w:t>
            </w:r>
          </w:p>
          <w:p w14:paraId="62C620FC" w14:textId="2D85D889" w:rsidR="00E37FCC" w:rsidRPr="00375653" w:rsidRDefault="00E37FCC" w:rsidP="00375653">
            <w:pPr>
              <w:spacing w:line="280" w:lineRule="exact"/>
              <w:ind w:leftChars="250" w:left="500"/>
              <w:rPr>
                <w:rFonts w:ascii="標楷體" w:eastAsia="標楷體" w:hAnsi="標楷體"/>
                <w:sz w:val="16"/>
                <w:szCs w:val="16"/>
              </w:rPr>
            </w:pPr>
            <w:r w:rsidRPr="00C50346">
              <w:rPr>
                <w:rFonts w:ascii="標楷體" w:eastAsia="標楷體" w:hAnsi="標楷體" w:hint="eastAsia"/>
              </w:rPr>
              <w:t>(二)現場處理及責任追究：</w:t>
            </w:r>
            <w:r w:rsidR="000160D3">
              <w:rPr>
                <w:rFonts w:ascii="標楷體" w:eastAsia="標楷體" w:hAnsi="標楷體" w:hint="eastAsia"/>
              </w:rPr>
              <w:t>依法就肇災場所勒令停工，實施調查後，論處雇主防災責任</w:t>
            </w:r>
            <w:r w:rsidR="00822712">
              <w:rPr>
                <w:rFonts w:ascii="標楷體" w:eastAsia="標楷體" w:hAnsi="標楷體" w:hint="eastAsia"/>
              </w:rPr>
              <w:t>。</w:t>
            </w:r>
          </w:p>
          <w:p w14:paraId="65EC5044" w14:textId="4986ADB9"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(三)應變處理情形：</w:t>
            </w:r>
            <w:r w:rsidR="000160D3" w:rsidRPr="000160D3">
              <w:rPr>
                <w:rFonts w:ascii="標楷體" w:eastAsia="標楷體" w:hAnsi="標楷體" w:hint="eastAsia"/>
              </w:rPr>
              <w:t>本處接獲通報後立即派員實施勞動檢查。</w:t>
            </w:r>
          </w:p>
          <w:p w14:paraId="35D0300C" w14:textId="77777777" w:rsidR="00E37FCC" w:rsidRPr="00C50346" w:rsidRDefault="00E37FCC" w:rsidP="006E4D28">
            <w:pPr>
              <w:widowControl w:val="0"/>
              <w:spacing w:before="120" w:line="360" w:lineRule="exact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b/>
                <w:sz w:val="24"/>
                <w:szCs w:val="24"/>
              </w:rPr>
              <w:t xml:space="preserve">四、防災及工安因應措施： </w:t>
            </w:r>
          </w:p>
          <w:p w14:paraId="0ED0130E" w14:textId="32699CCC" w:rsidR="00E37FCC" w:rsidRPr="00C50346" w:rsidRDefault="00E37FCC" w:rsidP="00E37FCC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(一)過去已採取之防災作為：</w:t>
            </w:r>
            <w:r w:rsidR="000160D3" w:rsidRPr="000160D3">
              <w:rPr>
                <w:rFonts w:ascii="標楷體" w:eastAsia="標楷體" w:hAnsi="標楷體" w:hint="eastAsia"/>
              </w:rPr>
              <w:t>本事業單位未曾實施勞動檢查</w:t>
            </w:r>
            <w:r w:rsidR="000160D3">
              <w:rPr>
                <w:rFonts w:ascii="標楷體" w:eastAsia="標楷體" w:hAnsi="標楷體" w:hint="eastAsia"/>
              </w:rPr>
              <w:t>。</w:t>
            </w:r>
          </w:p>
          <w:p w14:paraId="5F77B9A1" w14:textId="4C54DDAA" w:rsidR="00E37FCC" w:rsidRPr="00C50346" w:rsidRDefault="00E37FCC" w:rsidP="000160D3">
            <w:pPr>
              <w:spacing w:line="280" w:lineRule="exact"/>
              <w:ind w:leftChars="250" w:left="500"/>
              <w:rPr>
                <w:rFonts w:ascii="標楷體" w:eastAsia="標楷體" w:hAnsi="標楷體"/>
              </w:rPr>
            </w:pPr>
            <w:r w:rsidRPr="00C50346">
              <w:rPr>
                <w:rFonts w:ascii="標楷體" w:eastAsia="標楷體" w:hAnsi="標楷體" w:hint="eastAsia"/>
              </w:rPr>
              <w:t>(二)防災具體措施：</w:t>
            </w:r>
            <w:r w:rsidR="000160D3" w:rsidRPr="000160D3">
              <w:rPr>
                <w:rFonts w:ascii="標楷體" w:eastAsia="標楷體" w:hAnsi="標楷體" w:hint="eastAsia"/>
              </w:rPr>
              <w:t>對於搬運、堆放或處置物料，為防止倒塌、崩塌或掉落，應採取繩索捆綁、護網、擋樁、限制高度或變更堆積等必要設施，並禁止與作業無關</w:t>
            </w:r>
            <w:r w:rsidR="00C821EC">
              <w:rPr>
                <w:rFonts w:ascii="標楷體" w:eastAsia="標楷體" w:hAnsi="標楷體" w:hint="eastAsia"/>
              </w:rPr>
              <w:t>人員進入該等場所</w:t>
            </w:r>
            <w:bookmarkStart w:id="0" w:name="_GoBack"/>
            <w:bookmarkEnd w:id="0"/>
            <w:r w:rsidR="000160D3" w:rsidRPr="000160D3">
              <w:rPr>
                <w:rFonts w:ascii="標楷體" w:eastAsia="標楷體" w:hAnsi="標楷體" w:hint="eastAsia"/>
              </w:rPr>
              <w:t>。</w:t>
            </w:r>
          </w:p>
          <w:p w14:paraId="4207EF30" w14:textId="7828EA61" w:rsidR="00E37FCC" w:rsidRDefault="00E37FCC" w:rsidP="00ED7AA3">
            <w:pPr>
              <w:spacing w:line="280" w:lineRule="exact"/>
              <w:ind w:leftChars="250" w:left="4300" w:hangingChars="1900" w:hanging="3800"/>
              <w:rPr>
                <w:rFonts w:ascii="標楷體" w:eastAsia="標楷體" w:hAnsi="標楷體"/>
                <w:u w:val="single"/>
              </w:rPr>
            </w:pPr>
            <w:r w:rsidRPr="00C50346">
              <w:rPr>
                <w:rFonts w:ascii="標楷體" w:eastAsia="標楷體" w:hAnsi="標楷體" w:hint="eastAsia"/>
                <w:u w:val="single"/>
              </w:rPr>
              <w:t>(三)其他消防、建築等主管機關主管權責：</w:t>
            </w:r>
            <w:r w:rsidR="000160D3">
              <w:rPr>
                <w:rFonts w:ascii="標楷體" w:eastAsia="標楷體" w:hAnsi="標楷體" w:hint="eastAsia"/>
                <w:u w:val="single"/>
              </w:rPr>
              <w:t>本</w:t>
            </w:r>
            <w:r w:rsidR="00ED7AA3">
              <w:rPr>
                <w:rFonts w:ascii="標楷體" w:eastAsia="標楷體" w:hAnsi="標楷體" w:hint="eastAsia"/>
                <w:u w:val="single"/>
              </w:rPr>
              <w:t>案由本府警察局鑑識小組鑑定中</w:t>
            </w:r>
            <w:r w:rsidR="000160D3">
              <w:rPr>
                <w:rFonts w:ascii="標楷體" w:eastAsia="標楷體" w:hAnsi="標楷體" w:hint="eastAsia"/>
                <w:u w:val="single"/>
              </w:rPr>
              <w:t>。</w:t>
            </w:r>
          </w:p>
          <w:p w14:paraId="0F194283" w14:textId="668972D9" w:rsidR="002D7BB0" w:rsidRPr="000160D3" w:rsidRDefault="002D7BB0" w:rsidP="00ED7AA3">
            <w:pPr>
              <w:spacing w:line="280" w:lineRule="exact"/>
              <w:ind w:leftChars="250" w:left="4300" w:hangingChars="1900" w:hanging="3800"/>
              <w:rPr>
                <w:rFonts w:ascii="標楷體" w:eastAsia="標楷體" w:hAnsi="標楷體"/>
                <w:u w:val="single"/>
              </w:rPr>
            </w:pPr>
          </w:p>
        </w:tc>
      </w:tr>
      <w:tr w:rsidR="00E37FCC" w:rsidRPr="00C50346" w14:paraId="3BC974D0" w14:textId="77777777" w:rsidTr="008D6EF4">
        <w:trPr>
          <w:cantSplit/>
          <w:trHeight w:val="850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9DD7" w14:textId="77777777" w:rsidR="00E37FCC" w:rsidRPr="00C50346" w:rsidRDefault="00E37FCC" w:rsidP="006E4D28">
            <w:p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擬辦</w:t>
            </w:r>
          </w:p>
        </w:tc>
        <w:tc>
          <w:tcPr>
            <w:tcW w:w="8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FC27" w14:textId="52AFA228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  <w:u w:val="single"/>
              </w:rPr>
            </w:pPr>
            <w:r w:rsidRPr="00C50346">
              <w:rPr>
                <w:rFonts w:ascii="標楷體" w:eastAsia="標楷體" w:hAnsi="標楷體" w:hint="eastAsia"/>
              </w:rPr>
              <w:t>■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 xml:space="preserve">擬不發新聞稿  □擬發新聞稿  □擬召開記者 </w:t>
            </w:r>
            <w:r w:rsidR="00796297">
              <w:rPr>
                <w:rFonts w:ascii="Segoe UI Emoji" w:eastAsia="Segoe UI Emoji" w:hAnsi="Segoe UI Emoji" w:cs="Segoe UI Emoji"/>
                <w:sz w:val="24"/>
                <w:szCs w:val="24"/>
                <w:u w:val="single"/>
              </w:rPr>
              <w:t>■</w:t>
            </w:r>
            <w:r w:rsidRPr="00C5034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結報</w:t>
            </w:r>
            <w:r w:rsidR="00CC3175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(警方現場封鎖調查中)</w:t>
            </w:r>
          </w:p>
          <w:p w14:paraId="2B461CBE" w14:textId="77777777" w:rsidR="00E37FCC" w:rsidRPr="00C50346" w:rsidRDefault="00E37FCC" w:rsidP="006E4D28">
            <w:pPr>
              <w:spacing w:line="2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C50346">
              <w:rPr>
                <w:rFonts w:ascii="標楷體" w:eastAsia="標楷體" w:hAnsi="標楷體" w:hint="eastAsia"/>
                <w:sz w:val="24"/>
                <w:szCs w:val="24"/>
              </w:rPr>
              <w:t>擬辦說明：</w:t>
            </w:r>
          </w:p>
        </w:tc>
      </w:tr>
      <w:tr w:rsidR="00E37FCC" w:rsidRPr="00C50346" w14:paraId="5BCF15E4" w14:textId="77777777" w:rsidTr="008D6EF4">
        <w:trPr>
          <w:cantSplit/>
          <w:trHeight w:val="699"/>
          <w:jc w:val="center"/>
        </w:trPr>
        <w:tc>
          <w:tcPr>
            <w:tcW w:w="9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2B50" w14:textId="77777777" w:rsidR="00E37FCC" w:rsidRPr="00C50346" w:rsidRDefault="00E37FCC" w:rsidP="006E4D28">
            <w:pPr>
              <w:rPr>
                <w:sz w:val="24"/>
                <w:szCs w:val="24"/>
              </w:rPr>
            </w:pPr>
            <w:r w:rsidRPr="00C50346">
              <w:rPr>
                <w:rFonts w:eastAsia="標楷體" w:hint="eastAsia"/>
                <w:sz w:val="24"/>
                <w:szCs w:val="24"/>
              </w:rPr>
              <w:t>承辦單位</w:t>
            </w:r>
            <w:r w:rsidRPr="00C50346">
              <w:rPr>
                <w:rFonts w:eastAsia="標楷體"/>
                <w:b/>
                <w:sz w:val="24"/>
                <w:szCs w:val="24"/>
              </w:rPr>
              <w:t xml:space="preserve">                           </w:t>
            </w:r>
            <w:r w:rsidRPr="00C50346">
              <w:rPr>
                <w:rFonts w:eastAsia="標楷體" w:hint="eastAsia"/>
                <w:sz w:val="24"/>
                <w:szCs w:val="24"/>
              </w:rPr>
              <w:t>會辦單位</w:t>
            </w:r>
            <w:r w:rsidRPr="00C50346">
              <w:rPr>
                <w:rFonts w:eastAsia="標楷體"/>
                <w:b/>
                <w:sz w:val="24"/>
                <w:szCs w:val="24"/>
              </w:rPr>
              <w:t xml:space="preserve">                             </w:t>
            </w:r>
            <w:r w:rsidRPr="00C50346">
              <w:rPr>
                <w:rFonts w:eastAsia="標楷體" w:hint="eastAsia"/>
                <w:sz w:val="24"/>
                <w:szCs w:val="24"/>
              </w:rPr>
              <w:t>決</w:t>
            </w:r>
            <w:r w:rsidRPr="00C50346">
              <w:rPr>
                <w:rFonts w:eastAsia="標楷體"/>
                <w:sz w:val="24"/>
                <w:szCs w:val="24"/>
              </w:rPr>
              <w:t xml:space="preserve">   </w:t>
            </w:r>
            <w:r w:rsidRPr="00C50346">
              <w:rPr>
                <w:rFonts w:eastAsia="標楷體" w:hint="eastAsia"/>
                <w:sz w:val="24"/>
                <w:szCs w:val="24"/>
              </w:rPr>
              <w:t>行</w:t>
            </w:r>
          </w:p>
          <w:p w14:paraId="3AF172D5" w14:textId="77777777" w:rsidR="00E37FCC" w:rsidRPr="00C50346" w:rsidRDefault="00E37FCC" w:rsidP="006E4D28">
            <w:pPr>
              <w:spacing w:line="360" w:lineRule="exact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14:paraId="3287B4BB" w14:textId="2BDFEEA5" w:rsidR="00E37FCC" w:rsidRPr="00C50346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</w:rPr>
      </w:pPr>
      <w:r w:rsidRPr="00C50346">
        <w:rPr>
          <w:rFonts w:ascii="標楷體" w:eastAsia="標楷體" w:hAnsi="標楷體" w:hint="eastAsia"/>
        </w:rPr>
        <w:t>備註：</w:t>
      </w:r>
    </w:p>
    <w:p w14:paraId="1B2D28CD" w14:textId="77777777" w:rsidR="00E37FCC" w:rsidRPr="00C50346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</w:rPr>
      </w:pPr>
      <w:r w:rsidRPr="00C50346">
        <w:rPr>
          <w:rFonts w:ascii="標楷體" w:eastAsia="標楷體" w:hAnsi="標楷體" w:hint="eastAsia"/>
        </w:rPr>
        <w:t>1.本署職業安全衛生中心即時於本署通訊群組內回應。</w:t>
      </w:r>
    </w:p>
    <w:p w14:paraId="2E830329" w14:textId="77777777" w:rsidR="00E37FCC" w:rsidRPr="00C50346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</w:rPr>
      </w:pPr>
      <w:r w:rsidRPr="00C50346">
        <w:rPr>
          <w:rFonts w:ascii="標楷體" w:eastAsia="標楷體" w:hAnsi="標楷體" w:hint="eastAsia"/>
        </w:rPr>
        <w:lastRenderedPageBreak/>
        <w:t>2.本部授權之勞動檢查機構就近傳送本署職業安全衛生中心外，另以電話或成立通訊群組方式，告知該中心主任及副主任，俾各中心即時於本署通訊群組內回應。</w:t>
      </w:r>
    </w:p>
    <w:p w14:paraId="731D08B1" w14:textId="77777777" w:rsidR="00E37FCC" w:rsidRPr="0046403B" w:rsidRDefault="00E37FCC" w:rsidP="00E37FCC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FF0000"/>
          <w:u w:val="single"/>
        </w:rPr>
      </w:pPr>
      <w:r w:rsidRPr="00C50346">
        <w:rPr>
          <w:rFonts w:ascii="標楷體" w:eastAsia="標楷體" w:hAnsi="標楷體" w:hint="eastAsia"/>
          <w:u w:val="single"/>
        </w:rPr>
        <w:t>3.災情單純之災害結報時間不宜超過2天，災情複雜者，亦不宜超過3天。</w:t>
      </w:r>
    </w:p>
    <w:p w14:paraId="3BE37579" w14:textId="77777777" w:rsidR="0097539E" w:rsidRPr="00E37FCC" w:rsidRDefault="0097539E"/>
    <w:sectPr w:rsidR="0097539E" w:rsidRPr="00E37FCC" w:rsidSect="00EB5149">
      <w:pgSz w:w="11907" w:h="16840" w:code="9"/>
      <w:pgMar w:top="1134" w:right="1021" w:bottom="1134" w:left="1247" w:header="851" w:footer="992" w:gutter="0"/>
      <w:pgNumType w:fmt="numberInDash" w:start="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AEB34" w14:textId="77777777" w:rsidR="00C34FC1" w:rsidRDefault="00C34FC1" w:rsidP="00FC102C">
      <w:r>
        <w:separator/>
      </w:r>
    </w:p>
  </w:endnote>
  <w:endnote w:type="continuationSeparator" w:id="0">
    <w:p w14:paraId="53820990" w14:textId="77777777" w:rsidR="00C34FC1" w:rsidRDefault="00C34FC1" w:rsidP="00FC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D3936" w14:textId="77777777" w:rsidR="00C34FC1" w:rsidRDefault="00C34FC1" w:rsidP="00FC102C">
      <w:r>
        <w:separator/>
      </w:r>
    </w:p>
  </w:footnote>
  <w:footnote w:type="continuationSeparator" w:id="0">
    <w:p w14:paraId="12A1394E" w14:textId="77777777" w:rsidR="00C34FC1" w:rsidRDefault="00C34FC1" w:rsidP="00FC1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61655"/>
    <w:multiLevelType w:val="singleLevel"/>
    <w:tmpl w:val="D898E690"/>
    <w:lvl w:ilvl="0">
      <w:start w:val="3"/>
      <w:numFmt w:val="bullet"/>
      <w:lvlText w:val="＊"/>
      <w:lvlJc w:val="left"/>
      <w:pPr>
        <w:tabs>
          <w:tab w:val="num" w:pos="1080"/>
        </w:tabs>
        <w:ind w:left="1080" w:hanging="240"/>
      </w:pPr>
      <w:rPr>
        <w:rFonts w:ascii="標楷體" w:eastAsia="標楷體" w:hAnsi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CC"/>
    <w:rsid w:val="000160D3"/>
    <w:rsid w:val="000254DA"/>
    <w:rsid w:val="00091BF2"/>
    <w:rsid w:val="00131C79"/>
    <w:rsid w:val="001474A0"/>
    <w:rsid w:val="002A5427"/>
    <w:rsid w:val="002C1857"/>
    <w:rsid w:val="002D7BB0"/>
    <w:rsid w:val="00375653"/>
    <w:rsid w:val="003F030D"/>
    <w:rsid w:val="004B6DFB"/>
    <w:rsid w:val="004D7F38"/>
    <w:rsid w:val="00515559"/>
    <w:rsid w:val="00546918"/>
    <w:rsid w:val="005A3AA1"/>
    <w:rsid w:val="005C1946"/>
    <w:rsid w:val="00612C8F"/>
    <w:rsid w:val="0062498E"/>
    <w:rsid w:val="006442E4"/>
    <w:rsid w:val="006614F3"/>
    <w:rsid w:val="00733E3D"/>
    <w:rsid w:val="00740BBD"/>
    <w:rsid w:val="00771268"/>
    <w:rsid w:val="00776E89"/>
    <w:rsid w:val="007939E6"/>
    <w:rsid w:val="00796297"/>
    <w:rsid w:val="00822712"/>
    <w:rsid w:val="008D6EF4"/>
    <w:rsid w:val="0090187B"/>
    <w:rsid w:val="0097539E"/>
    <w:rsid w:val="00A35FFA"/>
    <w:rsid w:val="00A52BD2"/>
    <w:rsid w:val="00A52E83"/>
    <w:rsid w:val="00A652F2"/>
    <w:rsid w:val="00BE0A80"/>
    <w:rsid w:val="00C34FC1"/>
    <w:rsid w:val="00C821EC"/>
    <w:rsid w:val="00CC3175"/>
    <w:rsid w:val="00D06CE9"/>
    <w:rsid w:val="00E37FCC"/>
    <w:rsid w:val="00EA7147"/>
    <w:rsid w:val="00ED7AA3"/>
    <w:rsid w:val="00F1018A"/>
    <w:rsid w:val="00F55962"/>
    <w:rsid w:val="00F71185"/>
    <w:rsid w:val="00F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82D26"/>
  <w15:docId w15:val="{9ACC96AA-A363-4E17-A39B-80395B30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FCC"/>
    <w:rPr>
      <w:rFonts w:ascii="Tahoma" w:eastAsia="新細明體" w:hAnsi="Tahoma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8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E0A80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FC102C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FC102C"/>
    <w:rPr>
      <w:rFonts w:ascii="Tahoma" w:eastAsia="新細明體" w:hAnsi="Tahoma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C102C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FC102C"/>
    <w:rPr>
      <w:rFonts w:ascii="Tahoma" w:eastAsia="新細明體" w:hAnsi="Tahoma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756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7565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F9FF1-9653-458A-8204-16FDD70E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黃耀銘</dc:creator>
  <cp:lastModifiedBy>k</cp:lastModifiedBy>
  <cp:revision>7</cp:revision>
  <cp:lastPrinted>2019-05-08T09:09:00Z</cp:lastPrinted>
  <dcterms:created xsi:type="dcterms:W3CDTF">2019-12-10T10:14:00Z</dcterms:created>
  <dcterms:modified xsi:type="dcterms:W3CDTF">2019-12-10T12:12:00Z</dcterms:modified>
</cp:coreProperties>
</file>