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4C6C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>【從事王船上架作業自營作業者林源植物體倒塌死亡案】</w:t>
      </w:r>
    </w:p>
    <w:p w14:paraId="089084DC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>勞工局處置情形報告</w:t>
      </w:r>
    </w:p>
    <w:p w14:paraId="2B459330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災害發生經過：</w:t>
      </w:r>
    </w:p>
    <w:p w14:paraId="272C52CF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 xml:space="preserve">    109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時</w:t>
      </w:r>
      <w:r>
        <w:rPr>
          <w:rFonts w:hint="eastAsia"/>
        </w:rPr>
        <w:t>20</w:t>
      </w:r>
      <w:r>
        <w:rPr>
          <w:rFonts w:hint="eastAsia"/>
        </w:rPr>
        <w:t>分許，自營性作業者林源植，於高雄市白砂</w:t>
      </w:r>
      <w:proofErr w:type="gramStart"/>
      <w:r>
        <w:rPr>
          <w:rFonts w:hint="eastAsia"/>
        </w:rPr>
        <w:t>崙</w:t>
      </w:r>
      <w:proofErr w:type="gramEnd"/>
      <w:r>
        <w:rPr>
          <w:rFonts w:hint="eastAsia"/>
        </w:rPr>
        <w:t>萬福宮從事王船上架作業，在用千斤頂頂高船體過程中，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災者林員站立在王船底</w:t>
      </w:r>
      <w:proofErr w:type="gramStart"/>
      <w:r>
        <w:rPr>
          <w:rFonts w:hint="eastAsia"/>
        </w:rPr>
        <w:t>部欲撿拾墊</w:t>
      </w:r>
      <w:proofErr w:type="gramEnd"/>
      <w:r>
        <w:rPr>
          <w:rFonts w:hint="eastAsia"/>
        </w:rPr>
        <w:t>木，此時船體倒塌</w:t>
      </w:r>
      <w:proofErr w:type="gramStart"/>
      <w:r>
        <w:rPr>
          <w:rFonts w:hint="eastAsia"/>
        </w:rPr>
        <w:t>壓砸到罹</w:t>
      </w:r>
      <w:proofErr w:type="gramEnd"/>
      <w:r>
        <w:rPr>
          <w:rFonts w:hint="eastAsia"/>
        </w:rPr>
        <w:t>災者林員，緊急送台南市立醫院急救後仍不治死亡。</w:t>
      </w:r>
    </w:p>
    <w:p w14:paraId="6A7195C8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>勞工局接獲</w:t>
      </w:r>
      <w:r>
        <w:rPr>
          <w:rFonts w:hint="eastAsia"/>
        </w:rPr>
        <w:t>119</w:t>
      </w:r>
      <w:r>
        <w:rPr>
          <w:rFonts w:hint="eastAsia"/>
        </w:rPr>
        <w:t>通報後立即派員至現場檢查。</w:t>
      </w:r>
    </w:p>
    <w:p w14:paraId="228BF78B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初步調查發生原因：</w:t>
      </w:r>
    </w:p>
    <w:p w14:paraId="6EA459D3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初步研判勞工林源植於工作場所有物體倒塌之虞者，應設置防止物體倒塌之設備。</w:t>
      </w:r>
    </w:p>
    <w:p w14:paraId="3216D4B0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初步調查違反勞動法令：</w:t>
      </w:r>
    </w:p>
    <w:p w14:paraId="30EA201B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職業安全衛生設施規則第</w:t>
      </w:r>
      <w:r>
        <w:rPr>
          <w:rFonts w:hint="eastAsia"/>
        </w:rPr>
        <w:t>153</w:t>
      </w:r>
      <w:r>
        <w:rPr>
          <w:rFonts w:hint="eastAsia"/>
        </w:rPr>
        <w:t>條。</w:t>
      </w:r>
    </w:p>
    <w:p w14:paraId="20DE802E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勞工局處理作為：</w:t>
      </w:r>
    </w:p>
    <w:p w14:paraId="12E82C6C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肇災場所停止工作調查。</w:t>
      </w:r>
    </w:p>
    <w:p w14:paraId="6FFCD830" w14:textId="77777777" w:rsidR="00677D80" w:rsidRDefault="00677D80" w:rsidP="00677D80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撰寫職業災害報告書，函送勞動</w:t>
      </w:r>
      <w:proofErr w:type="gramStart"/>
      <w:r>
        <w:rPr>
          <w:rFonts w:hint="eastAsia"/>
        </w:rPr>
        <w:t>部職安署</w:t>
      </w:r>
      <w:proofErr w:type="gramEnd"/>
      <w:r>
        <w:rPr>
          <w:rFonts w:hint="eastAsia"/>
        </w:rPr>
        <w:t>核定後，移送地檢署偵辦。</w:t>
      </w:r>
    </w:p>
    <w:p w14:paraId="5DD33ECC" w14:textId="51FEA90A" w:rsidR="001156AF" w:rsidRDefault="00677D80" w:rsidP="00677D80">
      <w:r>
        <w:rPr>
          <w:rFonts w:hint="eastAsia"/>
        </w:rPr>
        <w:t>(3)</w:t>
      </w:r>
      <w:r>
        <w:rPr>
          <w:rFonts w:hint="eastAsia"/>
        </w:rPr>
        <w:t>由勞工局協助辦理相關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災家屬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助事宜。</w:t>
      </w:r>
    </w:p>
    <w:sectPr w:rsidR="001156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80"/>
    <w:rsid w:val="001156AF"/>
    <w:rsid w:val="0067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BA85"/>
  <w15:chartTrackingRefBased/>
  <w15:docId w15:val="{9CCF37A4-D84F-4E79-A556-E58BBC1C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lugg100721@gmail.com</dc:creator>
  <cp:keywords/>
  <dc:description/>
  <cp:lastModifiedBy>lugg100721@gmail.com</cp:lastModifiedBy>
  <cp:revision>1</cp:revision>
  <dcterms:created xsi:type="dcterms:W3CDTF">2020-12-15T11:47:00Z</dcterms:created>
  <dcterms:modified xsi:type="dcterms:W3CDTF">2020-12-15T11:48:00Z</dcterms:modified>
</cp:coreProperties>
</file>