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760730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40" cy="759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5040" cy="759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5040" cy="759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5040" cy="759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50pt;height:59.85pt" coordorigin="0,1" coordsize="1000,1197">
                <v:group id="shape_0" style="position:absolute;left:0;top:1;width:1000;height:1197">
                  <v:rect id="shape_0" stroked="f" style="position:absolute;left:0;top:1;width:999;height:1196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1000;height:1197">
                    <v:rect id="shape_0" stroked="f" style="position:absolute;left:0;top:1;width:999;height:1196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22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15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апреля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__2021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2021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Тема: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Издательская система TEX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Ознакомиться с системой TEX и написать программу, собирающую документ с последующим конвертированием в формат pdf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 xml:space="preserve">вариант №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19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Страницы 166-167 книги </w:t>
      </w:r>
      <w:r>
        <w:rPr>
          <w:rStyle w:val="Style11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u w:val="single"/>
        </w:rPr>
        <w:t>"Краснов, Киселёв, Макаренко, ИНТЕГРАЛЬНЫЕ УРАВНЕНИЯ"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4. Оборудование: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Оборудование ПЭВМ студента, если использовалось: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версия 5.0.17(1)-release</w:t>
      </w:r>
      <w:r>
        <w:rPr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LibreOffice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6. Идея, метод, алгоритм</w:t>
        <w:br/>
        <w:tab/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\noindent — игнорирование абзаца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\bfseries — выделение текста жирным шрифтом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\qquad — длинный пробел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\linebreak — конец строки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\underline — подчёркивание текста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\textsl — курсив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\cdot — многоточие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\equiv — знак тождества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\int — знак интеграла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\dfrac — деление с чертой (d — display mode)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\vspace{\baselineskip} —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вертикальный пробел стандартного размера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\rule — вертикальная черта 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\boldsymbol выделение символа жирным шрифтом в математической формуле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\mathlarger — увеличение размера символа в математической формуле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\geq - &gt;=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\leq - &lt;=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\Large — увеличение размера текста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\sqrt — знак квадратного корня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\eqno — присвоение номера формуле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7. Сценарий выполнения работы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  <w:t>\documentclass[9pt, a5paper]{book}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\usepackage[utf8]{inputenc}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\usepackage[T1]{fontenc}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\usepackage[english, russian]{babel}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\usepackage{amsmath}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\usepackage{relsize}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\usepackage[left=1cm,right=1.5cm,top=1cm,bottom=0.5cm,bindingoffset=0cm]{geometry}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\linespread{0.9}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\begin{document}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\setcounter{page}{166}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 из (3) и подставляя в (2), ищем ненулевое решение $a_k$ ($k = 1, 2,{}\dots{}, n$)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системы (2). Подставляя найденные значения $a_k$ в (1), получаем при-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ближенное выражение собственной функции, отвечающей найденному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собственному значению. \\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{\bfseries Пример 1.} Найти по методу Ритца приближенное значение наимень-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\indent шего характеристического числа ядра.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$$K(x, t) = xt; \qquad a = 0, b = 1.$$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\underline {\textsl {Решение}}. В качестве координатной системы функции $\psi_n(x)$ выбираем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систему полиномов Лежандра: $\psi_n(x) = P_n(2x - 1)$. В формуле (1) ограничимся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двумя слагаемыми, так что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$$\psi_2(x) = a_1 \cdot P_0(2x - 1) + a_2 \cdot P_1(2x - 1)$$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Замечая, что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$$\psi_1 \equiv P_0(2x - 1) = 1; \qquad \psi_2 \equiv P_1(2x - 1) = 2x - 1,$$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находим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$$(\psi_1, \psi_1) = \int\limits^1_0 dx = 1, \qquad (\psi_1, \psi_2) = (\psi_2, \psi_1) = \int\limits^1_0 (2x - 1)dx = 0,$$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$$(\psi_2, \psi_2) = \int\limits^1_0 (2x-1)^2dx = \dfrac{1}{3}.$$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Далее,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$$(K\psi_1, \psi_1) = \int\limits^1_0 \left(\int\limits^1_0 K(x, t) \psi_1 (t) dt \right)\psi_1(x)dx = \int\limits^1_0 \int\limits^1_0xt\,dx\,dt = \dfrac{1}{4},$$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\qquad \ \, $\displaystyle{(K\psi_1, \psi_2) = \int\limits^1_0 \int\limits^1_0 xt(2x - 1)dx\,dt = \dfrac{1}{12},}$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\vspace{\baselineskip} \par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 \qquad \ \, $\displaystyle{(K\psi_2, \psi_2) = \int\limits^1_0 \int\limits^1_0 xt(2t - 1)(2x - 1)dx\,dt = \dfrac{1}{36},}$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\vspace{\baselineskip}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Система (3) в этом случае принимает вид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\begin{vmatrix}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\dfrac{1}{4} - \sigma &amp; \dfrac{1}{12} \\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\\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\dfrac{1}{12} &amp; \dfrac{1}{36}-\dfrac{1}{3}\sigma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\end{vmatrix}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= 0,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или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$$\sigma^2 - \sigma\left(\dfrac{1}{12} + \dfrac{1}{4}\right) = 0.$$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\newpage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\setcounter{page}{167}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 Отсюда $\sigma_1 = 0, \, \sigma_2 = \dfrac{1}{3}.$ Наибольшее собственное значение $\sigma_2 = \dfrac{1}{3},$ значит,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наименьшее характеристическое число $\lambda = \dfrac{1}{\sigma_2} = 3$.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\vspace{\baselineskip}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 {\bfseries \Large Задачи для самостоятельного решения}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\noindent\rule{13cm}{0.4pt}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\vspace{\baselineskip}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 По методу Ритца найти наименьшие характеристические числа ядер $(a = 0, \\ b = 1)$: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\mathlarger {\boldsymbol{340.}} \, K(x, t) = x^2 t^2. \qquad \mathlarger {\boldsymbol{341.}} \, K(x, t) =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\begin{cases}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t, &amp; x \geq t, \\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x, &amp; x \leq t.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\end{cases}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\mathlarger {\boldsymbol{342.}} \, K(x, t) =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\begin{cases}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\frac{1}{2}x(2-t), &amp; x \leq t, \\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\frac{1}{2}t(2-x), &amp; x \geq t.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\end{cases}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\noindent\rule{13cm}{0.4pt}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\vspace{\baselineskip}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\begin{center}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{\bfseries \Large $2^{o}$. Метод следов.} Назовём m-м следом ядра $K(x, t)$ число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\end{center}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$$A_m = \int\limits^b_a K_m(t,t)\,dt,$$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Где $K_m(x,t)$ означает m-е итерированное ядро.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Для наименьшего характеристического числа $\lambda_1$ при достаточно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большом m справедлива следующая приближенная формула: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$$|\lambda_1| \approx \sqrt{\frac{A_{2m}}{A_{2m+2}}}.\eqno(4)$$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\noindent Формула (4) дает значение $|\lambda_1|$ с избытком.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Следы четного порядка для симметричного ядра вычисляются по формуле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$$A_{2m} = \int\limits^b_a \int\limits^b_a K^2_m(x,t)\,dx\,dt=2 \quad \int\limits^b_a \int\limits^b_a K^2_m(x,t)\,dt\,dx.\eqno(5)$$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{\bfseries Пример 2.} Найти по методу следов первое характеристическое число \linebreak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ядра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K(x,t)=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\begin{cases}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t, &amp; x \geq t, \\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x, &amp; x \leq t,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\end{cases}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\quad a = 0, b = 1.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\end{equation*}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t>\end{document}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</w:t>
        <w:tab/>
        <w:t>естовыми примерами, подписанный преподавателем)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user@magickbook14:~$ cd s </w:t>
        <w:br/>
        <w:t>snap/  study/  </w:t>
        <w:br/>
        <w:t xml:space="preserve">user@magickbook14:~$ cd study/labs/22\ \(TEX\)/ </w:t>
        <w:br/>
        <w:t xml:space="preserve">user@magickbook14:~/study/labs/22 (TEX)$ cd codes/ </w:t>
        <w:br/>
        <w:t>user@magickbook14:~/study/labs/22 (TEX)/codes$ latex Code.tex  </w:t>
        <w:br/>
        <w:t xml:space="preserve">This is pdfTeX, Version 3.14159265-2.6-1.40.20 (TeX Live 2019/Debian) (preloaded format=latex) </w:t>
        <w:br/>
        <w:t xml:space="preserve">restricted \write18 enabled. </w:t>
        <w:br/>
        <w:t xml:space="preserve">entering extended mode </w:t>
        <w:br/>
        <w:t xml:space="preserve">(./Code.tex </w:t>
        <w:br/>
        <w:t xml:space="preserve">LaTeX2e &lt;2020-02-02&gt; patch level 2 </w:t>
        <w:br/>
        <w:t xml:space="preserve">L3 programming layer &lt;2020-02-14&gt; </w:t>
        <w:br/>
        <w:t xml:space="preserve">(/usr/share/texlive/texmf-dist/tex/latex/base/book.cls </w:t>
        <w:br/>
        <w:t xml:space="preserve">Document Class: book 2019/12/20 v1.4l Standard LaTeX document class </w:t>
        <w:br/>
        <w:t xml:space="preserve">(/usr/share/texlive/texmf-dist/tex/latex/base/bk10.clo)) </w:t>
        <w:br/>
        <w:t xml:space="preserve">(/usr/share/texlive/texmf-dist/tex/latex/base/inputenc.sty) </w:t>
        <w:br/>
        <w:t xml:space="preserve">(/usr/share/texlive/texmf-dist/tex/latex/base/fontenc.sty) </w:t>
        <w:br/>
        <w:t xml:space="preserve">(/usr/share/texlive/texmf-dist/tex/generic/babel/babel.sty </w:t>
        <w:br/>
        <w:t xml:space="preserve">(/usr/share/texlive/texmf-dist/tex/generic/babel/switch.def) </w:t>
        <w:br/>
        <w:t xml:space="preserve">(/usr/share/texlive/texmf-dist/tex/generic/babel-english/english.ldf </w:t>
        <w:br/>
        <w:t xml:space="preserve">(/usr/share/texlive/texmf-dist/tex/generic/babel/babel.def </w:t>
        <w:br/>
        <w:t xml:space="preserve">(/usr/share/texlive/texmf-dist/tex/generic/babel/txtbabel.def))) </w:t>
        <w:br/>
        <w:t xml:space="preserve">(/usr/share/texlive/texmf-dist/tex/generic/babel-russian/russianb.ldf </w:t>
        <w:br/>
        <w:br/>
        <w:t xml:space="preserve">Package babel Warning: No Cyrillic font encoding has been loaded so far. </w:t>
        <w:br/>
        <w:t xml:space="preserve">(babel)                A font encoding should be declared before babel. </w:t>
        <w:br/>
        <w:t xml:space="preserve">(babel)                Default `T2A' encoding will be loaded  on input line 74. </w:t>
        <w:br/>
        <w:br/>
        <w:br/>
        <w:t xml:space="preserve">(/usr/share/texlive/texmf-dist/tex/latex/cyrillic/t2aenc.def </w:t>
        <w:br/>
        <w:t xml:space="preserve">(/usr/share/texlive/texmf-dist/tex/latex/base/t2aenc.dfu)))) </w:t>
        <w:br/>
        <w:t xml:space="preserve">(/usr/share/texlive/texmf-dist/tex/latex/amsmath/amsmath.sty </w:t>
        <w:br/>
        <w:t xml:space="preserve">For additional information on amsmath, use the `?' option. </w:t>
        <w:br/>
        <w:t xml:space="preserve">(/usr/share/texlive/texmf-dist/tex/latex/amsmath/amstext.sty </w:t>
        <w:br/>
        <w:t xml:space="preserve">(/usr/share/texlive/texmf-dist/tex/latex/amsmath/amsgen.sty)) </w:t>
        <w:br/>
        <w:t xml:space="preserve">(/usr/share/texlive/texmf-dist/tex/latex/amsmath/amsbsy.sty) </w:t>
        <w:br/>
        <w:t xml:space="preserve">(/usr/share/texlive/texmf-dist/tex/latex/amsmath/amsopn.sty)) </w:t>
        <w:br/>
        <w:t xml:space="preserve">(/usr/share/texlive/texmf-dist/tex/latex/relsize/relsize.sty) </w:t>
        <w:br/>
        <w:t xml:space="preserve">(/usr/share/texlive/texmf-dist/tex/latex/geometry/geometry.sty </w:t>
        <w:br/>
        <w:t xml:space="preserve">(/usr/share/texlive/texmf-dist/tex/latex/graphics/keyval.sty) </w:t>
        <w:br/>
        <w:t xml:space="preserve">(/usr/share/texlive/texmf-dist/tex/generic/iftex/ifvtex.sty </w:t>
        <w:br/>
        <w:t xml:space="preserve">(/usr/share/texlive/texmf-dist/tex/generic/iftex/iftex.sty))) </w:t>
        <w:br/>
        <w:t xml:space="preserve">(/usr/share/texlive/texmf-dist/tex/latex/l3backend/l3backend-dvips.def) </w:t>
        <w:br/>
        <w:br/>
        <w:t xml:space="preserve">LaTeX Warning: Unused global option(s): </w:t>
        <w:br/>
        <w:t xml:space="preserve">   [9pt]. </w:t>
        <w:br/>
        <w:br/>
        <w:t xml:space="preserve">(./Code.aux (/usr/share/texlive/texmf-dist/tex/latex/cyrillic/t2acmr.fd)) </w:t>
        <w:br/>
        <w:t xml:space="preserve">*geometry* driver: auto-detecting </w:t>
        <w:br/>
        <w:t xml:space="preserve">*geometry* detected driver: dvips </w:t>
        <w:br/>
        <w:br/>
        <w:t xml:space="preserve">Underfull \hbox (badness 2707) in paragraph at lines 18--22 </w:t>
        <w:br/>
        <w:t xml:space="preserve">\T2A/cmr/m/n/10 ���-���-��� ��-��-��-��� ���-�����-��� ����-���, ��-��-��-�-��� </w:t>
        <w:br/>
        <w:t xml:space="preserve">���-���-��-�� </w:t>
        <w:br/>
        <w:br/>
        <w:t xml:space="preserve">Underfull \hbox (badness 10000) in paragraph at lines 18--22 </w:t>
        <w:br/>
        <w:br/>
        <w:t xml:space="preserve">[166] </w:t>
        <w:br/>
        <w:t xml:space="preserve">Overfull \hbox (19.9169pt too wide) in paragraph at lines 64--65 </w:t>
        <w:br/>
        <w:t>[]  </w:t>
        <w:br/>
        <w:br/>
        <w:t xml:space="preserve">Overfull \hbox (19.9169pt too wide) in paragraph at lines 85--86 </w:t>
        <w:br/>
        <w:t>[]  </w:t>
        <w:br/>
        <w:br/>
        <w:t xml:space="preserve">Underfull \hbox (badness 4981) in paragraph at lines 94--96 </w:t>
        <w:br/>
        <w:t xml:space="preserve">[]\T2A/cmr/m/n/10 ��� ���-����-��-�� ��-���-��-��-���-��-���-�� ���-�� $\OML/cm </w:t>
        <w:br/>
        <w:t xml:space="preserve">m/m/it/10 ^^U[]$ \T2A/cmr/m/n/10 ��� ��-���-���-�� </w:t>
        <w:br/>
        <w:t xml:space="preserve">[167] (./Code.aux) ) </w:t>
        <w:br/>
        <w:t xml:space="preserve">(see the transcript file for additional information) </w:t>
        <w:br/>
        <w:t xml:space="preserve">Output written on Code.dvi (2 pages, 7232 bytes). </w:t>
        <w:br/>
        <w:t xml:space="preserve">Transcript written on Code.log. </w:t>
        <w:br/>
        <w:t xml:space="preserve">user@magickbook14:~/study/labs/22 (TEX)/codes$ ls </w:t>
        <w:br/>
        <w:t xml:space="preserve">Code.aux  Code.dvi  Code.log  Code.tex </w:t>
        <w:br/>
        <w:t>user@magickbook14:~/study/labs/22 (TEX)/codes$ dvipdf Code.dvi  </w:t>
        <w:br/>
        <w:t xml:space="preserve">user@magickbook14:~/study/labs/22 (TEX)/codes$ </w:t>
        <w:br/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br/>
        <w:tab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9. Дневник отладки.</w:t>
        <w:br/>
        <w:br/>
        <w:tab/>
        <w:t>Д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олжен содержать дату и время сеансов отладки и основные события (ошибки в сценарии и </w:t>
        <w:tab/>
        <w:t xml:space="preserve">программе, нестандартные ситуации) и краткие комментарии к ним. В дневнике отладки </w:t>
        <w:tab/>
        <w:t xml:space="preserve">приводятся сведения об использовании других ЭВМ, существенном участии преподавателя и </w:t>
        <w:tab/>
        <w:t>других лиц в написании и отладке программы.</w:t>
        <w:br/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3"/>
        <w:gridCol w:w="915"/>
        <w:gridCol w:w="851"/>
        <w:gridCol w:w="964"/>
        <w:gridCol w:w="1564"/>
        <w:gridCol w:w="2780"/>
        <w:gridCol w:w="2793"/>
      </w:tblGrid>
      <w:tr>
        <w:trPr>
          <w:trHeight w:val="700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ab/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 существу работы: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Так и не смог разобраться, как правильно оформить часть с выражениями в фигурных скобках, которая должна находиться не в центре страницы. Не смог найти нужного инструмента, поэтому данная часть документа слегка отличается от оригинальной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br/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11. Выводы</w:t>
      </w:r>
    </w:p>
    <w:p>
      <w:pPr>
        <w:pStyle w:val="Normal"/>
        <w:spacing w:lineRule="auto" w:line="252" w:before="0" w:after="1"/>
        <w:ind w:left="34" w:hanging="0"/>
        <w:rPr/>
      </w:pPr>
      <w:r>
        <w:rPr/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Мы познакомились с системой TEX и написали программу, которая сделала нам документ и конвертировала его в pdf.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character" w:styleId="Style11">
    <w:name w:val="Выделение жирным"/>
    <w:qFormat/>
    <w:rPr>
      <w:b/>
      <w:b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LibreOffice/6.4.6.2$Linux_X86_64 LibreOffice_project/40$Build-2</Application>
  <Pages>6</Pages>
  <Words>1075</Words>
  <Characters>9178</Characters>
  <CharactersWithSpaces>10416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2021-04-15T22:36:42Z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