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80"/>
        <w:jc w:val="center"/>
      </w:pPr>
      <w:r>
        <w:rPr>
          <w:rFonts w:ascii="微软雅黑" w:hAnsi="微软雅黑" w:eastAsia="微软雅黑"/>
          <w:b/>
          <w:color w:val="1F4E79"/>
          <w:sz w:val="36"/>
        </w:rPr>
        <w:t>云南航产投 · 备考方案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目标单位：</w:t>
      </w:r>
      <w:r>
        <w:rPr>
          <w:rFonts w:ascii="微软雅黑" w:hAnsi="微软雅黑" w:eastAsia="微软雅黑"/>
          <w:b/>
          <w:color w:val="262626"/>
          <w:sz w:val="21"/>
        </w:rPr>
        <w:t>大理机场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目标岗位：</w:t>
      </w:r>
      <w:r>
        <w:rPr>
          <w:rFonts w:ascii="微软雅黑" w:hAnsi="微软雅黑" w:eastAsia="微软雅黑"/>
          <w:b/>
          <w:color w:val="262626"/>
          <w:sz w:val="21"/>
        </w:rPr>
        <w:t>信息化/弱电</w:t>
      </w:r>
      <w:r>
        <w:rPr>
          <w:rFonts w:ascii="微软雅黑" w:hAnsi="微软雅黑" w:eastAsia="微软雅黑"/>
          <w:b w:val="0"/>
          <w:color w:val="262626"/>
          <w:sz w:val="21"/>
        </w:rPr>
        <w:t>（专业知识按「信息化」方向准备）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考试日期：</w:t>
      </w:r>
      <w:r>
        <w:rPr>
          <w:rFonts w:ascii="微软雅黑" w:hAnsi="微软雅黑" w:eastAsia="微软雅黑"/>
          <w:b/>
          <w:color w:val="262626"/>
          <w:sz w:val="21"/>
        </w:rPr>
        <w:t>2026-11-15</w:t>
      </w:r>
      <w:r>
        <w:rPr>
          <w:rFonts w:ascii="微软雅黑" w:hAnsi="微软雅黑" w:eastAsia="微软雅黑"/>
          <w:b w:val="0"/>
          <w:color w:val="262626"/>
          <w:sz w:val="21"/>
        </w:rPr>
        <w:t xml:space="preserve">　｜　剩余 </w:t>
      </w:r>
      <w:r>
        <w:rPr>
          <w:rFonts w:ascii="微软雅黑" w:hAnsi="微软雅黑" w:eastAsia="微软雅黑"/>
          <w:b/>
          <w:color w:val="262626"/>
          <w:sz w:val="21"/>
        </w:rPr>
        <w:t>60 天</w:t>
      </w:r>
      <w:r>
        <w:rPr>
          <w:rFonts w:ascii="微软雅黑" w:hAnsi="微软雅黑" w:eastAsia="微软雅黑"/>
          <w:b w:val="0"/>
          <w:color w:val="262626"/>
          <w:sz w:val="21"/>
        </w:rPr>
        <w:t xml:space="preserve">　｜　每天 </w:t>
      </w:r>
      <w:r>
        <w:rPr>
          <w:rFonts w:ascii="微软雅黑" w:hAnsi="微软雅黑" w:eastAsia="微软雅黑"/>
          <w:b/>
          <w:color w:val="262626"/>
          <w:sz w:val="21"/>
        </w:rPr>
        <w:t>4 小时</w:t>
      </w:r>
      <w:r>
        <w:rPr>
          <w:rFonts w:ascii="微软雅黑" w:hAnsi="微软雅黑" w:eastAsia="微软雅黑"/>
          <w:b w:val="0"/>
          <w:color w:val="262626"/>
          <w:sz w:val="21"/>
        </w:rPr>
        <w:t xml:space="preserve">　｜　总可用 </w:t>
      </w:r>
      <w:r>
        <w:rPr>
          <w:rFonts w:ascii="微软雅黑" w:hAnsi="微软雅黑" w:eastAsia="微软雅黑"/>
          <w:b/>
          <w:color w:val="262626"/>
          <w:sz w:val="21"/>
        </w:rPr>
        <w:t>240 小时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生成时间：2026-09-16 22:51</w:t>
      </w:r>
    </w:p>
    <w:p>
      <w:pPr>
        <w:spacing w:after="60"/>
        <w:ind w:left="340"/>
      </w:pPr>
      <w:r>
        <w:rPr>
          <w:rFonts w:ascii="微软雅黑" w:hAnsi="微软雅黑" w:eastAsia="微软雅黑"/>
          <w:b w:val="0"/>
          <w:i/>
          <w:color w:val="6B6B6B"/>
          <w:sz w:val="20"/>
        </w:rPr>
        <w:t>按季度招聘、全年都有机会。你是民航大学 + 电子信息，学校与专业双重对口。</w:t>
      </w:r>
    </w:p>
    <w:p>
      <w:pPr>
        <w:spacing w:after="60"/>
        <w:ind w:left="340"/>
      </w:pPr>
      <w:r>
        <w:rPr>
          <w:rFonts w:ascii="微软雅黑" w:hAnsi="微软雅黑" w:eastAsia="微软雅黑"/>
          <w:b w:val="0"/>
          <w:i/>
          <w:color w:val="6B6B6B"/>
          <w:sz w:val="20"/>
        </w:rPr>
        <w:t>⏰ 按季度招聘（一/二/三/四季度各有公告），频率高；材料要 JPEG 非截屏。</w:t>
      </w:r>
    </w:p>
    <w:p>
      <w:pPr>
        <w:spacing w:before="240" w:after="80"/>
      </w:pPr>
      <w:r>
        <w:rPr>
          <w:rFonts w:ascii="微软雅黑" w:hAnsi="微软雅黑" w:eastAsia="微软雅黑"/>
          <w:b/>
          <w:color w:val="1F4E79"/>
          <w:sz w:val="28"/>
        </w:rPr>
        <w:t>一、考情分析（考什么、分值怎么分）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/>
                <w:color w:val="1F4E79"/>
                <w:sz w:val="19"/>
              </w:rPr>
              <w:t>科目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/>
                <w:color w:val="1F4E79"/>
                <w:sz w:val="19"/>
              </w:rPr>
              <w:t>权重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/>
                <w:color w:val="1F4E79"/>
                <w:sz w:val="19"/>
              </w:rPr>
              <w:t>题型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/>
                <w:color w:val="1F4E79"/>
                <w:sz w:val="19"/>
              </w:rPr>
              <w:t>备考提示</w:t>
            </w:r>
          </w:p>
        </w:tc>
      </w:tr>
      <w:tr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综合能力（行测类）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约 40%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言语、判断、资料分析、简单数量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比烟草/电网简单，别在这里丢分。</w:t>
            </w:r>
          </w:p>
        </w:tc>
      </w:tr>
      <w:tr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专业知识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约 40%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弱电/信息化/机电/工程管理（按岗位）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重点：计算机网络、弱电系统（综合布线、监控、门禁）、民航基础知识。</w:t>
            </w:r>
          </w:p>
        </w:tc>
      </w:tr>
      <w:tr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民航常识与时政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约 20%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单选、判断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/>
                <w:color w:val="262626"/>
                <w:sz w:val="19"/>
              </w:rPr>
              <w:t>智慧民航</w:t>
            </w: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、四型机场、机场运行基础知识、民航局年度工作重点。</w:t>
            </w:r>
          </w:p>
        </w:tc>
      </w:tr>
    </w:tbl>
    <w:p>
      <w:pPr>
        <w:spacing w:after="80"/>
      </w:pPr>
    </w:p>
    <w:p>
      <w:pPr>
        <w:spacing w:before="240" w:after="80"/>
      </w:pPr>
      <w:r>
        <w:rPr>
          <w:rFonts w:ascii="微软雅黑" w:hAnsi="微软雅黑" w:eastAsia="微软雅黑"/>
          <w:b/>
          <w:color w:val="1F4E79"/>
          <w:sz w:val="28"/>
        </w:rPr>
        <w:t>二、重点排序（该抓什么、可以放弃什么）</w:t>
      </w:r>
    </w:p>
    <w:p>
      <w:pPr>
        <w:spacing w:after="60"/>
        <w:ind w:left="340"/>
      </w:pPr>
      <w:r>
        <w:rPr>
          <w:rFonts w:ascii="微软雅黑" w:hAnsi="微软雅黑" w:eastAsia="微软雅黑"/>
          <w:b w:val="0"/>
          <w:i/>
          <w:color w:val="6B6B6B"/>
          <w:sz w:val="20"/>
        </w:rPr>
        <w:t>排序标准是</w:t>
      </w:r>
      <w:r>
        <w:rPr>
          <w:rFonts w:ascii="微软雅黑" w:hAnsi="微软雅黑" w:eastAsia="微软雅黑"/>
          <w:b/>
          <w:i/>
          <w:color w:val="6B6B6B"/>
          <w:sz w:val="20"/>
        </w:rPr>
        <w:t>提分性价比</w:t>
      </w:r>
      <w:r>
        <w:rPr>
          <w:rFonts w:ascii="微软雅黑" w:hAnsi="微软雅黑" w:eastAsia="微软雅黑"/>
          <w:b w:val="0"/>
          <w:i/>
          <w:color w:val="6B6B6B"/>
          <w:sz w:val="20"/>
        </w:rPr>
        <w:t xml:space="preserve"> = 分值占比 × 你的拿分把握 ÷ 投入时间。</w:t>
      </w:r>
    </w:p>
    <w:p>
      <w:pPr>
        <w:spacing w:before="180" w:after="80"/>
      </w:pPr>
      <w:r>
        <w:rPr>
          <w:rFonts w:ascii="微软雅黑" w:hAnsi="微软雅黑" w:eastAsia="微软雅黑"/>
          <w:b/>
          <w:color w:val="1F4E79"/>
          <w:sz w:val="24"/>
        </w:rPr>
        <w:t>必须抓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民航基础知识 + 智慧民航相关表述（范围小、题量稳）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弱电与信息系统（综合布线 / 视频监控 / 门禁 / 广播）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资料分析与判断推理</w:t>
      </w:r>
    </w:p>
    <w:p>
      <w:pPr>
        <w:spacing w:before="180" w:after="80"/>
      </w:pPr>
      <w:r>
        <w:rPr>
          <w:rFonts w:ascii="微软雅黑" w:hAnsi="微软雅黑" w:eastAsia="微软雅黑"/>
          <w:b/>
          <w:color w:val="1F4E79"/>
          <w:sz w:val="24"/>
        </w:rPr>
        <w:t>要保住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计算机网络基础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工程管理与安全常识</w:t>
      </w:r>
    </w:p>
    <w:p>
      <w:pPr>
        <w:spacing w:before="180" w:after="80"/>
      </w:pPr>
      <w:r>
        <w:rPr>
          <w:rFonts w:ascii="微软雅黑" w:hAnsi="微软雅黑" w:eastAsia="微软雅黑"/>
          <w:b/>
          <w:color w:val="1F4E79"/>
          <w:sz w:val="24"/>
        </w:rPr>
        <w:t>可放弃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深度强电、结构力学这类与机场信息岗无关的内容</w:t>
      </w:r>
    </w:p>
    <w:p>
      <w:pPr>
        <w:spacing w:before="240" w:after="80"/>
      </w:pPr>
      <w:r>
        <w:rPr>
          <w:rFonts w:ascii="微软雅黑" w:hAnsi="微软雅黑" w:eastAsia="微软雅黑"/>
          <w:b/>
          <w:color w:val="1F4E79"/>
          <w:sz w:val="28"/>
        </w:rPr>
        <w:t>三、分阶段计划（从考试日倒推）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/>
                <w:color w:val="1F4E79"/>
                <w:sz w:val="19"/>
              </w:rPr>
              <w:t>阶段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/>
                <w:color w:val="1F4E79"/>
                <w:sz w:val="19"/>
              </w:rPr>
              <w:t>天数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/>
                <w:color w:val="1F4E79"/>
                <w:sz w:val="19"/>
              </w:rPr>
              <w:t>干什么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/>
                <w:color w:val="1F4E79"/>
                <w:sz w:val="19"/>
              </w:rPr>
              <w:t>验收标准</w:t>
            </w:r>
          </w:p>
        </w:tc>
      </w:tr>
      <w:tr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基础期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20 天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系统学行测各模块方法 + 专业科目框架；先摸底一套卷定位短板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能说清每个模块的题型与解法</w:t>
            </w:r>
          </w:p>
        </w:tc>
      </w:tr>
      <w:tr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强化期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20 天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分模块限时刷题 + 错题本；专业知识过两轮；每周 2 套整卷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各模块正确率达标，错题本能复用</w:t>
            </w:r>
          </w:p>
        </w:tc>
      </w:tr>
      <w:tr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冲刺期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13 天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整卷模考 + 必背清单 + 时政 + 面试准备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整卷稳定，必背清单默写无误</w:t>
            </w:r>
          </w:p>
        </w:tc>
      </w:tr>
      <w:tr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考前一周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7 天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只看错题本与高频考点；调整作息；备齐证件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不刷新题、不熬大夜</w:t>
            </w:r>
          </w:p>
        </w:tc>
      </w:tr>
    </w:tbl>
    <w:p>
      <w:pPr>
        <w:spacing w:after="80"/>
      </w:pPr>
    </w:p>
    <w:p>
      <w:pPr>
        <w:spacing w:before="180" w:after="80"/>
      </w:pPr>
      <w:r>
        <w:rPr>
          <w:rFonts w:ascii="微软雅黑" w:hAnsi="微软雅黑" w:eastAsia="微软雅黑"/>
          <w:b/>
          <w:color w:val="1F4E79"/>
          <w:sz w:val="24"/>
        </w:rPr>
        <w:t>每日时间表（按每天 4 小时排，共约 4.5 小时）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/>
                <w:color w:val="1F4E79"/>
                <w:sz w:val="19"/>
              </w:rPr>
              <w:t>时间段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/>
                <w:color w:val="1F4E79"/>
                <w:sz w:val="19"/>
              </w:rPr>
              <w:t>干什么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/>
                <w:color w:val="1F4E79"/>
                <w:sz w:val="19"/>
              </w:rPr>
              <w:t>时长</w:t>
            </w:r>
          </w:p>
        </w:tc>
      </w:tr>
      <w:tr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08:30-09:00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背记：必背清单（出声念一遍）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0.5 h</w:t>
            </w:r>
          </w:p>
        </w:tc>
      </w:tr>
      <w:tr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09:00-10:30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行测模块限时训练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1.5 h</w:t>
            </w:r>
          </w:p>
        </w:tc>
      </w:tr>
      <w:tr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10:45-11:45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错题复盘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1.0 h</w:t>
            </w:r>
          </w:p>
        </w:tc>
      </w:tr>
      <w:tr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14:00-15:30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专业知识：信息化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1.5 h</w:t>
            </w:r>
          </w:p>
        </w:tc>
      </w:tr>
    </w:tbl>
    <w:p>
      <w:pPr>
        <w:spacing w:after="80"/>
      </w:pPr>
    </w:p>
    <w:p>
      <w:pPr>
        <w:spacing w:after="60"/>
        <w:ind w:left="340"/>
      </w:pPr>
      <w:r>
        <w:rPr>
          <w:rFonts w:ascii="微软雅黑" w:hAnsi="微软雅黑" w:eastAsia="微软雅黑"/>
          <w:b w:val="0"/>
          <w:i/>
          <w:color w:val="6B6B6B"/>
          <w:sz w:val="20"/>
        </w:rPr>
        <w:t>时间表是</w:t>
      </w:r>
      <w:r>
        <w:rPr>
          <w:rFonts w:ascii="微软雅黑" w:hAnsi="微软雅黑" w:eastAsia="微软雅黑"/>
          <w:b/>
          <w:i/>
          <w:color w:val="6B6B6B"/>
          <w:sz w:val="20"/>
        </w:rPr>
        <w:t>模板</w:t>
      </w:r>
      <w:r>
        <w:rPr>
          <w:rFonts w:ascii="微软雅黑" w:hAnsi="微软雅黑" w:eastAsia="微软雅黑"/>
          <w:b w:val="0"/>
          <w:i/>
          <w:color w:val="6B6B6B"/>
          <w:sz w:val="20"/>
        </w:rPr>
        <w:t>：把行测放在脑子最清醒的时段，背记放在饭后/睡前，专业科目放在整块时间。每天结束前 10 分钟默写当天背的东西 —— 这一步最容易被省，也最关键。</w:t>
      </w:r>
    </w:p>
    <w:p>
      <w:pPr>
        <w:spacing w:before="240" w:after="80"/>
      </w:pPr>
      <w:r>
        <w:rPr>
          <w:rFonts w:ascii="微软雅黑" w:hAnsi="微软雅黑" w:eastAsia="微软雅黑"/>
          <w:b/>
          <w:color w:val="1F4E79"/>
          <w:sz w:val="28"/>
        </w:rPr>
        <w:t>四、必背清单</w:t>
      </w:r>
    </w:p>
    <w:p>
      <w:pPr>
        <w:spacing w:before="180" w:after="80"/>
      </w:pPr>
      <w:r>
        <w:rPr>
          <w:rFonts w:ascii="微软雅黑" w:hAnsi="微软雅黑" w:eastAsia="微软雅黑"/>
          <w:b/>
          <w:color w:val="1F4E79"/>
          <w:sz w:val="24"/>
        </w:rPr>
        <w:t>行测速记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资料分析：先看问题再回材料找数；增长率比较用「现期/基期−1」，别硬算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比重变化：两期比重差 ≈ 部分增速 − 整体增速，口诀「部分大整体，比重就上升」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平均数增长率 = (1+总量增速)/(1+份数增速) − 1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图形推理：先看对称/曲直/开闭，再看数量（点线面角）、再位置（平移旋转翻转）、最后叠加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逻辑判断：充分条件「前推后」，必要条件「后推前」；「除非…否则…」= 否前→后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言语：转折词（但是/然而/其实）后面是重点；对策词（应/需要/必须）后面是答案</w:t>
      </w:r>
    </w:p>
    <w:p>
      <w:pPr>
        <w:spacing w:before="180" w:after="80"/>
      </w:pPr>
      <w:r>
        <w:rPr>
          <w:rFonts w:ascii="微软雅黑" w:hAnsi="微软雅黑" w:eastAsia="微软雅黑"/>
          <w:b/>
          <w:color w:val="1F4E79"/>
          <w:sz w:val="24"/>
        </w:rPr>
        <w:t>民航必背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「四型机场」= 平安、绿色、智慧、人文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「智慧民航」：以数据为核心，覆盖机场运行、空管、航司、旅客服务全链条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机场主要系统：离港系统、行李处理、安检信息、航显、围界安防、AOC 运行控制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空管 CNS = 通信 Communication / 导航 Navigation / 监视 Surveillance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民航局是行业主管部门；空管系统按事业编管理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昆明长水机场是面向南亚东南亚的门户枢纽；云南「一枢多场」布局</w:t>
      </w:r>
    </w:p>
    <w:p>
      <w:pPr>
        <w:spacing w:before="180" w:after="80"/>
      </w:pPr>
      <w:r>
        <w:rPr>
          <w:rFonts w:ascii="微软雅黑" w:hAnsi="微软雅黑" w:eastAsia="微软雅黑"/>
          <w:b/>
          <w:color w:val="1F4E79"/>
          <w:sz w:val="24"/>
        </w:rPr>
        <w:t>时政范围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民航局年度重点工作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智慧民航建设路线图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云南省交通强省部署</w:t>
      </w:r>
    </w:p>
    <w:p>
      <w:pPr>
        <w:spacing w:before="240" w:after="80"/>
      </w:pPr>
      <w:r>
        <w:rPr>
          <w:rFonts w:ascii="微软雅黑" w:hAnsi="微软雅黑" w:eastAsia="微软雅黑"/>
          <w:b/>
          <w:color w:val="1F4E79"/>
          <w:sz w:val="28"/>
        </w:rPr>
        <w:t>五、真题与资料来源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/>
                <w:color w:val="1F4E79"/>
                <w:sz w:val="19"/>
              </w:rPr>
              <w:t>类型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/>
                <w:color w:val="1F4E79"/>
                <w:sz w:val="19"/>
              </w:rPr>
              <w:t>来源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/>
                <w:color w:val="1F4E79"/>
                <w:sz w:val="19"/>
              </w:rPr>
              <w:t>地址/获取方式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/>
                <w:color w:val="1F4E79"/>
                <w:sz w:val="19"/>
              </w:rPr>
              <w:t>说明</w:t>
            </w:r>
          </w:p>
        </w:tc>
      </w:tr>
      <w:tr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官方（网申系统）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云南航空产业投资集团 人才招聘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https://hr.ynairport.com/zp/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报名功能只在报名时间段内开启，每人限报 1 个岗位</w:t>
            </w:r>
          </w:p>
        </w:tc>
      </w:tr>
      <w:tr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官方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云南机场集团招聘栏目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https://intranet.ynairport.com/zhaopin/index.jhtml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按季度发布公告，全年都有机会</w:t>
            </w:r>
          </w:p>
        </w:tc>
      </w:tr>
      <w:tr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官方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中国民用航空局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https://www.caac.gov.cn/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政策与统计公报，面试用</w:t>
            </w:r>
          </w:p>
        </w:tc>
      </w:tr>
      <w:tr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本校渠道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中国民航大学就业信息网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https://cauc.bysjy.com.cn/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民航单位专场宣讲会必看，竞争只在民航圈子内</w:t>
            </w:r>
          </w:p>
        </w:tc>
      </w:tr>
    </w:tbl>
    <w:p>
      <w:pPr>
        <w:spacing w:after="80"/>
      </w:pPr>
    </w:p>
    <w:p>
      <w:pPr>
        <w:spacing w:after="60"/>
        <w:ind w:left="340"/>
      </w:pPr>
      <w:r>
        <w:rPr>
          <w:rFonts w:ascii="微软雅黑" w:hAnsi="微软雅黑" w:eastAsia="微软雅黑"/>
          <w:b w:val="0"/>
          <w:i/>
          <w:color w:val="6B6B6B"/>
          <w:sz w:val="20"/>
        </w:rPr>
        <w:t>原则：</w:t>
      </w:r>
      <w:r>
        <w:rPr>
          <w:rFonts w:ascii="微软雅黑" w:hAnsi="微软雅黑" w:eastAsia="微软雅黑"/>
          <w:b/>
          <w:i/>
          <w:color w:val="6B6B6B"/>
          <w:sz w:val="20"/>
        </w:rPr>
        <w:t>官方渠道优先</w:t>
      </w:r>
      <w:r>
        <w:rPr>
          <w:rFonts w:ascii="微软雅黑" w:hAnsi="微软雅黑" w:eastAsia="微软雅黑"/>
          <w:b w:val="0"/>
          <w:i/>
          <w:color w:val="6B6B6B"/>
          <w:sz w:val="20"/>
        </w:rPr>
        <w:t>。凡是要你先交钱的「内部真题 / 保过班 / 押题」一律是骗子。</w:t>
      </w:r>
    </w:p>
    <w:p>
      <w:pPr>
        <w:spacing w:before="240" w:after="80"/>
      </w:pPr>
      <w:r>
        <w:rPr>
          <w:rFonts w:ascii="微软雅黑" w:hAnsi="微软雅黑" w:eastAsia="微软雅黑"/>
          <w:b/>
          <w:color w:val="1F4E79"/>
          <w:sz w:val="28"/>
        </w:rPr>
        <w:t>六、面试准备（笔试后就来不及了，现在每天花 10 分钟）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自我介绍两版：1 分钟版（电梯陈述）+ 3 分钟版（含项目细节）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用 STAR 法准备 5 个故事：InternHub 项目、专业竞赛/课设、社会实践、团队冲突、抗压经历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 xml:space="preserve">为什么来我们单位：说出该单位 </w:t>
      </w:r>
      <w:r>
        <w:rPr>
          <w:rFonts w:ascii="微软雅黑" w:hAnsi="微软雅黑" w:eastAsia="微软雅黑"/>
          <w:b/>
          <w:color w:val="262626"/>
          <w:sz w:val="21"/>
        </w:rPr>
        <w:t>近一年的 2 件具体事</w:t>
      </w:r>
      <w:r>
        <w:rPr>
          <w:rFonts w:ascii="微软雅黑" w:hAnsi="微软雅黑" w:eastAsia="微软雅黑"/>
          <w:b w:val="0"/>
          <w:color w:val="262626"/>
          <w:sz w:val="21"/>
        </w:rPr>
        <w:t>（比空喊「向往」有用 10 倍）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岗位匹配：把 JD 里的每条要求对应到你的一段经历（简历定制页会帮你列）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常见追问：为什么不去一线？能接受倒班/异地/驻厂吗？——想清楚再答，别说「都可以」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反问环节准备 2 个问题（培养路径、岗位职责边界），显得你真想清楚了</w:t>
      </w:r>
    </w:p>
    <w:p>
      <w:pPr>
        <w:spacing w:before="240" w:after="80"/>
      </w:pPr>
      <w:r>
        <w:rPr>
          <w:rFonts w:ascii="微软雅黑" w:hAnsi="微软雅黑" w:eastAsia="微软雅黑"/>
          <w:b/>
          <w:color w:val="1F4E79"/>
          <w:sz w:val="28"/>
        </w:rPr>
        <w:t>七、避坑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/>
          <w:color w:val="262626"/>
          <w:sz w:val="21"/>
        </w:rPr>
        <w:t>烟草系统同一批次只能报 1 个单位 1 个岗位</w:t>
      </w:r>
      <w:r>
        <w:rPr>
          <w:rFonts w:ascii="微软雅黑" w:hAnsi="微软雅黑" w:eastAsia="微软雅黑"/>
          <w:b w:val="0"/>
          <w:color w:val="262626"/>
          <w:sz w:val="21"/>
        </w:rPr>
        <w:t>，重复投递直接取消资格 —— 登记时本工具会拦你（「📮 投递与网申」页）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不要背「行业工商税利总额」这类会变的数字，背</w:t>
      </w:r>
      <w:r>
        <w:rPr>
          <w:rFonts w:ascii="微软雅黑" w:hAnsi="微软雅黑" w:eastAsia="微软雅黑"/>
          <w:b/>
          <w:color w:val="262626"/>
          <w:sz w:val="21"/>
        </w:rPr>
        <w:t>结论和结构</w:t>
      </w:r>
      <w:r>
        <w:rPr>
          <w:rFonts w:ascii="微软雅黑" w:hAnsi="微软雅黑" w:eastAsia="微软雅黑"/>
          <w:b w:val="0"/>
          <w:color w:val="262626"/>
          <w:sz w:val="21"/>
        </w:rPr>
        <w:t>（如「万亿量级」「两烟大省」）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错题本比新题重要：最后两周只复盘错题，刷新题只会制造焦虑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作息要提前调：考试是白天考，别把自己练成半夜最清醒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资料证件提前备齐：身份证、学生证、在读证明、成绩单（部分单位要盖章扫描件）</w:t>
      </w:r>
    </w:p>
    <w:sectPr w:rsidR="00FC693F" w:rsidRPr="0006063C" w:rsidSect="00034616"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