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08014509"/>
    <w:p w:rsidR="00972CFF" w:rsidRDefault="00C9321D" w:rsidP="003F6C9F">
      <w:pPr>
        <w:pStyle w:val="Heading1"/>
        <w:sectPr w:rsidR="00972CFF" w:rsidSect="000F3BB4">
          <w:footerReference w:type="even" r:id="rId8"/>
          <w:footerReference w:type="default" r:id="rId9"/>
          <w:pgSz w:w="11906" w:h="16838"/>
          <w:pgMar w:top="1440" w:right="1800" w:bottom="1440" w:left="1800" w:header="708" w:footer="708" w:gutter="0"/>
          <w:cols w:space="708"/>
          <w:titlePg/>
          <w:docGrid w:linePitch="360"/>
        </w:sectPr>
      </w:pPr>
      <w:r>
        <w:rPr>
          <w:noProof/>
          <w:lang w:val="en-GB" w:eastAsia="zh-CN"/>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5372100" cy="8343900"/>
                <wp:effectExtent l="0" t="0" r="0" b="0"/>
                <wp:wrapSquare wrapText="bothSides"/>
                <wp:docPr id="3" name="Text Box 2" descr="Text Box: Proposal&#10;to&#10;Symmatrix Pte Ltd&#10;for&#10;Computer Baseline Automation for IT HelpDesk Operations&#10;at&#10;Republic Polytechnic&#1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400D" w:rsidRDefault="0032400D" w:rsidP="007502E8">
                            <w:pPr>
                              <w:pStyle w:val="BodyText"/>
                              <w:jc w:val="center"/>
                            </w:pPr>
                          </w:p>
                          <w:p w:rsidR="0032400D" w:rsidRDefault="0032400D" w:rsidP="007502E8">
                            <w:pPr>
                              <w:pStyle w:val="BodyText"/>
                              <w:jc w:val="center"/>
                            </w:pPr>
                          </w:p>
                          <w:p w:rsidR="0032400D" w:rsidRDefault="0032400D" w:rsidP="007502E8">
                            <w:pPr>
                              <w:pStyle w:val="BodyText"/>
                              <w:jc w:val="center"/>
                            </w:pPr>
                          </w:p>
                          <w:p w:rsidR="0032400D" w:rsidRDefault="0032400D" w:rsidP="007502E8">
                            <w:pPr>
                              <w:pStyle w:val="BodyText"/>
                              <w:jc w:val="center"/>
                            </w:pPr>
                          </w:p>
                          <w:p w:rsidR="0032400D" w:rsidRDefault="0032400D" w:rsidP="007502E8">
                            <w:pPr>
                              <w:pStyle w:val="BodyText"/>
                              <w:jc w:val="center"/>
                            </w:pPr>
                          </w:p>
                          <w:p w:rsidR="0032400D" w:rsidRDefault="0032400D" w:rsidP="007502E8">
                            <w:pPr>
                              <w:pStyle w:val="BodyText"/>
                              <w:jc w:val="center"/>
                            </w:pPr>
                          </w:p>
                          <w:p w:rsidR="00A557AE" w:rsidRDefault="00A557AE" w:rsidP="007502E8">
                            <w:pPr>
                              <w:pStyle w:val="BodyText"/>
                              <w:jc w:val="center"/>
                            </w:pPr>
                            <w:r>
                              <w:t>Proposal</w:t>
                            </w:r>
                          </w:p>
                          <w:p w:rsidR="00A557AE" w:rsidRDefault="00A557AE" w:rsidP="007502E8">
                            <w:pPr>
                              <w:pStyle w:val="BodyText"/>
                              <w:jc w:val="center"/>
                            </w:pPr>
                            <w:proofErr w:type="gramStart"/>
                            <w:r>
                              <w:t>to</w:t>
                            </w:r>
                            <w:proofErr w:type="gramEnd"/>
                          </w:p>
                          <w:p w:rsidR="00A557AE" w:rsidRDefault="004F11E7" w:rsidP="007502E8">
                            <w:pPr>
                              <w:pStyle w:val="BodyText"/>
                              <w:jc w:val="center"/>
                            </w:pPr>
                            <w:r>
                              <w:t>Company1</w:t>
                            </w:r>
                          </w:p>
                          <w:p w:rsidR="00A557AE" w:rsidRDefault="00A557AE" w:rsidP="007502E8">
                            <w:pPr>
                              <w:pStyle w:val="BodyText"/>
                              <w:jc w:val="center"/>
                            </w:pPr>
                            <w:proofErr w:type="gramStart"/>
                            <w:r>
                              <w:t>for</w:t>
                            </w:r>
                            <w:proofErr w:type="gramEnd"/>
                          </w:p>
                          <w:p w:rsidR="00A557AE" w:rsidRDefault="00A557AE" w:rsidP="007502E8">
                            <w:pPr>
                              <w:pStyle w:val="BodyText"/>
                              <w:jc w:val="center"/>
                            </w:pPr>
                            <w:proofErr w:type="gramStart"/>
                            <w:r>
                              <w:t>upgrade</w:t>
                            </w:r>
                            <w:proofErr w:type="gramEnd"/>
                            <w:r>
                              <w:t xml:space="preserve"> of </w:t>
                            </w:r>
                            <w:r w:rsidR="004F11E7">
                              <w:t>Company2</w:t>
                            </w:r>
                            <w:r w:rsidR="000F3BB4">
                              <w:t xml:space="preserve"> </w:t>
                            </w:r>
                            <w:r>
                              <w:t>applications</w:t>
                            </w: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roofErr w:type="gramStart"/>
                            <w:r>
                              <w:t>by</w:t>
                            </w:r>
                            <w:proofErr w:type="gramEnd"/>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C9321D" w:rsidP="007502E8">
                            <w:pPr>
                              <w:jc w:val="center"/>
                              <w:rPr>
                                <w:sz w:val="28"/>
                                <w:szCs w:val="28"/>
                              </w:rPr>
                            </w:pPr>
                            <w:r>
                              <w:rPr>
                                <w:sz w:val="28"/>
                                <w:szCs w:val="28"/>
                              </w:rPr>
                              <w:t>My Consulting Company</w:t>
                            </w:r>
                            <w:r w:rsidR="00A557AE">
                              <w:rPr>
                                <w:sz w:val="28"/>
                                <w:szCs w:val="28"/>
                              </w:rPr>
                              <w:t>,</w:t>
                            </w:r>
                          </w:p>
                          <w:p w:rsidR="00A557AE" w:rsidRDefault="00A557AE" w:rsidP="007502E8">
                            <w:pPr>
                              <w:jc w:val="center"/>
                              <w:rPr>
                                <w:sz w:val="28"/>
                                <w:szCs w:val="28"/>
                              </w:rPr>
                            </w:pPr>
                            <w:r>
                              <w:rPr>
                                <w:sz w:val="28"/>
                                <w:szCs w:val="28"/>
                              </w:rPr>
                              <w:t xml:space="preserve">Business Registration No: </w:t>
                            </w:r>
                            <w:r w:rsidR="00C9321D">
                              <w:rPr>
                                <w:sz w:val="28"/>
                                <w:szCs w:val="28"/>
                              </w:rPr>
                              <w:t>XXXXXXXX</w:t>
                            </w:r>
                          </w:p>
                          <w:p w:rsidR="00A557AE" w:rsidRDefault="00A557AE" w:rsidP="007502E8">
                            <w:pPr>
                              <w:jc w:val="center"/>
                              <w:rPr>
                                <w:sz w:val="28"/>
                                <w:szCs w:val="28"/>
                              </w:rPr>
                            </w:pPr>
                          </w:p>
                          <w:p w:rsidR="00A557AE" w:rsidRPr="00D178EC" w:rsidRDefault="000F3BB4" w:rsidP="007502E8">
                            <w:pPr>
                              <w:jc w:val="center"/>
                              <w:rPr>
                                <w:sz w:val="16"/>
                                <w:szCs w:val="16"/>
                              </w:rPr>
                            </w:pPr>
                            <w:r>
                              <w:rPr>
                                <w:sz w:val="16"/>
                                <w:szCs w:val="16"/>
                              </w:rPr>
                              <w:t>Incorporated</w:t>
                            </w:r>
                            <w:r w:rsidR="00A557AE" w:rsidRPr="00D178EC">
                              <w:rPr>
                                <w:sz w:val="16"/>
                                <w:szCs w:val="16"/>
                              </w:rPr>
                              <w:t xml:space="preserve"> in the country of Singapore</w:t>
                            </w:r>
                          </w:p>
                          <w:p w:rsidR="00A557AE" w:rsidRDefault="00A557AE" w:rsidP="003F6C9F"/>
                          <w:p w:rsidR="00A557AE" w:rsidRDefault="00A557AE" w:rsidP="003F6C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Proposal&#10;to&#10;Symmatrix Pte Ltd&#10;for&#10;Computer Baseline Automation for IT HelpDesk Operations&#10;at&#10;Republic Polytechnic&#10;&#10;" style="position:absolute;left:0;text-align:left;margin-left:0;margin-top:0;width:423pt;height:6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" filled="f" stroked="f">
                <v:textbox>
                  <w:txbxContent>
                    <w:p w:rsidR="0032400D" w:rsidRDefault="0032400D" w:rsidP="007502E8">
                      <w:pPr>
                        <w:pStyle w:val="BodyText"/>
                        <w:jc w:val="center"/>
                      </w:pPr>
                    </w:p>
                    <w:p w:rsidR="0032400D" w:rsidRDefault="0032400D" w:rsidP="007502E8">
                      <w:pPr>
                        <w:pStyle w:val="BodyText"/>
                        <w:jc w:val="center"/>
                      </w:pPr>
                    </w:p>
                    <w:p w:rsidR="0032400D" w:rsidRDefault="0032400D" w:rsidP="007502E8">
                      <w:pPr>
                        <w:pStyle w:val="BodyText"/>
                        <w:jc w:val="center"/>
                      </w:pPr>
                    </w:p>
                    <w:p w:rsidR="0032400D" w:rsidRDefault="0032400D" w:rsidP="007502E8">
                      <w:pPr>
                        <w:pStyle w:val="BodyText"/>
                        <w:jc w:val="center"/>
                      </w:pPr>
                    </w:p>
                    <w:p w:rsidR="0032400D" w:rsidRDefault="0032400D" w:rsidP="007502E8">
                      <w:pPr>
                        <w:pStyle w:val="BodyText"/>
                        <w:jc w:val="center"/>
                      </w:pPr>
                    </w:p>
                    <w:p w:rsidR="0032400D" w:rsidRDefault="0032400D" w:rsidP="007502E8">
                      <w:pPr>
                        <w:pStyle w:val="BodyText"/>
                        <w:jc w:val="center"/>
                      </w:pPr>
                    </w:p>
                    <w:p w:rsidR="00A557AE" w:rsidRDefault="00A557AE" w:rsidP="007502E8">
                      <w:pPr>
                        <w:pStyle w:val="BodyText"/>
                        <w:jc w:val="center"/>
                      </w:pPr>
                      <w:r>
                        <w:t>Proposal</w:t>
                      </w:r>
                    </w:p>
                    <w:p w:rsidR="00A557AE" w:rsidRDefault="00A557AE" w:rsidP="007502E8">
                      <w:pPr>
                        <w:pStyle w:val="BodyText"/>
                        <w:jc w:val="center"/>
                      </w:pPr>
                      <w:proofErr w:type="gramStart"/>
                      <w:r>
                        <w:t>to</w:t>
                      </w:r>
                      <w:proofErr w:type="gramEnd"/>
                    </w:p>
                    <w:p w:rsidR="00A557AE" w:rsidRDefault="004F11E7" w:rsidP="007502E8">
                      <w:pPr>
                        <w:pStyle w:val="BodyText"/>
                        <w:jc w:val="center"/>
                      </w:pPr>
                      <w:r>
                        <w:t>Company1</w:t>
                      </w:r>
                    </w:p>
                    <w:p w:rsidR="00A557AE" w:rsidRDefault="00A557AE" w:rsidP="007502E8">
                      <w:pPr>
                        <w:pStyle w:val="BodyText"/>
                        <w:jc w:val="center"/>
                      </w:pPr>
                      <w:proofErr w:type="gramStart"/>
                      <w:r>
                        <w:t>for</w:t>
                      </w:r>
                      <w:proofErr w:type="gramEnd"/>
                    </w:p>
                    <w:p w:rsidR="00A557AE" w:rsidRDefault="00A557AE" w:rsidP="007502E8">
                      <w:pPr>
                        <w:pStyle w:val="BodyText"/>
                        <w:jc w:val="center"/>
                      </w:pPr>
                      <w:proofErr w:type="gramStart"/>
                      <w:r>
                        <w:t>upgrade</w:t>
                      </w:r>
                      <w:proofErr w:type="gramEnd"/>
                      <w:r>
                        <w:t xml:space="preserve"> of </w:t>
                      </w:r>
                      <w:r w:rsidR="004F11E7">
                        <w:t>Company2</w:t>
                      </w:r>
                      <w:r w:rsidR="000F3BB4">
                        <w:t xml:space="preserve"> </w:t>
                      </w:r>
                      <w:r>
                        <w:t>applications</w:t>
                      </w: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roofErr w:type="gramStart"/>
                      <w:r>
                        <w:t>by</w:t>
                      </w:r>
                      <w:proofErr w:type="gramEnd"/>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A557AE" w:rsidP="007502E8">
                      <w:pPr>
                        <w:jc w:val="center"/>
                      </w:pPr>
                    </w:p>
                    <w:p w:rsidR="00A557AE" w:rsidRDefault="00C9321D" w:rsidP="007502E8">
                      <w:pPr>
                        <w:jc w:val="center"/>
                        <w:rPr>
                          <w:sz w:val="28"/>
                          <w:szCs w:val="28"/>
                        </w:rPr>
                      </w:pPr>
                      <w:r>
                        <w:rPr>
                          <w:sz w:val="28"/>
                          <w:szCs w:val="28"/>
                        </w:rPr>
                        <w:t>My Consulting Company</w:t>
                      </w:r>
                      <w:r w:rsidR="00A557AE">
                        <w:rPr>
                          <w:sz w:val="28"/>
                          <w:szCs w:val="28"/>
                        </w:rPr>
                        <w:t>,</w:t>
                      </w:r>
                    </w:p>
                    <w:p w:rsidR="00A557AE" w:rsidRDefault="00A557AE" w:rsidP="007502E8">
                      <w:pPr>
                        <w:jc w:val="center"/>
                        <w:rPr>
                          <w:sz w:val="28"/>
                          <w:szCs w:val="28"/>
                        </w:rPr>
                      </w:pPr>
                      <w:r>
                        <w:rPr>
                          <w:sz w:val="28"/>
                          <w:szCs w:val="28"/>
                        </w:rPr>
                        <w:t xml:space="preserve">Business Registration No: </w:t>
                      </w:r>
                      <w:r w:rsidR="00C9321D">
                        <w:rPr>
                          <w:sz w:val="28"/>
                          <w:szCs w:val="28"/>
                        </w:rPr>
                        <w:t>XXXXXXXX</w:t>
                      </w:r>
                    </w:p>
                    <w:p w:rsidR="00A557AE" w:rsidRDefault="00A557AE" w:rsidP="007502E8">
                      <w:pPr>
                        <w:jc w:val="center"/>
                        <w:rPr>
                          <w:sz w:val="28"/>
                          <w:szCs w:val="28"/>
                        </w:rPr>
                      </w:pPr>
                    </w:p>
                    <w:p w:rsidR="00A557AE" w:rsidRPr="00D178EC" w:rsidRDefault="000F3BB4" w:rsidP="007502E8">
                      <w:pPr>
                        <w:jc w:val="center"/>
                        <w:rPr>
                          <w:sz w:val="16"/>
                          <w:szCs w:val="16"/>
                        </w:rPr>
                      </w:pPr>
                      <w:r>
                        <w:rPr>
                          <w:sz w:val="16"/>
                          <w:szCs w:val="16"/>
                        </w:rPr>
                        <w:t>Incorporated</w:t>
                      </w:r>
                      <w:r w:rsidR="00A557AE" w:rsidRPr="00D178EC">
                        <w:rPr>
                          <w:sz w:val="16"/>
                          <w:szCs w:val="16"/>
                        </w:rPr>
                        <w:t xml:space="preserve"> in the country of Singapore</w:t>
                      </w:r>
                    </w:p>
                    <w:p w:rsidR="00A557AE" w:rsidRDefault="00A557AE" w:rsidP="003F6C9F"/>
                    <w:p w:rsidR="00A557AE" w:rsidRDefault="00A557AE" w:rsidP="003F6C9F"/>
                  </w:txbxContent>
                </v:textbox>
                <w10:wrap type="square"/>
              </v:shape>
            </w:pict>
          </mc:Fallback>
        </mc:AlternateContent>
      </w:r>
      <w:bookmarkEnd w:id="0"/>
    </w:p>
    <w:sdt>
      <w:sdtPr>
        <w:rPr>
          <w:rFonts w:ascii="Times New Roman" w:eastAsia="Times New Roman" w:hAnsi="Times New Roman" w:cs="Times New Roman"/>
          <w:b w:val="0"/>
          <w:bCs w:val="0"/>
          <w:color w:val="auto"/>
          <w:sz w:val="24"/>
          <w:szCs w:val="24"/>
        </w:rPr>
        <w:id w:val="1025558592"/>
        <w:docPartObj>
          <w:docPartGallery w:val="Table of Contents"/>
          <w:docPartUnique/>
        </w:docPartObj>
      </w:sdtPr>
      <w:sdtEndPr/>
      <w:sdtContent>
        <w:p w:rsidR="00DA03CC" w:rsidRDefault="00DA03CC" w:rsidP="003F6C9F">
          <w:pPr>
            <w:pStyle w:val="TOCHeading"/>
          </w:pPr>
          <w:r>
            <w:t>Contents</w:t>
          </w:r>
        </w:p>
        <w:p w:rsidR="00C9321D" w:rsidRDefault="00FA5CB6">
          <w:pPr>
            <w:pStyle w:val="TOC1"/>
            <w:tabs>
              <w:tab w:val="right" w:leader="dot" w:pos="8296"/>
            </w:tabs>
            <w:rPr>
              <w:rFonts w:asciiTheme="minorHAnsi" w:eastAsiaTheme="minorEastAsia" w:hAnsiTheme="minorHAnsi" w:cstheme="minorBidi"/>
              <w:noProof/>
              <w:sz w:val="22"/>
              <w:szCs w:val="22"/>
              <w:lang w:val="en-GB" w:eastAsia="zh-CN"/>
            </w:rPr>
          </w:pPr>
          <w:r>
            <w:fldChar w:fldCharType="begin"/>
          </w:r>
          <w:r w:rsidR="00DA03CC">
            <w:instrText xml:space="preserve"> TOC \o "1-3" \h \z \u </w:instrText>
          </w:r>
          <w:r>
            <w:fldChar w:fldCharType="separate"/>
          </w:r>
          <w:hyperlink w:anchor="_Toc108014510" w:history="1">
            <w:r w:rsidR="00C9321D" w:rsidRPr="002769E2">
              <w:rPr>
                <w:rStyle w:val="Hyperlink"/>
                <w:noProof/>
              </w:rPr>
              <w:t>Introduction</w:t>
            </w:r>
            <w:r w:rsidR="00C9321D">
              <w:rPr>
                <w:noProof/>
                <w:webHidden/>
              </w:rPr>
              <w:tab/>
            </w:r>
            <w:r w:rsidR="00C9321D">
              <w:rPr>
                <w:noProof/>
                <w:webHidden/>
              </w:rPr>
              <w:fldChar w:fldCharType="begin"/>
            </w:r>
            <w:r w:rsidR="00C9321D">
              <w:rPr>
                <w:noProof/>
                <w:webHidden/>
              </w:rPr>
              <w:instrText xml:space="preserve"> PAGEREF _Toc108014510 \h </w:instrText>
            </w:r>
            <w:r w:rsidR="00C9321D">
              <w:rPr>
                <w:noProof/>
                <w:webHidden/>
              </w:rPr>
            </w:r>
            <w:r w:rsidR="00C9321D">
              <w:rPr>
                <w:noProof/>
                <w:webHidden/>
              </w:rPr>
              <w:fldChar w:fldCharType="separate"/>
            </w:r>
            <w:r w:rsidR="00C9321D">
              <w:rPr>
                <w:noProof/>
                <w:webHidden/>
              </w:rPr>
              <w:t>3</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11" w:history="1">
            <w:r w:rsidR="00C9321D" w:rsidRPr="002769E2">
              <w:rPr>
                <w:rStyle w:val="Hyperlink"/>
                <w:noProof/>
              </w:rPr>
              <w:t>Objectives</w:t>
            </w:r>
            <w:r w:rsidR="00C9321D">
              <w:rPr>
                <w:noProof/>
                <w:webHidden/>
              </w:rPr>
              <w:tab/>
            </w:r>
            <w:r w:rsidR="00C9321D">
              <w:rPr>
                <w:noProof/>
                <w:webHidden/>
              </w:rPr>
              <w:fldChar w:fldCharType="begin"/>
            </w:r>
            <w:r w:rsidR="00C9321D">
              <w:rPr>
                <w:noProof/>
                <w:webHidden/>
              </w:rPr>
              <w:instrText xml:space="preserve"> PAGEREF _Toc108014511 \h </w:instrText>
            </w:r>
            <w:r w:rsidR="00C9321D">
              <w:rPr>
                <w:noProof/>
                <w:webHidden/>
              </w:rPr>
            </w:r>
            <w:r w:rsidR="00C9321D">
              <w:rPr>
                <w:noProof/>
                <w:webHidden/>
              </w:rPr>
              <w:fldChar w:fldCharType="separate"/>
            </w:r>
            <w:r w:rsidR="00C9321D">
              <w:rPr>
                <w:noProof/>
                <w:webHidden/>
              </w:rPr>
              <w:t>3</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12" w:history="1">
            <w:r w:rsidR="00C9321D" w:rsidRPr="002769E2">
              <w:rPr>
                <w:rStyle w:val="Hyperlink"/>
                <w:noProof/>
              </w:rPr>
              <w:t>Scope of work</w:t>
            </w:r>
            <w:r w:rsidR="00C9321D">
              <w:rPr>
                <w:noProof/>
                <w:webHidden/>
              </w:rPr>
              <w:tab/>
            </w:r>
            <w:r w:rsidR="00C9321D">
              <w:rPr>
                <w:noProof/>
                <w:webHidden/>
              </w:rPr>
              <w:fldChar w:fldCharType="begin"/>
            </w:r>
            <w:r w:rsidR="00C9321D">
              <w:rPr>
                <w:noProof/>
                <w:webHidden/>
              </w:rPr>
              <w:instrText xml:space="preserve"> PAGEREF _Toc108014512 \h </w:instrText>
            </w:r>
            <w:r w:rsidR="00C9321D">
              <w:rPr>
                <w:noProof/>
                <w:webHidden/>
              </w:rPr>
            </w:r>
            <w:r w:rsidR="00C9321D">
              <w:rPr>
                <w:noProof/>
                <w:webHidden/>
              </w:rPr>
              <w:fldChar w:fldCharType="separate"/>
            </w:r>
            <w:r w:rsidR="00C9321D">
              <w:rPr>
                <w:noProof/>
                <w:webHidden/>
              </w:rPr>
              <w:t>3</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13" w:history="1">
            <w:r w:rsidR="00C9321D" w:rsidRPr="002769E2">
              <w:rPr>
                <w:rStyle w:val="Hyperlink"/>
                <w:noProof/>
              </w:rPr>
              <w:t>Automated tests</w:t>
            </w:r>
            <w:r w:rsidR="00C9321D">
              <w:rPr>
                <w:noProof/>
                <w:webHidden/>
              </w:rPr>
              <w:tab/>
            </w:r>
            <w:r w:rsidR="00C9321D">
              <w:rPr>
                <w:noProof/>
                <w:webHidden/>
              </w:rPr>
              <w:fldChar w:fldCharType="begin"/>
            </w:r>
            <w:r w:rsidR="00C9321D">
              <w:rPr>
                <w:noProof/>
                <w:webHidden/>
              </w:rPr>
              <w:instrText xml:space="preserve"> PAGEREF _Toc108014513 \h </w:instrText>
            </w:r>
            <w:r w:rsidR="00C9321D">
              <w:rPr>
                <w:noProof/>
                <w:webHidden/>
              </w:rPr>
            </w:r>
            <w:r w:rsidR="00C9321D">
              <w:rPr>
                <w:noProof/>
                <w:webHidden/>
              </w:rPr>
              <w:fldChar w:fldCharType="separate"/>
            </w:r>
            <w:r w:rsidR="00C9321D">
              <w:rPr>
                <w:noProof/>
                <w:webHidden/>
              </w:rPr>
              <w:t>4</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14" w:history="1">
            <w:r w:rsidR="00C9321D" w:rsidRPr="002769E2">
              <w:rPr>
                <w:rStyle w:val="Hyperlink"/>
                <w:noProof/>
              </w:rPr>
              <w:t>Upgrade</w:t>
            </w:r>
            <w:r w:rsidR="00C9321D">
              <w:rPr>
                <w:noProof/>
                <w:webHidden/>
              </w:rPr>
              <w:tab/>
            </w:r>
            <w:r w:rsidR="00C9321D">
              <w:rPr>
                <w:noProof/>
                <w:webHidden/>
              </w:rPr>
              <w:fldChar w:fldCharType="begin"/>
            </w:r>
            <w:r w:rsidR="00C9321D">
              <w:rPr>
                <w:noProof/>
                <w:webHidden/>
              </w:rPr>
              <w:instrText xml:space="preserve"> PAGEREF _Toc108014514 \h </w:instrText>
            </w:r>
            <w:r w:rsidR="00C9321D">
              <w:rPr>
                <w:noProof/>
                <w:webHidden/>
              </w:rPr>
            </w:r>
            <w:r w:rsidR="00C9321D">
              <w:rPr>
                <w:noProof/>
                <w:webHidden/>
              </w:rPr>
              <w:fldChar w:fldCharType="separate"/>
            </w:r>
            <w:r w:rsidR="00C9321D">
              <w:rPr>
                <w:noProof/>
                <w:webHidden/>
              </w:rPr>
              <w:t>4</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15" w:history="1">
            <w:r w:rsidR="00C9321D" w:rsidRPr="002769E2">
              <w:rPr>
                <w:rStyle w:val="Hyperlink"/>
                <w:noProof/>
              </w:rPr>
              <w:t>Interoperability</w:t>
            </w:r>
            <w:r w:rsidR="00C9321D">
              <w:rPr>
                <w:noProof/>
                <w:webHidden/>
              </w:rPr>
              <w:tab/>
            </w:r>
            <w:r w:rsidR="00C9321D">
              <w:rPr>
                <w:noProof/>
                <w:webHidden/>
              </w:rPr>
              <w:fldChar w:fldCharType="begin"/>
            </w:r>
            <w:r w:rsidR="00C9321D">
              <w:rPr>
                <w:noProof/>
                <w:webHidden/>
              </w:rPr>
              <w:instrText xml:space="preserve"> PAGEREF _Toc108014515 \h </w:instrText>
            </w:r>
            <w:r w:rsidR="00C9321D">
              <w:rPr>
                <w:noProof/>
                <w:webHidden/>
              </w:rPr>
            </w:r>
            <w:r w:rsidR="00C9321D">
              <w:rPr>
                <w:noProof/>
                <w:webHidden/>
              </w:rPr>
              <w:fldChar w:fldCharType="separate"/>
            </w:r>
            <w:r w:rsidR="00C9321D">
              <w:rPr>
                <w:noProof/>
                <w:webHidden/>
              </w:rPr>
              <w:t>4</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16" w:history="1">
            <w:r w:rsidR="00C9321D" w:rsidRPr="002769E2">
              <w:rPr>
                <w:rStyle w:val="Hyperlink"/>
                <w:noProof/>
              </w:rPr>
              <w:t>CO1’s Responsibilities</w:t>
            </w:r>
            <w:r w:rsidR="00C9321D">
              <w:rPr>
                <w:noProof/>
                <w:webHidden/>
              </w:rPr>
              <w:tab/>
            </w:r>
            <w:r w:rsidR="00C9321D">
              <w:rPr>
                <w:noProof/>
                <w:webHidden/>
              </w:rPr>
              <w:fldChar w:fldCharType="begin"/>
            </w:r>
            <w:r w:rsidR="00C9321D">
              <w:rPr>
                <w:noProof/>
                <w:webHidden/>
              </w:rPr>
              <w:instrText xml:space="preserve"> PAGEREF _Toc108014516 \h </w:instrText>
            </w:r>
            <w:r w:rsidR="00C9321D">
              <w:rPr>
                <w:noProof/>
                <w:webHidden/>
              </w:rPr>
            </w:r>
            <w:r w:rsidR="00C9321D">
              <w:rPr>
                <w:noProof/>
                <w:webHidden/>
              </w:rPr>
              <w:fldChar w:fldCharType="separate"/>
            </w:r>
            <w:r w:rsidR="00C9321D">
              <w:rPr>
                <w:noProof/>
                <w:webHidden/>
              </w:rPr>
              <w:t>4</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17" w:history="1">
            <w:r w:rsidR="00C9321D" w:rsidRPr="002769E2">
              <w:rPr>
                <w:rStyle w:val="Hyperlink"/>
                <w:noProof/>
              </w:rPr>
              <w:t>Project Changes</w:t>
            </w:r>
            <w:r w:rsidR="00C9321D">
              <w:rPr>
                <w:noProof/>
                <w:webHidden/>
              </w:rPr>
              <w:tab/>
            </w:r>
            <w:r w:rsidR="00C9321D">
              <w:rPr>
                <w:noProof/>
                <w:webHidden/>
              </w:rPr>
              <w:fldChar w:fldCharType="begin"/>
            </w:r>
            <w:r w:rsidR="00C9321D">
              <w:rPr>
                <w:noProof/>
                <w:webHidden/>
              </w:rPr>
              <w:instrText xml:space="preserve"> PAGEREF _Toc108014517 \h </w:instrText>
            </w:r>
            <w:r w:rsidR="00C9321D">
              <w:rPr>
                <w:noProof/>
                <w:webHidden/>
              </w:rPr>
            </w:r>
            <w:r w:rsidR="00C9321D">
              <w:rPr>
                <w:noProof/>
                <w:webHidden/>
              </w:rPr>
              <w:fldChar w:fldCharType="separate"/>
            </w:r>
            <w:r w:rsidR="00C9321D">
              <w:rPr>
                <w:noProof/>
                <w:webHidden/>
              </w:rPr>
              <w:t>5</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18" w:history="1">
            <w:r w:rsidR="00C9321D" w:rsidRPr="002769E2">
              <w:rPr>
                <w:rStyle w:val="Hyperlink"/>
                <w:noProof/>
              </w:rPr>
              <w:t>Project Deliverables</w:t>
            </w:r>
            <w:r w:rsidR="00C9321D">
              <w:rPr>
                <w:noProof/>
                <w:webHidden/>
              </w:rPr>
              <w:tab/>
            </w:r>
            <w:r w:rsidR="00C9321D">
              <w:rPr>
                <w:noProof/>
                <w:webHidden/>
              </w:rPr>
              <w:fldChar w:fldCharType="begin"/>
            </w:r>
            <w:r w:rsidR="00C9321D">
              <w:rPr>
                <w:noProof/>
                <w:webHidden/>
              </w:rPr>
              <w:instrText xml:space="preserve"> PAGEREF _Toc108014518 \h </w:instrText>
            </w:r>
            <w:r w:rsidR="00C9321D">
              <w:rPr>
                <w:noProof/>
                <w:webHidden/>
              </w:rPr>
            </w:r>
            <w:r w:rsidR="00C9321D">
              <w:rPr>
                <w:noProof/>
                <w:webHidden/>
              </w:rPr>
              <w:fldChar w:fldCharType="separate"/>
            </w:r>
            <w:r w:rsidR="00C9321D">
              <w:rPr>
                <w:noProof/>
                <w:webHidden/>
              </w:rPr>
              <w:t>5</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19" w:history="1">
            <w:r w:rsidR="00C9321D" w:rsidRPr="002769E2">
              <w:rPr>
                <w:rStyle w:val="Hyperlink"/>
                <w:noProof/>
              </w:rPr>
              <w:t>Project Completion</w:t>
            </w:r>
            <w:r w:rsidR="00C9321D">
              <w:rPr>
                <w:noProof/>
                <w:webHidden/>
              </w:rPr>
              <w:tab/>
            </w:r>
            <w:r w:rsidR="00C9321D">
              <w:rPr>
                <w:noProof/>
                <w:webHidden/>
              </w:rPr>
              <w:fldChar w:fldCharType="begin"/>
            </w:r>
            <w:r w:rsidR="00C9321D">
              <w:rPr>
                <w:noProof/>
                <w:webHidden/>
              </w:rPr>
              <w:instrText xml:space="preserve"> PAGEREF _Toc108014519 \h </w:instrText>
            </w:r>
            <w:r w:rsidR="00C9321D">
              <w:rPr>
                <w:noProof/>
                <w:webHidden/>
              </w:rPr>
            </w:r>
            <w:r w:rsidR="00C9321D">
              <w:rPr>
                <w:noProof/>
                <w:webHidden/>
              </w:rPr>
              <w:fldChar w:fldCharType="separate"/>
            </w:r>
            <w:r w:rsidR="00C9321D">
              <w:rPr>
                <w:noProof/>
                <w:webHidden/>
              </w:rPr>
              <w:t>5</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20" w:history="1">
            <w:r w:rsidR="00C9321D" w:rsidRPr="002769E2">
              <w:rPr>
                <w:rStyle w:val="Hyperlink"/>
                <w:noProof/>
              </w:rPr>
              <w:t>Project Termination</w:t>
            </w:r>
            <w:r w:rsidR="00C9321D">
              <w:rPr>
                <w:noProof/>
                <w:webHidden/>
              </w:rPr>
              <w:tab/>
            </w:r>
            <w:r w:rsidR="00C9321D">
              <w:rPr>
                <w:noProof/>
                <w:webHidden/>
              </w:rPr>
              <w:fldChar w:fldCharType="begin"/>
            </w:r>
            <w:r w:rsidR="00C9321D">
              <w:rPr>
                <w:noProof/>
                <w:webHidden/>
              </w:rPr>
              <w:instrText xml:space="preserve"> PAGEREF _Toc108014520 \h </w:instrText>
            </w:r>
            <w:r w:rsidR="00C9321D">
              <w:rPr>
                <w:noProof/>
                <w:webHidden/>
              </w:rPr>
            </w:r>
            <w:r w:rsidR="00C9321D">
              <w:rPr>
                <w:noProof/>
                <w:webHidden/>
              </w:rPr>
              <w:fldChar w:fldCharType="separate"/>
            </w:r>
            <w:r w:rsidR="00C9321D">
              <w:rPr>
                <w:noProof/>
                <w:webHidden/>
              </w:rPr>
              <w:t>5</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21" w:history="1">
            <w:r w:rsidR="00C9321D" w:rsidRPr="002769E2">
              <w:rPr>
                <w:rStyle w:val="Hyperlink"/>
                <w:noProof/>
              </w:rPr>
              <w:t>Resource items</w:t>
            </w:r>
            <w:r w:rsidR="00C9321D">
              <w:rPr>
                <w:noProof/>
                <w:webHidden/>
              </w:rPr>
              <w:tab/>
            </w:r>
            <w:r w:rsidR="00C9321D">
              <w:rPr>
                <w:noProof/>
                <w:webHidden/>
              </w:rPr>
              <w:fldChar w:fldCharType="begin"/>
            </w:r>
            <w:r w:rsidR="00C9321D">
              <w:rPr>
                <w:noProof/>
                <w:webHidden/>
              </w:rPr>
              <w:instrText xml:space="preserve"> PAGEREF _Toc108014521 \h </w:instrText>
            </w:r>
            <w:r w:rsidR="00C9321D">
              <w:rPr>
                <w:noProof/>
                <w:webHidden/>
              </w:rPr>
            </w:r>
            <w:r w:rsidR="00C9321D">
              <w:rPr>
                <w:noProof/>
                <w:webHidden/>
              </w:rPr>
              <w:fldChar w:fldCharType="separate"/>
            </w:r>
            <w:r w:rsidR="00C9321D">
              <w:rPr>
                <w:noProof/>
                <w:webHidden/>
              </w:rPr>
              <w:t>5</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22" w:history="1">
            <w:r w:rsidR="00C9321D" w:rsidRPr="002769E2">
              <w:rPr>
                <w:rStyle w:val="Hyperlink"/>
                <w:noProof/>
              </w:rPr>
              <w:t>Software licenses</w:t>
            </w:r>
            <w:r w:rsidR="00C9321D">
              <w:rPr>
                <w:noProof/>
                <w:webHidden/>
              </w:rPr>
              <w:tab/>
            </w:r>
            <w:r w:rsidR="00C9321D">
              <w:rPr>
                <w:noProof/>
                <w:webHidden/>
              </w:rPr>
              <w:fldChar w:fldCharType="begin"/>
            </w:r>
            <w:r w:rsidR="00C9321D">
              <w:rPr>
                <w:noProof/>
                <w:webHidden/>
              </w:rPr>
              <w:instrText xml:space="preserve"> PAGEREF _Toc108014522 \h </w:instrText>
            </w:r>
            <w:r w:rsidR="00C9321D">
              <w:rPr>
                <w:noProof/>
                <w:webHidden/>
              </w:rPr>
            </w:r>
            <w:r w:rsidR="00C9321D">
              <w:rPr>
                <w:noProof/>
                <w:webHidden/>
              </w:rPr>
              <w:fldChar w:fldCharType="separate"/>
            </w:r>
            <w:r w:rsidR="00C9321D">
              <w:rPr>
                <w:noProof/>
                <w:webHidden/>
              </w:rPr>
              <w:t>6</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23" w:history="1">
            <w:r w:rsidR="00C9321D" w:rsidRPr="002769E2">
              <w:rPr>
                <w:rStyle w:val="Hyperlink"/>
                <w:noProof/>
              </w:rPr>
              <w:t>Travel costs</w:t>
            </w:r>
            <w:r w:rsidR="00C9321D">
              <w:rPr>
                <w:noProof/>
                <w:webHidden/>
              </w:rPr>
              <w:tab/>
            </w:r>
            <w:r w:rsidR="00C9321D">
              <w:rPr>
                <w:noProof/>
                <w:webHidden/>
              </w:rPr>
              <w:fldChar w:fldCharType="begin"/>
            </w:r>
            <w:r w:rsidR="00C9321D">
              <w:rPr>
                <w:noProof/>
                <w:webHidden/>
              </w:rPr>
              <w:instrText xml:space="preserve"> PAGEREF _Toc108014523 \h </w:instrText>
            </w:r>
            <w:r w:rsidR="00C9321D">
              <w:rPr>
                <w:noProof/>
                <w:webHidden/>
              </w:rPr>
            </w:r>
            <w:r w:rsidR="00C9321D">
              <w:rPr>
                <w:noProof/>
                <w:webHidden/>
              </w:rPr>
              <w:fldChar w:fldCharType="separate"/>
            </w:r>
            <w:r w:rsidR="00C9321D">
              <w:rPr>
                <w:noProof/>
                <w:webHidden/>
              </w:rPr>
              <w:t>6</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24" w:history="1">
            <w:r w:rsidR="00C9321D" w:rsidRPr="002769E2">
              <w:rPr>
                <w:rStyle w:val="Hyperlink"/>
                <w:noProof/>
              </w:rPr>
              <w:t>Fees &amp; charges</w:t>
            </w:r>
            <w:r w:rsidR="00C9321D">
              <w:rPr>
                <w:noProof/>
                <w:webHidden/>
              </w:rPr>
              <w:tab/>
            </w:r>
            <w:r w:rsidR="00C9321D">
              <w:rPr>
                <w:noProof/>
                <w:webHidden/>
              </w:rPr>
              <w:fldChar w:fldCharType="begin"/>
            </w:r>
            <w:r w:rsidR="00C9321D">
              <w:rPr>
                <w:noProof/>
                <w:webHidden/>
              </w:rPr>
              <w:instrText xml:space="preserve"> PAGEREF _Toc108014524 \h </w:instrText>
            </w:r>
            <w:r w:rsidR="00C9321D">
              <w:rPr>
                <w:noProof/>
                <w:webHidden/>
              </w:rPr>
            </w:r>
            <w:r w:rsidR="00C9321D">
              <w:rPr>
                <w:noProof/>
                <w:webHidden/>
              </w:rPr>
              <w:fldChar w:fldCharType="separate"/>
            </w:r>
            <w:r w:rsidR="00C9321D">
              <w:rPr>
                <w:noProof/>
                <w:webHidden/>
              </w:rPr>
              <w:t>6</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25" w:history="1">
            <w:r w:rsidR="00C9321D" w:rsidRPr="002769E2">
              <w:rPr>
                <w:rStyle w:val="Hyperlink"/>
                <w:noProof/>
              </w:rPr>
              <w:t>Working days</w:t>
            </w:r>
            <w:r w:rsidR="00C9321D">
              <w:rPr>
                <w:noProof/>
                <w:webHidden/>
              </w:rPr>
              <w:tab/>
            </w:r>
            <w:r w:rsidR="00C9321D">
              <w:rPr>
                <w:noProof/>
                <w:webHidden/>
              </w:rPr>
              <w:fldChar w:fldCharType="begin"/>
            </w:r>
            <w:r w:rsidR="00C9321D">
              <w:rPr>
                <w:noProof/>
                <w:webHidden/>
              </w:rPr>
              <w:instrText xml:space="preserve"> PAGEREF _Toc108014525 \h </w:instrText>
            </w:r>
            <w:r w:rsidR="00C9321D">
              <w:rPr>
                <w:noProof/>
                <w:webHidden/>
              </w:rPr>
            </w:r>
            <w:r w:rsidR="00C9321D">
              <w:rPr>
                <w:noProof/>
                <w:webHidden/>
              </w:rPr>
              <w:fldChar w:fldCharType="separate"/>
            </w:r>
            <w:r w:rsidR="00C9321D">
              <w:rPr>
                <w:noProof/>
                <w:webHidden/>
              </w:rPr>
              <w:t>6</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26" w:history="1">
            <w:r w:rsidR="00C9321D" w:rsidRPr="002769E2">
              <w:rPr>
                <w:rStyle w:val="Hyperlink"/>
                <w:noProof/>
              </w:rPr>
              <w:t>Dispute</w:t>
            </w:r>
            <w:r w:rsidR="00C9321D">
              <w:rPr>
                <w:noProof/>
                <w:webHidden/>
              </w:rPr>
              <w:tab/>
            </w:r>
            <w:r w:rsidR="00C9321D">
              <w:rPr>
                <w:noProof/>
                <w:webHidden/>
              </w:rPr>
              <w:fldChar w:fldCharType="begin"/>
            </w:r>
            <w:r w:rsidR="00C9321D">
              <w:rPr>
                <w:noProof/>
                <w:webHidden/>
              </w:rPr>
              <w:instrText xml:space="preserve"> PAGEREF _Toc108014526 \h </w:instrText>
            </w:r>
            <w:r w:rsidR="00C9321D">
              <w:rPr>
                <w:noProof/>
                <w:webHidden/>
              </w:rPr>
            </w:r>
            <w:r w:rsidR="00C9321D">
              <w:rPr>
                <w:noProof/>
                <w:webHidden/>
              </w:rPr>
              <w:fldChar w:fldCharType="separate"/>
            </w:r>
            <w:r w:rsidR="00C9321D">
              <w:rPr>
                <w:noProof/>
                <w:webHidden/>
              </w:rPr>
              <w:t>7</w:t>
            </w:r>
            <w:r w:rsidR="00C9321D">
              <w:rPr>
                <w:noProof/>
                <w:webHidden/>
              </w:rPr>
              <w:fldChar w:fldCharType="end"/>
            </w:r>
          </w:hyperlink>
        </w:p>
        <w:p w:rsidR="00C9321D" w:rsidRDefault="0031676C">
          <w:pPr>
            <w:pStyle w:val="TOC1"/>
            <w:tabs>
              <w:tab w:val="right" w:leader="dot" w:pos="8296"/>
            </w:tabs>
            <w:rPr>
              <w:rFonts w:asciiTheme="minorHAnsi" w:eastAsiaTheme="minorEastAsia" w:hAnsiTheme="minorHAnsi" w:cstheme="minorBidi"/>
              <w:noProof/>
              <w:sz w:val="22"/>
              <w:szCs w:val="22"/>
              <w:lang w:val="en-GB" w:eastAsia="zh-CN"/>
            </w:rPr>
          </w:pPr>
          <w:hyperlink w:anchor="_Toc108014527" w:history="1">
            <w:r w:rsidR="00C9321D" w:rsidRPr="002769E2">
              <w:rPr>
                <w:rStyle w:val="Hyperlink"/>
                <w:noProof/>
              </w:rPr>
              <w:t>Proposal Acceptance</w:t>
            </w:r>
            <w:r w:rsidR="00C9321D">
              <w:rPr>
                <w:noProof/>
                <w:webHidden/>
              </w:rPr>
              <w:tab/>
            </w:r>
            <w:r w:rsidR="00C9321D">
              <w:rPr>
                <w:noProof/>
                <w:webHidden/>
              </w:rPr>
              <w:fldChar w:fldCharType="begin"/>
            </w:r>
            <w:r w:rsidR="00C9321D">
              <w:rPr>
                <w:noProof/>
                <w:webHidden/>
              </w:rPr>
              <w:instrText xml:space="preserve"> PAGEREF _Toc108014527 \h </w:instrText>
            </w:r>
            <w:r w:rsidR="00C9321D">
              <w:rPr>
                <w:noProof/>
                <w:webHidden/>
              </w:rPr>
            </w:r>
            <w:r w:rsidR="00C9321D">
              <w:rPr>
                <w:noProof/>
                <w:webHidden/>
              </w:rPr>
              <w:fldChar w:fldCharType="separate"/>
            </w:r>
            <w:r w:rsidR="00C9321D">
              <w:rPr>
                <w:noProof/>
                <w:webHidden/>
              </w:rPr>
              <w:t>7</w:t>
            </w:r>
            <w:r w:rsidR="00C9321D">
              <w:rPr>
                <w:noProof/>
                <w:webHidden/>
              </w:rPr>
              <w:fldChar w:fldCharType="end"/>
            </w:r>
          </w:hyperlink>
        </w:p>
        <w:p w:rsidR="00DA03CC" w:rsidRDefault="00FA5CB6" w:rsidP="003F6C9F">
          <w:r>
            <w:fldChar w:fldCharType="end"/>
          </w:r>
        </w:p>
      </w:sdtContent>
    </w:sdt>
    <w:p w:rsidR="00DA03CC" w:rsidRDefault="00DA03CC" w:rsidP="003F6C9F">
      <w:pPr>
        <w:rPr>
          <w:sz w:val="28"/>
          <w:u w:val="single"/>
        </w:rPr>
      </w:pPr>
      <w:r>
        <w:br w:type="page"/>
      </w:r>
    </w:p>
    <w:p w:rsidR="00972CFF" w:rsidRDefault="00972CFF" w:rsidP="003F6C9F">
      <w:pPr>
        <w:pStyle w:val="Heading1"/>
      </w:pPr>
      <w:bookmarkStart w:id="1" w:name="_Toc108014510"/>
      <w:r>
        <w:lastRenderedPageBreak/>
        <w:t>Introduction</w:t>
      </w:r>
      <w:bookmarkEnd w:id="1"/>
    </w:p>
    <w:p w:rsidR="00972CFF" w:rsidRDefault="00972CFF" w:rsidP="003F6C9F"/>
    <w:p w:rsidR="00972CFF" w:rsidRDefault="004F11E7" w:rsidP="003F6C9F">
      <w:pPr>
        <w:pStyle w:val="BodyText2"/>
      </w:pPr>
      <w:r w:rsidRPr="00C13EAC">
        <w:rPr>
          <w:highlight w:val="yellow"/>
        </w:rPr>
        <w:t>Company</w:t>
      </w:r>
      <w:r>
        <w:t xml:space="preserve"> </w:t>
      </w:r>
      <w:r w:rsidR="003C7347">
        <w:t xml:space="preserve">(henceforth, </w:t>
      </w:r>
      <w:r w:rsidRPr="000904EC">
        <w:rPr>
          <w:highlight w:val="yellow"/>
        </w:rPr>
        <w:t>Co1</w:t>
      </w:r>
      <w:r w:rsidR="003C7347">
        <w:t xml:space="preserve">) </w:t>
      </w:r>
      <w:r w:rsidR="002F3BB6">
        <w:t xml:space="preserve">has recently acquired </w:t>
      </w:r>
      <w:r w:rsidRPr="000904EC">
        <w:rPr>
          <w:highlight w:val="yellow"/>
        </w:rPr>
        <w:t>Co2</w:t>
      </w:r>
      <w:r w:rsidR="002F3BB6">
        <w:t xml:space="preserve">, a </w:t>
      </w:r>
      <w:r w:rsidR="003C7347">
        <w:t xml:space="preserve">dominant </w:t>
      </w:r>
      <w:r w:rsidR="000904EC">
        <w:t>&lt;INDUSTRY&gt;</w:t>
      </w:r>
      <w:r w:rsidR="003C7347">
        <w:t xml:space="preserve"> in </w:t>
      </w:r>
      <w:r w:rsidR="000904EC">
        <w:t>&lt;</w:t>
      </w:r>
      <w:r w:rsidR="000904EC" w:rsidRPr="00C13EAC">
        <w:rPr>
          <w:highlight w:val="yellow"/>
        </w:rPr>
        <w:t>Country</w:t>
      </w:r>
      <w:r w:rsidR="000904EC">
        <w:t>&gt;</w:t>
      </w:r>
      <w:r w:rsidR="00972CFF">
        <w:t>.</w:t>
      </w:r>
      <w:r w:rsidR="00B258A5">
        <w:rPr>
          <w:rStyle w:val="FootnoteReference"/>
        </w:rPr>
        <w:footnoteReference w:id="1"/>
      </w:r>
    </w:p>
    <w:p w:rsidR="003C7347" w:rsidRDefault="003C7347" w:rsidP="003F6C9F">
      <w:pPr>
        <w:pStyle w:val="BodyText2"/>
      </w:pPr>
    </w:p>
    <w:p w:rsidR="003C7347" w:rsidRDefault="003C7347" w:rsidP="003F6C9F">
      <w:pPr>
        <w:pStyle w:val="BodyText2"/>
      </w:pPr>
      <w:r>
        <w:t xml:space="preserve">Integration of the business lines and the </w:t>
      </w:r>
      <w:r w:rsidR="004F11E7" w:rsidRPr="000904EC">
        <w:rPr>
          <w:highlight w:val="yellow"/>
        </w:rPr>
        <w:t>Co2</w:t>
      </w:r>
      <w:r>
        <w:t xml:space="preserve"> team is underway. During the </w:t>
      </w:r>
      <w:r w:rsidR="002D6439">
        <w:t xml:space="preserve">investigating and integration </w:t>
      </w:r>
      <w:r>
        <w:t xml:space="preserve">process, it was found out that </w:t>
      </w:r>
      <w:r w:rsidR="000539D6">
        <w:t xml:space="preserve">some of the </w:t>
      </w:r>
      <w:r>
        <w:t xml:space="preserve">applications </w:t>
      </w:r>
      <w:r w:rsidR="000539D6">
        <w:t xml:space="preserve">used were developed in-house by </w:t>
      </w:r>
      <w:r w:rsidR="004F11E7" w:rsidRPr="000904EC">
        <w:rPr>
          <w:highlight w:val="yellow"/>
        </w:rPr>
        <w:t>Co2</w:t>
      </w:r>
      <w:r w:rsidR="000539D6">
        <w:t xml:space="preserve">. These applications </w:t>
      </w:r>
      <w:r>
        <w:t xml:space="preserve">were </w:t>
      </w:r>
      <w:r w:rsidR="002D6439">
        <w:t>developed</w:t>
      </w:r>
      <w:r>
        <w:t xml:space="preserve"> using several technologies and platforms, including, but not limited to:  Delphi </w:t>
      </w:r>
      <w:r w:rsidR="006E1987">
        <w:t>NNNN</w:t>
      </w:r>
      <w:r w:rsidR="002E7043">
        <w:t xml:space="preserve">, </w:t>
      </w:r>
      <w:r>
        <w:t xml:space="preserve">Microsoft ASP.NET, </w:t>
      </w:r>
      <w:r w:rsidR="0055649D">
        <w:t xml:space="preserve">Microsoft SQL Server, </w:t>
      </w:r>
      <w:r>
        <w:t>Microsoft VB.NET</w:t>
      </w:r>
      <w:r w:rsidR="00A32D1D">
        <w:t>, Visual C#</w:t>
      </w:r>
      <w:r w:rsidR="0055649D">
        <w:t xml:space="preserve"> and Microsoft Windows </w:t>
      </w:r>
      <w:r w:rsidR="006E1987">
        <w:t>XX</w:t>
      </w:r>
      <w:r>
        <w:t>.</w:t>
      </w:r>
    </w:p>
    <w:p w:rsidR="003C7347" w:rsidRDefault="003C7347" w:rsidP="003F6C9F">
      <w:pPr>
        <w:pStyle w:val="BodyText2"/>
      </w:pPr>
    </w:p>
    <w:p w:rsidR="00890DED" w:rsidRDefault="00890DED" w:rsidP="003F6C9F">
      <w:pPr>
        <w:pStyle w:val="BodyText2"/>
      </w:pPr>
      <w:r>
        <w:t>The current vendor for Delphi is Embarcadero, and according to the Embarcadero support document</w:t>
      </w:r>
      <w:r w:rsidR="00B258A5">
        <w:rPr>
          <w:rStyle w:val="FootnoteReference"/>
        </w:rPr>
        <w:footnoteReference w:id="2"/>
      </w:r>
      <w:r w:rsidR="00B258A5">
        <w:t>,</w:t>
      </w:r>
      <w:r>
        <w:t xml:space="preserve"> Delphi </w:t>
      </w:r>
      <w:r w:rsidR="006E1987">
        <w:t>NNNN</w:t>
      </w:r>
      <w:r>
        <w:t xml:space="preserve"> has been desupported since August </w:t>
      </w:r>
      <w:r w:rsidR="006E1987">
        <w:t>YYYY</w:t>
      </w:r>
      <w:r w:rsidR="00E33100">
        <w:t>.</w:t>
      </w:r>
      <w:r>
        <w:t xml:space="preserve"> </w:t>
      </w:r>
    </w:p>
    <w:p w:rsidR="00890DED" w:rsidRDefault="00890DED" w:rsidP="003F6C9F">
      <w:pPr>
        <w:pStyle w:val="BodyText2"/>
      </w:pPr>
    </w:p>
    <w:p w:rsidR="0055649D" w:rsidRDefault="00890DED" w:rsidP="003F6C9F">
      <w:pPr>
        <w:pStyle w:val="BodyText2"/>
      </w:pPr>
      <w:r>
        <w:t>Hence</w:t>
      </w:r>
      <w:r w:rsidR="003C7347">
        <w:t xml:space="preserve">, in order to obtain </w:t>
      </w:r>
      <w:r w:rsidR="007502E8">
        <w:t xml:space="preserve">the latest vendor </w:t>
      </w:r>
      <w:r w:rsidR="003C7347">
        <w:t xml:space="preserve">support, it was decided </w:t>
      </w:r>
      <w:r w:rsidR="000539D6">
        <w:t xml:space="preserve">by </w:t>
      </w:r>
      <w:r w:rsidR="004F11E7" w:rsidRPr="00C13EAC">
        <w:rPr>
          <w:highlight w:val="yellow"/>
        </w:rPr>
        <w:t>CO1</w:t>
      </w:r>
      <w:r w:rsidR="000539D6">
        <w:t xml:space="preserve"> </w:t>
      </w:r>
      <w:r w:rsidR="003C7347">
        <w:t>that the applications needed to be upgraded to the latest release of Delphi</w:t>
      </w:r>
      <w:r w:rsidR="000F3BB4">
        <w:t xml:space="preserve"> and Windows</w:t>
      </w:r>
      <w:r w:rsidR="003C7347">
        <w:t xml:space="preserve">. Through </w:t>
      </w:r>
      <w:r w:rsidR="000539D6">
        <w:t xml:space="preserve">an introduction by </w:t>
      </w:r>
      <w:r w:rsidR="004F11E7">
        <w:t>person X</w:t>
      </w:r>
      <w:r w:rsidR="003C7347">
        <w:t>,</w:t>
      </w:r>
      <w:r w:rsidR="007502E8">
        <w:t xml:space="preserve"> </w:t>
      </w:r>
      <w:r w:rsidR="000B5216" w:rsidRPr="000B5216">
        <w:rPr>
          <w:b/>
          <w:u w:val="single"/>
        </w:rPr>
        <w:t>CHUA</w:t>
      </w:r>
      <w:r w:rsidR="000B5216">
        <w:t xml:space="preserve"> </w:t>
      </w:r>
      <w:r w:rsidR="00B258A5">
        <w:t>Chee Wee, an authorized representative</w:t>
      </w:r>
      <w:r w:rsidR="000F3BB4">
        <w:t>, and owner</w:t>
      </w:r>
      <w:r w:rsidR="00B258A5">
        <w:t xml:space="preserve"> of </w:t>
      </w:r>
      <w:r w:rsidR="00C9321D" w:rsidRPr="00BB6EC9">
        <w:rPr>
          <w:highlight w:val="yellow"/>
        </w:rPr>
        <w:t>My Consulting Company</w:t>
      </w:r>
      <w:r w:rsidR="003C7347">
        <w:t xml:space="preserve"> </w:t>
      </w:r>
      <w:r>
        <w:t>(</w:t>
      </w:r>
      <w:r w:rsidR="000539D6">
        <w:t xml:space="preserve">henceforth, </w:t>
      </w:r>
      <w:r w:rsidR="00C9321D" w:rsidRPr="00BB6EC9">
        <w:rPr>
          <w:highlight w:val="yellow"/>
        </w:rPr>
        <w:t>MCC</w:t>
      </w:r>
      <w:r>
        <w:t xml:space="preserve">) </w:t>
      </w:r>
      <w:r w:rsidR="003C7347">
        <w:t xml:space="preserve">was approached by </w:t>
      </w:r>
      <w:r w:rsidR="004F11E7">
        <w:t>person Y</w:t>
      </w:r>
      <w:r w:rsidR="000539D6">
        <w:t xml:space="preserve">, </w:t>
      </w:r>
      <w:r w:rsidR="00E33100">
        <w:t>&lt;Person Y designation&gt;</w:t>
      </w:r>
      <w:r w:rsidR="003C7347">
        <w:t xml:space="preserve">,  of </w:t>
      </w:r>
      <w:r w:rsidR="004F11E7" w:rsidRPr="00C13EAC">
        <w:rPr>
          <w:highlight w:val="yellow"/>
        </w:rPr>
        <w:t>Co1</w:t>
      </w:r>
      <w:r w:rsidR="000539D6">
        <w:t>,</w:t>
      </w:r>
      <w:r w:rsidR="003C7347">
        <w:t xml:space="preserve"> to provide consultancy services to upgrade the applications written in Delphi </w:t>
      </w:r>
      <w:r w:rsidR="006E1987">
        <w:t>NNNN</w:t>
      </w:r>
      <w:r w:rsidR="003C7347">
        <w:t xml:space="preserve">, to </w:t>
      </w:r>
      <w:r w:rsidR="00C71AF9">
        <w:t xml:space="preserve">RAD Studio </w:t>
      </w:r>
      <w:r w:rsidR="006E1987">
        <w:t>XXXX</w:t>
      </w:r>
      <w:r w:rsidR="00C71AF9">
        <w:t xml:space="preserve"> Architect.</w:t>
      </w:r>
    </w:p>
    <w:p w:rsidR="00566FBF" w:rsidRDefault="00566FBF" w:rsidP="003F6C9F">
      <w:pPr>
        <w:pStyle w:val="BodyText2"/>
      </w:pPr>
    </w:p>
    <w:p w:rsidR="00566FBF" w:rsidRDefault="00566FBF" w:rsidP="003F6C9F">
      <w:pPr>
        <w:pStyle w:val="Heading1"/>
      </w:pPr>
      <w:bookmarkStart w:id="2" w:name="_Toc108014511"/>
      <w:r w:rsidRPr="00566FBF">
        <w:t>Objective</w:t>
      </w:r>
      <w:r>
        <w:t>s</w:t>
      </w:r>
      <w:bookmarkEnd w:id="2"/>
    </w:p>
    <w:p w:rsidR="00566FBF" w:rsidRDefault="00566FBF" w:rsidP="003F6C9F"/>
    <w:p w:rsidR="00534A23" w:rsidRDefault="00566FBF" w:rsidP="003F6C9F">
      <w:r>
        <w:t xml:space="preserve">The </w:t>
      </w:r>
      <w:r w:rsidR="0096323C">
        <w:t>objectives of this project are</w:t>
      </w:r>
      <w:r>
        <w:t xml:space="preserve"> to ensure that </w:t>
      </w:r>
      <w:r w:rsidRPr="00534A23">
        <w:t>the applications are</w:t>
      </w:r>
      <w:r w:rsidR="000B5216">
        <w:t>:</w:t>
      </w:r>
      <w:r w:rsidRPr="00534A23">
        <w:t xml:space="preserve"> </w:t>
      </w:r>
    </w:p>
    <w:p w:rsidR="00534A23" w:rsidRDefault="00534A23" w:rsidP="003F6C9F"/>
    <w:p w:rsidR="005300CE" w:rsidRDefault="00566FBF" w:rsidP="005300CE">
      <w:pPr>
        <w:pStyle w:val="ListParagraph"/>
        <w:numPr>
          <w:ilvl w:val="0"/>
          <w:numId w:val="12"/>
        </w:numPr>
      </w:pPr>
      <w:r w:rsidRPr="00534A23">
        <w:t>supporte</w:t>
      </w:r>
      <w:r w:rsidR="00534A23" w:rsidRPr="00534A23">
        <w:t xml:space="preserve">d by all the vendors of the languages that </w:t>
      </w:r>
      <w:r w:rsidRPr="00534A23">
        <w:t xml:space="preserve">the applications are written in, </w:t>
      </w:r>
      <w:r w:rsidR="00534A23" w:rsidRPr="00534A23">
        <w:t>and</w:t>
      </w:r>
    </w:p>
    <w:p w:rsidR="00534A23" w:rsidRPr="00534A23" w:rsidRDefault="00534A23" w:rsidP="005300CE">
      <w:pPr>
        <w:pStyle w:val="ListParagraph"/>
        <w:numPr>
          <w:ilvl w:val="0"/>
          <w:numId w:val="12"/>
        </w:numPr>
      </w:pPr>
      <w:proofErr w:type="gramStart"/>
      <w:r>
        <w:t>running</w:t>
      </w:r>
      <w:proofErr w:type="gramEnd"/>
      <w:r>
        <w:t xml:space="preserve"> on the latest </w:t>
      </w:r>
      <w:r w:rsidR="0096323C">
        <w:t xml:space="preserve">supported release of the target environment, </w:t>
      </w:r>
      <w:proofErr w:type="spellStart"/>
      <w:r w:rsidR="0096323C">
        <w:t>eg</w:t>
      </w:r>
      <w:proofErr w:type="spellEnd"/>
      <w:r w:rsidR="0096323C">
        <w:t xml:space="preserve">, Microsoft Windows </w:t>
      </w:r>
      <w:r w:rsidR="006E1987">
        <w:t>XX</w:t>
      </w:r>
      <w:r w:rsidR="0096323C">
        <w:t xml:space="preserve">, Microsoft SQL Server </w:t>
      </w:r>
      <w:r w:rsidR="006E1987">
        <w:t>NNNN</w:t>
      </w:r>
      <w:r w:rsidR="0096323C">
        <w:t xml:space="preserve">, Microsoft IIS </w:t>
      </w:r>
      <w:r w:rsidR="006E1987">
        <w:t>YY</w:t>
      </w:r>
      <w:r w:rsidR="0096323C">
        <w:t>, etc.</w:t>
      </w:r>
    </w:p>
    <w:p w:rsidR="0055649D" w:rsidRDefault="0055649D" w:rsidP="003F6C9F">
      <w:pPr>
        <w:pStyle w:val="BodyText2"/>
      </w:pPr>
    </w:p>
    <w:p w:rsidR="00972CFF" w:rsidRDefault="00972CFF" w:rsidP="003F6C9F">
      <w:pPr>
        <w:pStyle w:val="Heading1"/>
      </w:pPr>
      <w:bookmarkStart w:id="3" w:name="_Toc108014512"/>
      <w:r>
        <w:t>Scope of work</w:t>
      </w:r>
      <w:bookmarkEnd w:id="3"/>
    </w:p>
    <w:p w:rsidR="00972CFF" w:rsidRDefault="00972CFF" w:rsidP="003F6C9F"/>
    <w:p w:rsidR="00972CFF" w:rsidRDefault="00890DED" w:rsidP="003F6C9F">
      <w:r>
        <w:t xml:space="preserve">The scope of work for this project will </w:t>
      </w:r>
      <w:r w:rsidR="0055649D">
        <w:t>involve the following</w:t>
      </w:r>
      <w:r>
        <w:t>:</w:t>
      </w:r>
    </w:p>
    <w:p w:rsidR="00890DED" w:rsidRDefault="00890DED" w:rsidP="003F6C9F"/>
    <w:p w:rsidR="0055649D" w:rsidRDefault="0055649D" w:rsidP="005300CE">
      <w:pPr>
        <w:pStyle w:val="ListParagraph"/>
        <w:numPr>
          <w:ilvl w:val="0"/>
          <w:numId w:val="13"/>
        </w:numPr>
      </w:pPr>
      <w:r>
        <w:t xml:space="preserve">Automated tests </w:t>
      </w:r>
    </w:p>
    <w:p w:rsidR="0055649D" w:rsidRDefault="0055649D" w:rsidP="005300CE">
      <w:pPr>
        <w:pStyle w:val="ListParagraph"/>
        <w:numPr>
          <w:ilvl w:val="0"/>
          <w:numId w:val="13"/>
        </w:numPr>
      </w:pPr>
      <w:r>
        <w:t>Documentation (optional)</w:t>
      </w:r>
    </w:p>
    <w:p w:rsidR="0055649D" w:rsidRDefault="0055649D" w:rsidP="005300CE">
      <w:pPr>
        <w:pStyle w:val="ListParagraph"/>
        <w:numPr>
          <w:ilvl w:val="0"/>
          <w:numId w:val="13"/>
        </w:numPr>
      </w:pPr>
      <w:r>
        <w:t>Interoperability</w:t>
      </w:r>
    </w:p>
    <w:p w:rsidR="0055649D" w:rsidRDefault="0055649D" w:rsidP="005300CE">
      <w:pPr>
        <w:pStyle w:val="ListParagraph"/>
        <w:numPr>
          <w:ilvl w:val="0"/>
          <w:numId w:val="13"/>
        </w:numPr>
      </w:pPr>
      <w:r>
        <w:t>Upgrade</w:t>
      </w:r>
    </w:p>
    <w:p w:rsidR="0055649D" w:rsidRDefault="0055649D" w:rsidP="003F6C9F"/>
    <w:p w:rsidR="00775AD5" w:rsidRDefault="00775AD5" w:rsidP="003F6C9F">
      <w:r>
        <w:t xml:space="preserve">Each item of the list above will </w:t>
      </w:r>
      <w:r w:rsidR="000F5E50">
        <w:t xml:space="preserve">be </w:t>
      </w:r>
      <w:r>
        <w:t>explained in more detail in its own section.</w:t>
      </w:r>
    </w:p>
    <w:p w:rsidR="00775AD5" w:rsidRDefault="00775AD5" w:rsidP="003F6C9F"/>
    <w:p w:rsidR="000F3BB4" w:rsidRDefault="000F3BB4" w:rsidP="003F6C9F">
      <w:pPr>
        <w:pStyle w:val="Heading1"/>
      </w:pPr>
    </w:p>
    <w:p w:rsidR="0055649D" w:rsidRDefault="0055649D" w:rsidP="003F6C9F">
      <w:pPr>
        <w:pStyle w:val="Heading1"/>
      </w:pPr>
      <w:bookmarkStart w:id="4" w:name="_Toc108014513"/>
      <w:r>
        <w:t>Automated tests</w:t>
      </w:r>
      <w:bookmarkEnd w:id="4"/>
    </w:p>
    <w:p w:rsidR="0055649D" w:rsidRDefault="0055649D" w:rsidP="003F6C9F"/>
    <w:p w:rsidR="000131D5" w:rsidRPr="0055649D" w:rsidRDefault="000131D5" w:rsidP="003F6C9F">
      <w:r>
        <w:t xml:space="preserve">There would be automated unit tests for all modules. </w:t>
      </w:r>
    </w:p>
    <w:p w:rsidR="00775AD5" w:rsidRDefault="00566FBF" w:rsidP="003F6C9F">
      <w:r>
        <w:lastRenderedPageBreak/>
        <w:t xml:space="preserve">An application </w:t>
      </w:r>
      <w:r w:rsidRPr="0055649D">
        <w:t>performs</w:t>
      </w:r>
      <w:r w:rsidR="0055649D" w:rsidRPr="0055649D">
        <w:t xml:space="preserve"> to some requirements and specifications provided. </w:t>
      </w:r>
      <w:r w:rsidR="00775AD5">
        <w:t xml:space="preserve">For </w:t>
      </w:r>
      <w:r>
        <w:t xml:space="preserve">all </w:t>
      </w:r>
      <w:r w:rsidR="00775AD5">
        <w:t>of the applications involved in the upgrade, the following will be performed.</w:t>
      </w:r>
    </w:p>
    <w:p w:rsidR="00775AD5" w:rsidRDefault="00775AD5" w:rsidP="003F6C9F"/>
    <w:p w:rsidR="0055649D" w:rsidRDefault="00775AD5" w:rsidP="003F6C9F">
      <w:r>
        <w:t>In order to confirm that an application is performing according to the requirements and specifications, the application can be tested manually, or automatically.</w:t>
      </w:r>
    </w:p>
    <w:p w:rsidR="00775AD5" w:rsidRDefault="00775AD5" w:rsidP="003F6C9F"/>
    <w:p w:rsidR="00775AD5" w:rsidRDefault="00775AD5" w:rsidP="003F6C9F">
      <w:r>
        <w:t>If there is no documentation</w:t>
      </w:r>
      <w:r w:rsidR="00566FBF">
        <w:t xml:space="preserve"> or specifications</w:t>
      </w:r>
      <w:r>
        <w:t xml:space="preserve"> available on </w:t>
      </w:r>
      <w:r w:rsidR="00566FBF">
        <w:t xml:space="preserve">functional and behavioral aspects of </w:t>
      </w:r>
      <w:r>
        <w:t xml:space="preserve">the application, then the existing application </w:t>
      </w:r>
      <w:r w:rsidR="00B258A5">
        <w:t>will</w:t>
      </w:r>
      <w:r>
        <w:t xml:space="preserve"> be tested </w:t>
      </w:r>
      <w:r w:rsidR="00DA03CC">
        <w:t>either manually, or using an application test suite</w:t>
      </w:r>
      <w:r>
        <w:t>.</w:t>
      </w:r>
    </w:p>
    <w:p w:rsidR="00DA03CC" w:rsidRDefault="00DA03CC" w:rsidP="003F6C9F"/>
    <w:p w:rsidR="00DA03CC" w:rsidRDefault="00DA03CC" w:rsidP="003F6C9F">
      <w:r>
        <w:t xml:space="preserve">In the interests of time, efficiency and productivity, </w:t>
      </w:r>
      <w:r w:rsidR="00B96A6A" w:rsidRPr="00BB6EC9">
        <w:rPr>
          <w:highlight w:val="yellow"/>
        </w:rPr>
        <w:t>MCC</w:t>
      </w:r>
      <w:r>
        <w:t xml:space="preserve"> suggests that the approach to application testing to be using an automated functional testing and load tool, so as to ensure</w:t>
      </w:r>
      <w:r w:rsidR="00C71AF9">
        <w:t xml:space="preserve"> consistency and</w:t>
      </w:r>
      <w:r>
        <w:t xml:space="preserve"> repeatability.</w:t>
      </w:r>
    </w:p>
    <w:p w:rsidR="00775AD5" w:rsidRPr="0055649D" w:rsidRDefault="00775AD5" w:rsidP="003F6C9F"/>
    <w:p w:rsidR="0055649D" w:rsidRDefault="0055649D" w:rsidP="003F6C9F">
      <w:pPr>
        <w:pStyle w:val="Heading1"/>
      </w:pPr>
      <w:bookmarkStart w:id="5" w:name="_Toc108014514"/>
      <w:r>
        <w:t>Upgrade</w:t>
      </w:r>
      <w:bookmarkEnd w:id="5"/>
    </w:p>
    <w:p w:rsidR="0055649D" w:rsidRDefault="0055649D" w:rsidP="003F6C9F"/>
    <w:p w:rsidR="00566FBF" w:rsidRDefault="00DA03CC" w:rsidP="003F6C9F">
      <w:r>
        <w:t xml:space="preserve">Each application is written either </w:t>
      </w:r>
      <w:r w:rsidR="00566FBF">
        <w:t>using Delphi only, or in conjunction with components written in Delphi. There are open-source and commercial components</w:t>
      </w:r>
      <w:r w:rsidR="00534A23">
        <w:t xml:space="preserve"> used </w:t>
      </w:r>
      <w:r w:rsidR="002E7043">
        <w:t>in</w:t>
      </w:r>
      <w:r w:rsidR="00534A23">
        <w:t xml:space="preserve"> the applications</w:t>
      </w:r>
      <w:r w:rsidR="00566FBF">
        <w:t xml:space="preserve">. During discussions, it was found out that some of the components involved are: </w:t>
      </w:r>
      <w:proofErr w:type="spellStart"/>
      <w:r w:rsidR="00566FBF" w:rsidRPr="00566FBF">
        <w:t>FastReports</w:t>
      </w:r>
      <w:proofErr w:type="spellEnd"/>
      <w:r w:rsidR="00566FBF" w:rsidRPr="00566FBF">
        <w:t>, TMS</w:t>
      </w:r>
      <w:r w:rsidR="00534A23">
        <w:t xml:space="preserve"> Component Pack (or other TMS components)</w:t>
      </w:r>
      <w:r w:rsidR="00566FBF" w:rsidRPr="00566FBF">
        <w:t xml:space="preserve">, </w:t>
      </w:r>
      <w:proofErr w:type="spellStart"/>
      <w:r w:rsidR="00566FBF" w:rsidRPr="00566FBF">
        <w:t>DevExpress</w:t>
      </w:r>
      <w:proofErr w:type="spellEnd"/>
      <w:r w:rsidR="00566FBF" w:rsidRPr="00566FBF">
        <w:t xml:space="preserve">, </w:t>
      </w:r>
      <w:proofErr w:type="spellStart"/>
      <w:r w:rsidR="00566FBF" w:rsidRPr="00566FBF">
        <w:t>Raize</w:t>
      </w:r>
      <w:proofErr w:type="spellEnd"/>
      <w:r w:rsidR="00566FBF" w:rsidRPr="00566FBF">
        <w:t xml:space="preserve"> Controls, </w:t>
      </w:r>
      <w:r w:rsidR="00566FBF">
        <w:t xml:space="preserve">and </w:t>
      </w:r>
      <w:proofErr w:type="spellStart"/>
      <w:r w:rsidR="00566FBF" w:rsidRPr="00566FBF">
        <w:t>k</w:t>
      </w:r>
      <w:r w:rsidR="00566FBF">
        <w:t>bmM</w:t>
      </w:r>
      <w:r w:rsidR="00566FBF" w:rsidRPr="00566FBF">
        <w:t>em</w:t>
      </w:r>
      <w:r w:rsidR="00566FBF">
        <w:t>T</w:t>
      </w:r>
      <w:r w:rsidR="00566FBF" w:rsidRPr="00566FBF">
        <w:t>able</w:t>
      </w:r>
      <w:proofErr w:type="spellEnd"/>
      <w:r w:rsidR="00566FBF">
        <w:t>.</w:t>
      </w:r>
    </w:p>
    <w:p w:rsidR="00566FBF" w:rsidRDefault="00566FBF" w:rsidP="003F6C9F"/>
    <w:p w:rsidR="00890DED" w:rsidRDefault="0055649D" w:rsidP="003F6C9F">
      <w:r>
        <w:t>The upgrade process involves u</w:t>
      </w:r>
      <w:r w:rsidR="00890DED" w:rsidRPr="0055649D">
        <w:t xml:space="preserve">pgrading all applications written in Delphi </w:t>
      </w:r>
      <w:r w:rsidR="006E1987">
        <w:t>NNNN</w:t>
      </w:r>
      <w:r w:rsidR="00890DED" w:rsidRPr="0055649D">
        <w:t xml:space="preserve"> to </w:t>
      </w:r>
      <w:r w:rsidR="00C71AF9">
        <w:t>RAD Studio</w:t>
      </w:r>
      <w:r w:rsidR="00890DED" w:rsidRPr="0055649D">
        <w:t xml:space="preserve"> </w:t>
      </w:r>
      <w:r w:rsidR="006E1987">
        <w:t>XXXX</w:t>
      </w:r>
      <w:r w:rsidR="000539D6" w:rsidRPr="0055649D">
        <w:t xml:space="preserve">, either through rewriting code, </w:t>
      </w:r>
      <w:r w:rsidR="00C71AF9">
        <w:t>and/</w:t>
      </w:r>
      <w:r w:rsidR="000539D6" w:rsidRPr="0055649D">
        <w:t xml:space="preserve">or </w:t>
      </w:r>
      <w:r w:rsidR="00264F5C">
        <w:t xml:space="preserve">the </w:t>
      </w:r>
      <w:r w:rsidR="000539D6" w:rsidRPr="0055649D">
        <w:t xml:space="preserve">purchase of the latest release, </w:t>
      </w:r>
      <w:r w:rsidR="00566FBF">
        <w:t xml:space="preserve">for each and every </w:t>
      </w:r>
      <w:r w:rsidR="000539D6" w:rsidRPr="0055649D">
        <w:t>component used by the application</w:t>
      </w:r>
      <w:r w:rsidR="002E7043">
        <w:t>s</w:t>
      </w:r>
      <w:r w:rsidR="00C71AF9">
        <w:t>.</w:t>
      </w:r>
    </w:p>
    <w:p w:rsidR="00DA03CC" w:rsidRDefault="00DA03CC" w:rsidP="003F6C9F"/>
    <w:p w:rsidR="0055649D" w:rsidRPr="0055649D" w:rsidRDefault="0055649D" w:rsidP="005300CE">
      <w:pPr>
        <w:pStyle w:val="Heading1"/>
      </w:pPr>
      <w:bookmarkStart w:id="6" w:name="_Toc108014515"/>
      <w:r w:rsidRPr="0055649D">
        <w:t>Interoperability</w:t>
      </w:r>
      <w:bookmarkEnd w:id="6"/>
    </w:p>
    <w:p w:rsidR="0055649D" w:rsidRPr="0055649D" w:rsidRDefault="0055649D" w:rsidP="003F6C9F"/>
    <w:p w:rsidR="0055649D" w:rsidRDefault="0055649D" w:rsidP="003F6C9F">
      <w:r>
        <w:t>The interoperability process ensures</w:t>
      </w:r>
      <w:r w:rsidR="00890DED" w:rsidRPr="0055649D">
        <w:t xml:space="preserve"> that the upgraded </w:t>
      </w:r>
      <w:r w:rsidR="000539D6" w:rsidRPr="0055649D">
        <w:t>application perform</w:t>
      </w:r>
      <w:r w:rsidR="00890DED" w:rsidRPr="0055649D">
        <w:t xml:space="preserve"> exactly as it was</w:t>
      </w:r>
      <w:r w:rsidR="000539D6" w:rsidRPr="0055649D">
        <w:t xml:space="preserve">, either to documentation available, through observation </w:t>
      </w:r>
      <w:r w:rsidR="00566FBF">
        <w:t>of the application, or through automated tests.</w:t>
      </w:r>
    </w:p>
    <w:p w:rsidR="00566FBF" w:rsidRDefault="00566FBF" w:rsidP="003F6C9F"/>
    <w:p w:rsidR="00566FBF" w:rsidRDefault="00566FBF" w:rsidP="003F6C9F">
      <w:r>
        <w:t xml:space="preserve">It might be necessary to rewrite code to ensure that the upgraded applications </w:t>
      </w:r>
      <w:r w:rsidR="005300CE">
        <w:t>perform according to the target operating system’s guidelines.</w:t>
      </w:r>
    </w:p>
    <w:p w:rsidR="00566FBF" w:rsidRDefault="00566FBF" w:rsidP="003F6C9F"/>
    <w:p w:rsidR="00972CFF" w:rsidRDefault="004F11E7" w:rsidP="003F6C9F">
      <w:pPr>
        <w:pStyle w:val="Heading1"/>
      </w:pPr>
      <w:bookmarkStart w:id="7" w:name="_Toc108014516"/>
      <w:bookmarkStart w:id="8" w:name="_GoBack"/>
      <w:bookmarkEnd w:id="8"/>
      <w:r w:rsidRPr="00C13EAC">
        <w:rPr>
          <w:highlight w:val="yellow"/>
        </w:rPr>
        <w:t>CO1</w:t>
      </w:r>
      <w:r w:rsidR="00972CFF">
        <w:t>’s Responsibilities</w:t>
      </w:r>
      <w:bookmarkEnd w:id="7"/>
    </w:p>
    <w:p w:rsidR="00972CFF" w:rsidRDefault="00972CFF" w:rsidP="003F6C9F"/>
    <w:p w:rsidR="00534A23" w:rsidRDefault="00972CFF" w:rsidP="003F6C9F">
      <w:pPr>
        <w:pStyle w:val="BodyText2"/>
      </w:pPr>
      <w:r>
        <w:t xml:space="preserve">To ensure a smooth and successful delivery of the project for both </w:t>
      </w:r>
      <w:r w:rsidR="004F11E7" w:rsidRPr="00C13EAC">
        <w:rPr>
          <w:highlight w:val="yellow"/>
        </w:rPr>
        <w:t>CO1</w:t>
      </w:r>
      <w:r>
        <w:t xml:space="preserve"> and </w:t>
      </w:r>
      <w:r w:rsidR="00B96A6A" w:rsidRPr="00BB6EC9">
        <w:rPr>
          <w:highlight w:val="yellow"/>
        </w:rPr>
        <w:t>MCC</w:t>
      </w:r>
      <w:r>
        <w:t xml:space="preserve">, </w:t>
      </w:r>
      <w:r w:rsidR="004F11E7" w:rsidRPr="00C13EAC">
        <w:rPr>
          <w:highlight w:val="yellow"/>
        </w:rPr>
        <w:t>CO1</w:t>
      </w:r>
      <w:r>
        <w:t xml:space="preserve"> </w:t>
      </w:r>
      <w:r w:rsidR="000539D6">
        <w:t xml:space="preserve">will </w:t>
      </w:r>
      <w:r>
        <w:t xml:space="preserve">assign a project manager/liaison to assist and monitor the progress of this project, so that this project can be completed on time. </w:t>
      </w:r>
      <w:r w:rsidR="00B96A6A" w:rsidRPr="00BB6EC9">
        <w:rPr>
          <w:highlight w:val="yellow"/>
        </w:rPr>
        <w:t>MCC</w:t>
      </w:r>
      <w:r w:rsidR="005300CE">
        <w:t xml:space="preserve"> will report to </w:t>
      </w:r>
      <w:r w:rsidR="004F11E7" w:rsidRPr="00C13EAC">
        <w:rPr>
          <w:highlight w:val="yellow"/>
        </w:rPr>
        <w:t>CO1</w:t>
      </w:r>
      <w:r w:rsidR="005300CE">
        <w:t>, through email / telephone conversations, on an agreed upon basis, for example</w:t>
      </w:r>
      <w:r w:rsidR="007502E8">
        <w:t>, 1pm</w:t>
      </w:r>
      <w:r w:rsidR="005300CE">
        <w:t xml:space="preserve"> every Friday.</w:t>
      </w:r>
      <w:r w:rsidR="007502E8">
        <w:t xml:space="preserve"> If the reporting day is a public holiday either in the project manager’s country or </w:t>
      </w:r>
      <w:r w:rsidR="006109F4" w:rsidRPr="00BB6EC9">
        <w:rPr>
          <w:highlight w:val="yellow"/>
        </w:rPr>
        <w:t>MCC</w:t>
      </w:r>
      <w:r w:rsidR="007502E8">
        <w:t xml:space="preserve"> reporting representative’s country, then the reporting day </w:t>
      </w:r>
      <w:r w:rsidR="00B258A5">
        <w:t>will</w:t>
      </w:r>
      <w:r w:rsidR="007502E8">
        <w:t xml:space="preserve"> be 1 day earlier.</w:t>
      </w:r>
    </w:p>
    <w:p w:rsidR="00534A23" w:rsidRDefault="00534A23" w:rsidP="003F6C9F">
      <w:pPr>
        <w:pStyle w:val="BodyText2"/>
      </w:pPr>
    </w:p>
    <w:p w:rsidR="00972CFF" w:rsidRDefault="00972CFF" w:rsidP="003F6C9F">
      <w:pPr>
        <w:pStyle w:val="BodyText2"/>
      </w:pPr>
      <w:r>
        <w:t xml:space="preserve">The project manager/liaison </w:t>
      </w:r>
      <w:r w:rsidR="00B258A5">
        <w:t>will</w:t>
      </w:r>
      <w:r>
        <w:t xml:space="preserve"> ensure that resources necessary to complete this project are obtained and provided. The project manager/liaison sh</w:t>
      </w:r>
      <w:r w:rsidR="00B258A5">
        <w:t>all</w:t>
      </w:r>
      <w:r>
        <w:t xml:space="preserve"> provide his contact number </w:t>
      </w:r>
      <w:r w:rsidR="000539D6">
        <w:t xml:space="preserve">and email address </w:t>
      </w:r>
      <w:r>
        <w:t>so that he can be</w:t>
      </w:r>
      <w:r w:rsidR="000539D6">
        <w:t xml:space="preserve"> contacted during working hours.</w:t>
      </w:r>
    </w:p>
    <w:p w:rsidR="00972CFF" w:rsidRDefault="00972CFF" w:rsidP="003F6C9F">
      <w:pPr>
        <w:pStyle w:val="BodyText2"/>
      </w:pPr>
    </w:p>
    <w:p w:rsidR="00534A23" w:rsidRDefault="00534A23" w:rsidP="003F6C9F">
      <w:pPr>
        <w:pStyle w:val="BodyText2"/>
      </w:pPr>
      <w:r>
        <w:t xml:space="preserve">In addition, </w:t>
      </w:r>
      <w:r w:rsidR="004F11E7" w:rsidRPr="00C13EAC">
        <w:rPr>
          <w:highlight w:val="yellow"/>
        </w:rPr>
        <w:t>CO1</w:t>
      </w:r>
      <w:r>
        <w:t xml:space="preserve"> will provide an external USB drive that contains the virtual machines upon which the applications currently run, and upon which the applications </w:t>
      </w:r>
      <w:r w:rsidR="00B258A5">
        <w:t>will</w:t>
      </w:r>
      <w:r>
        <w:t xml:space="preserve"> run.</w:t>
      </w:r>
    </w:p>
    <w:p w:rsidR="00534A23" w:rsidRDefault="00534A23" w:rsidP="003F6C9F">
      <w:pPr>
        <w:pStyle w:val="BodyText2"/>
      </w:pPr>
    </w:p>
    <w:p w:rsidR="00972CFF" w:rsidRDefault="00972CFF" w:rsidP="003F6C9F">
      <w:r>
        <w:t xml:space="preserve">If the project completion is delayed due to the inability of the project manager/liaison or </w:t>
      </w:r>
      <w:r w:rsidR="004F11E7" w:rsidRPr="00C13EAC">
        <w:rPr>
          <w:highlight w:val="yellow"/>
        </w:rPr>
        <w:t>CO1</w:t>
      </w:r>
      <w:r>
        <w:t xml:space="preserve"> to provide the information necessary to complete the project, then the project manager/liaison or </w:t>
      </w:r>
      <w:r w:rsidR="004F11E7" w:rsidRPr="00C13EAC">
        <w:rPr>
          <w:highlight w:val="yellow"/>
        </w:rPr>
        <w:t>CO1</w:t>
      </w:r>
      <w:r>
        <w:t xml:space="preserve"> </w:t>
      </w:r>
      <w:r w:rsidR="00C71AF9">
        <w:t>shall</w:t>
      </w:r>
      <w:r>
        <w:t xml:space="preserve"> be responsible for the consequences arising from the delay.</w:t>
      </w:r>
    </w:p>
    <w:p w:rsidR="0032400D" w:rsidRDefault="0032400D" w:rsidP="003F6C9F"/>
    <w:p w:rsidR="0032400D" w:rsidRDefault="0032400D" w:rsidP="0032400D">
      <w:pPr>
        <w:pStyle w:val="Heading1"/>
      </w:pPr>
      <w:bookmarkStart w:id="9" w:name="_Toc108014517"/>
      <w:r>
        <w:t>Project Changes</w:t>
      </w:r>
      <w:bookmarkEnd w:id="9"/>
    </w:p>
    <w:p w:rsidR="0032400D" w:rsidRDefault="0032400D" w:rsidP="0032400D"/>
    <w:p w:rsidR="0032400D" w:rsidRDefault="0032400D" w:rsidP="0032400D">
      <w:r>
        <w:t>Once the project commences, changes to the project will not be considered unless they’re already covered by this project proposal.</w:t>
      </w:r>
    </w:p>
    <w:p w:rsidR="0032400D" w:rsidRDefault="0032400D" w:rsidP="0032400D"/>
    <w:p w:rsidR="0032400D" w:rsidRDefault="0032400D" w:rsidP="0032400D">
      <w:r>
        <w:t>Addition of either hardware or software will not be considered.</w:t>
      </w:r>
    </w:p>
    <w:p w:rsidR="0032400D" w:rsidRDefault="0032400D" w:rsidP="0032400D"/>
    <w:p w:rsidR="0032400D" w:rsidRDefault="0032400D" w:rsidP="0032400D">
      <w:pPr>
        <w:pStyle w:val="Heading1"/>
      </w:pPr>
      <w:bookmarkStart w:id="10" w:name="_Toc108014518"/>
      <w:r>
        <w:t>Project Deliverables</w:t>
      </w:r>
      <w:bookmarkEnd w:id="10"/>
    </w:p>
    <w:p w:rsidR="0032400D" w:rsidRDefault="0032400D" w:rsidP="0032400D"/>
    <w:p w:rsidR="0032400D" w:rsidRDefault="00A32D1D" w:rsidP="0032400D">
      <w:r>
        <w:t xml:space="preserve">The deliverables for this project will be defined by the </w:t>
      </w:r>
      <w:r w:rsidR="004F11E7" w:rsidRPr="00C13EAC">
        <w:rPr>
          <w:highlight w:val="yellow"/>
        </w:rPr>
        <w:t>CO1</w:t>
      </w:r>
      <w:r>
        <w:t xml:space="preserve"> Project Manager during the course of Phase 1.</w:t>
      </w:r>
    </w:p>
    <w:p w:rsidR="00A32D1D" w:rsidRDefault="00A32D1D" w:rsidP="0032400D"/>
    <w:p w:rsidR="00534A23" w:rsidRDefault="00534A23" w:rsidP="003F6C9F">
      <w:pPr>
        <w:pStyle w:val="Heading1"/>
      </w:pPr>
      <w:bookmarkStart w:id="11" w:name="_Toc108014519"/>
      <w:r w:rsidRPr="00534A23">
        <w:t>Project Completion</w:t>
      </w:r>
      <w:bookmarkEnd w:id="11"/>
    </w:p>
    <w:p w:rsidR="00534A23" w:rsidRDefault="00534A23" w:rsidP="003F6C9F"/>
    <w:p w:rsidR="00534A23" w:rsidRPr="00534A23" w:rsidRDefault="003F6C9F" w:rsidP="003F6C9F">
      <w:r>
        <w:t xml:space="preserve">This </w:t>
      </w:r>
      <w:r w:rsidR="00534A23">
        <w:t xml:space="preserve">project </w:t>
      </w:r>
      <w:r>
        <w:t>is</w:t>
      </w:r>
      <w:r w:rsidR="00534A23">
        <w:t xml:space="preserve"> </w:t>
      </w:r>
      <w:r w:rsidR="005300CE">
        <w:t>deemed</w:t>
      </w:r>
      <w:r w:rsidR="00534A23">
        <w:t xml:space="preserve"> completed when the applications are successfully tested to be running </w:t>
      </w:r>
      <w:r>
        <w:t>in the virtual machines provided.</w:t>
      </w:r>
    </w:p>
    <w:p w:rsidR="00972CFF" w:rsidRDefault="00972CFF" w:rsidP="003F6C9F"/>
    <w:p w:rsidR="00972CFF" w:rsidRDefault="00972CFF" w:rsidP="003F6C9F">
      <w:pPr>
        <w:pStyle w:val="Heading1"/>
      </w:pPr>
      <w:bookmarkStart w:id="12" w:name="_Toc108014520"/>
      <w:r>
        <w:t>Project Termination</w:t>
      </w:r>
      <w:bookmarkEnd w:id="12"/>
    </w:p>
    <w:p w:rsidR="00972CFF" w:rsidRDefault="00972CFF" w:rsidP="003F6C9F">
      <w:pPr>
        <w:pStyle w:val="BodyText2"/>
      </w:pPr>
    </w:p>
    <w:p w:rsidR="00972CFF" w:rsidRDefault="00C9321D" w:rsidP="003F6C9F">
      <w:pPr>
        <w:pStyle w:val="BodyText2"/>
      </w:pPr>
      <w:r>
        <w:t>MCC</w:t>
      </w:r>
      <w:r w:rsidR="00972CFF">
        <w:t xml:space="preserve"> reserve</w:t>
      </w:r>
      <w:r w:rsidR="000539D6">
        <w:t>s</w:t>
      </w:r>
      <w:r w:rsidR="00972CFF">
        <w:t xml:space="preserve"> the right to terminate the project if the necessary information </w:t>
      </w:r>
      <w:r w:rsidR="000539D6">
        <w:t xml:space="preserve">and resources </w:t>
      </w:r>
      <w:r w:rsidR="00972CFF">
        <w:t xml:space="preserve">required to continue the project cannot be provided for, after reasonable efforts to obtain them has failed and </w:t>
      </w:r>
      <w:r w:rsidR="004F11E7" w:rsidRPr="00C13EAC">
        <w:rPr>
          <w:highlight w:val="yellow"/>
        </w:rPr>
        <w:t>CO1</w:t>
      </w:r>
      <w:r w:rsidR="00972CFF">
        <w:t>’s management has been notified of these efforts three (3) times for each separate issue.</w:t>
      </w:r>
    </w:p>
    <w:p w:rsidR="00972CFF" w:rsidRDefault="00972CFF" w:rsidP="003F6C9F">
      <w:pPr>
        <w:pStyle w:val="BodyText2"/>
      </w:pPr>
    </w:p>
    <w:p w:rsidR="00972CFF" w:rsidRDefault="00972CFF" w:rsidP="003F6C9F">
      <w:pPr>
        <w:pStyle w:val="BodyText2"/>
      </w:pPr>
      <w:r>
        <w:t>If the project is terminated, any payments made will not be returned as time and effort has already been spent.</w:t>
      </w:r>
    </w:p>
    <w:p w:rsidR="002E7043" w:rsidRDefault="002E7043" w:rsidP="003F6C9F">
      <w:pPr>
        <w:pStyle w:val="BodyText2"/>
      </w:pPr>
    </w:p>
    <w:p w:rsidR="002E7043" w:rsidRDefault="002E7043" w:rsidP="003F6C9F">
      <w:pPr>
        <w:pStyle w:val="BodyText2"/>
      </w:pPr>
      <w:r>
        <w:t>The project is deemed terminated by one party informing the other, and for one party to make good all the outstanding payment up to the termination date, and for the other party to hand over all project deliverables, completed up to the termination date.</w:t>
      </w:r>
    </w:p>
    <w:p w:rsidR="00972CFF" w:rsidRDefault="00972CFF" w:rsidP="003F6C9F"/>
    <w:p w:rsidR="004232DA" w:rsidRDefault="004232DA" w:rsidP="003F6C9F"/>
    <w:p w:rsidR="00972CFF" w:rsidRDefault="00972CFF" w:rsidP="003F6C9F">
      <w:pPr>
        <w:pStyle w:val="Heading1"/>
      </w:pPr>
      <w:bookmarkStart w:id="13" w:name="_Toc108014521"/>
      <w:r>
        <w:t>Resource items</w:t>
      </w:r>
      <w:bookmarkEnd w:id="13"/>
    </w:p>
    <w:p w:rsidR="003F6C9F" w:rsidRDefault="003F6C9F" w:rsidP="003F6C9F">
      <w:pPr>
        <w:pStyle w:val="BodyText2"/>
      </w:pPr>
    </w:p>
    <w:p w:rsidR="00A32D1D" w:rsidRDefault="004F11E7" w:rsidP="003F6C9F">
      <w:pPr>
        <w:pStyle w:val="BodyText2"/>
      </w:pPr>
      <w:r w:rsidRPr="00C13EAC">
        <w:rPr>
          <w:highlight w:val="yellow"/>
        </w:rPr>
        <w:t>CO1</w:t>
      </w:r>
      <w:r w:rsidR="00A32D1D">
        <w:t xml:space="preserve"> will provide and fund </w:t>
      </w:r>
      <w:r w:rsidR="00C9321D" w:rsidRPr="00C13EAC">
        <w:rPr>
          <w:highlight w:val="yellow"/>
        </w:rPr>
        <w:t>MCC</w:t>
      </w:r>
      <w:r w:rsidR="00A32D1D">
        <w:t xml:space="preserve"> with all the necessary tools to complete this project. There is no requirement for </w:t>
      </w:r>
      <w:r w:rsidR="00C9321D" w:rsidRPr="00C13EAC">
        <w:rPr>
          <w:highlight w:val="yellow"/>
        </w:rPr>
        <w:t>MCC</w:t>
      </w:r>
      <w:r w:rsidR="00A32D1D">
        <w:t xml:space="preserve"> to purchase tools under this project.</w:t>
      </w:r>
    </w:p>
    <w:p w:rsidR="00A32D1D" w:rsidRDefault="00A32D1D" w:rsidP="003F6C9F">
      <w:pPr>
        <w:pStyle w:val="BodyText2"/>
      </w:pPr>
    </w:p>
    <w:p w:rsidR="00972CFF" w:rsidRDefault="00972CFF" w:rsidP="003F6C9F">
      <w:pPr>
        <w:pStyle w:val="Heading1"/>
      </w:pPr>
      <w:bookmarkStart w:id="14" w:name="_Toc108014522"/>
      <w:r>
        <w:t>Software licenses</w:t>
      </w:r>
      <w:bookmarkEnd w:id="14"/>
    </w:p>
    <w:p w:rsidR="00972CFF" w:rsidRDefault="00972CFF" w:rsidP="003F6C9F">
      <w:pPr>
        <w:pStyle w:val="BodyText2"/>
      </w:pPr>
    </w:p>
    <w:p w:rsidR="000A25E9" w:rsidRDefault="004F11E7" w:rsidP="003F6C9F">
      <w:pPr>
        <w:pStyle w:val="BodyText2"/>
      </w:pPr>
      <w:r w:rsidRPr="00C13EAC">
        <w:rPr>
          <w:highlight w:val="yellow"/>
        </w:rPr>
        <w:t>CO1</w:t>
      </w:r>
      <w:r w:rsidR="00895E2E">
        <w:t xml:space="preserve"> is required to provide all software, software licenses and serial numbers for the execution of this project.</w:t>
      </w:r>
    </w:p>
    <w:p w:rsidR="00972CFF" w:rsidRDefault="00972CFF" w:rsidP="003F6C9F">
      <w:pPr>
        <w:pStyle w:val="BodyText2"/>
      </w:pPr>
    </w:p>
    <w:p w:rsidR="00972CFF" w:rsidRDefault="00972CFF" w:rsidP="00972CFF">
      <w:pPr>
        <w:pStyle w:val="Heading1"/>
      </w:pPr>
      <w:bookmarkStart w:id="15" w:name="_Toc108014523"/>
      <w:r>
        <w:lastRenderedPageBreak/>
        <w:t>Travel costs</w:t>
      </w:r>
      <w:bookmarkEnd w:id="15"/>
    </w:p>
    <w:p w:rsidR="00972CFF" w:rsidRDefault="00972CFF" w:rsidP="003F6C9F">
      <w:pPr>
        <w:pStyle w:val="BodyText2"/>
      </w:pPr>
    </w:p>
    <w:p w:rsidR="00972CFF" w:rsidRDefault="00972CFF" w:rsidP="003F6C9F">
      <w:pPr>
        <w:pStyle w:val="BodyText2"/>
      </w:pPr>
      <w:r>
        <w:t xml:space="preserve">In the event that travelling to another country is required, </w:t>
      </w:r>
      <w:r w:rsidR="004F11E7" w:rsidRPr="00C13EAC">
        <w:rPr>
          <w:highlight w:val="yellow"/>
        </w:rPr>
        <w:t>CO1</w:t>
      </w:r>
      <w:r>
        <w:t xml:space="preserve"> will reimburse all charges </w:t>
      </w:r>
      <w:r w:rsidR="00895E2E">
        <w:t xml:space="preserve">and expenses </w:t>
      </w:r>
      <w:r>
        <w:t xml:space="preserve">involved, such as </w:t>
      </w:r>
      <w:r w:rsidR="00895E2E">
        <w:t xml:space="preserve">taxi charges, </w:t>
      </w:r>
      <w:r>
        <w:t>travel ticket, hotel accommodation</w:t>
      </w:r>
      <w:r w:rsidR="00895E2E">
        <w:t>, etc</w:t>
      </w:r>
      <w:r>
        <w:t xml:space="preserve">. </w:t>
      </w:r>
      <w:r w:rsidR="004F11E7">
        <w:t>CO1</w:t>
      </w:r>
      <w:r w:rsidR="00A557AE">
        <w:t xml:space="preserve"> will, in addition, </w:t>
      </w:r>
      <w:r>
        <w:t>provide a per-diem rate of S$</w:t>
      </w:r>
      <w:r w:rsidR="00644E69">
        <w:t>NNN</w:t>
      </w:r>
      <w:r w:rsidR="003427F6">
        <w:t>N</w:t>
      </w:r>
      <w:r>
        <w:t xml:space="preserve"> for </w:t>
      </w:r>
      <w:r w:rsidR="00A557AE">
        <w:t xml:space="preserve">expenses </w:t>
      </w:r>
      <w:r>
        <w:t>for each day outside of Singapore.</w:t>
      </w:r>
    </w:p>
    <w:p w:rsidR="00972CFF" w:rsidRDefault="00972CFF" w:rsidP="003F6C9F">
      <w:pPr>
        <w:pStyle w:val="BodyText2"/>
      </w:pPr>
    </w:p>
    <w:p w:rsidR="0032400D" w:rsidRDefault="0032400D" w:rsidP="003F6C9F">
      <w:pPr>
        <w:pStyle w:val="BodyText2"/>
      </w:pPr>
    </w:p>
    <w:p w:rsidR="00972CFF" w:rsidRDefault="00805E66" w:rsidP="003F6C9F">
      <w:pPr>
        <w:pStyle w:val="Heading1"/>
      </w:pPr>
      <w:bookmarkStart w:id="16" w:name="_Toc108014524"/>
      <w:r>
        <w:t>Fees &amp;</w:t>
      </w:r>
      <w:r w:rsidR="00972CFF">
        <w:t xml:space="preserve"> charges</w:t>
      </w:r>
      <w:bookmarkEnd w:id="16"/>
    </w:p>
    <w:p w:rsidR="00972CFF" w:rsidRDefault="00972CFF" w:rsidP="003F6C9F"/>
    <w:p w:rsidR="00326594" w:rsidRDefault="00C9321D" w:rsidP="003F6C9F">
      <w:pPr>
        <w:pStyle w:val="BodyText2"/>
      </w:pPr>
      <w:r>
        <w:t>My Consulting Company</w:t>
      </w:r>
      <w:r w:rsidR="00972CFF">
        <w:t xml:space="preserve"> is pleased to quote the charge of </w:t>
      </w:r>
      <w:r w:rsidR="00326594">
        <w:t xml:space="preserve">Singapore currency, </w:t>
      </w:r>
      <w:r w:rsidR="00972CFF">
        <w:t>S$</w:t>
      </w:r>
      <w:r>
        <w:t>NN</w:t>
      </w:r>
      <w:proofErr w:type="gramStart"/>
      <w:r>
        <w:t>,NNN</w:t>
      </w:r>
      <w:proofErr w:type="gramEnd"/>
      <w:r w:rsidR="00972CFF">
        <w:t xml:space="preserve"> </w:t>
      </w:r>
      <w:r w:rsidR="00890DED">
        <w:t>monthly</w:t>
      </w:r>
      <w:r w:rsidR="007502E8">
        <w:t>,</w:t>
      </w:r>
      <w:r w:rsidR="00890DED">
        <w:t xml:space="preserve"> </w:t>
      </w:r>
      <w:r w:rsidR="00972CFF">
        <w:t>for the execution of this project.</w:t>
      </w:r>
      <w:r w:rsidR="00326594">
        <w:t xml:space="preserve"> Payment should be made in </w:t>
      </w:r>
      <w:proofErr w:type="spellStart"/>
      <w:r w:rsidR="00326594">
        <w:t>cheque</w:t>
      </w:r>
      <w:proofErr w:type="spellEnd"/>
      <w:r w:rsidR="00326594">
        <w:t xml:space="preserve">. The </w:t>
      </w:r>
      <w:proofErr w:type="spellStart"/>
      <w:r w:rsidR="00326594">
        <w:t>cheque</w:t>
      </w:r>
      <w:proofErr w:type="spellEnd"/>
      <w:r w:rsidR="00326594">
        <w:t xml:space="preserve"> should be made to: </w:t>
      </w:r>
      <w:r w:rsidRPr="00C13EAC">
        <w:rPr>
          <w:highlight w:val="yellow"/>
        </w:rPr>
        <w:t>My Consulting Company</w:t>
      </w:r>
      <w:r w:rsidR="00326594">
        <w:t>, and sent to the following address:</w:t>
      </w:r>
    </w:p>
    <w:p w:rsidR="00326594" w:rsidRDefault="00326594" w:rsidP="003F6C9F">
      <w:pPr>
        <w:pStyle w:val="BodyText2"/>
      </w:pPr>
    </w:p>
    <w:p w:rsidR="00326594" w:rsidRPr="00BB6EC9" w:rsidRDefault="00C9321D" w:rsidP="003F6C9F">
      <w:pPr>
        <w:pStyle w:val="BodyText2"/>
        <w:rPr>
          <w:highlight w:val="yellow"/>
        </w:rPr>
      </w:pPr>
      <w:r w:rsidRPr="00BB6EC9">
        <w:rPr>
          <w:highlight w:val="yellow"/>
        </w:rPr>
        <w:t>My Consulting Company</w:t>
      </w:r>
    </w:p>
    <w:p w:rsidR="00326594" w:rsidRDefault="00C9321D" w:rsidP="003F6C9F">
      <w:pPr>
        <w:pStyle w:val="BodyText2"/>
      </w:pPr>
      <w:r w:rsidRPr="00BB6EC9">
        <w:rPr>
          <w:highlight w:val="yellow"/>
        </w:rPr>
        <w:t>Consulting Company’s Address</w:t>
      </w:r>
    </w:p>
    <w:p w:rsidR="00326594" w:rsidRDefault="00326594" w:rsidP="003F6C9F">
      <w:pPr>
        <w:pStyle w:val="BodyText2"/>
      </w:pPr>
    </w:p>
    <w:p w:rsidR="00326594" w:rsidRDefault="00326594" w:rsidP="003F6C9F">
      <w:pPr>
        <w:pStyle w:val="BodyText2"/>
      </w:pPr>
      <w:r>
        <w:t xml:space="preserve">Alternatively, it can be handed over to an authorized representative of </w:t>
      </w:r>
      <w:r w:rsidR="00C9321D" w:rsidRPr="00BB6EC9">
        <w:rPr>
          <w:highlight w:val="yellow"/>
        </w:rPr>
        <w:t>MCC</w:t>
      </w:r>
      <w:r>
        <w:t>, or transferred by wire, in Singapore currency</w:t>
      </w:r>
      <w:r w:rsidR="007502E8">
        <w:t>,</w:t>
      </w:r>
      <w:r>
        <w:t xml:space="preserve"> to the following SWIFT account: </w:t>
      </w:r>
    </w:p>
    <w:p w:rsidR="00326594" w:rsidRDefault="00326594" w:rsidP="003F6C9F">
      <w:pPr>
        <w:pStyle w:val="BodyText2"/>
      </w:pPr>
    </w:p>
    <w:p w:rsidR="00326594" w:rsidRDefault="00326594" w:rsidP="003F6C9F">
      <w:pPr>
        <w:pStyle w:val="BodyText2"/>
      </w:pPr>
      <w:r>
        <w:t xml:space="preserve">SWIFT code: </w:t>
      </w:r>
      <w:r w:rsidRPr="00C13EAC">
        <w:rPr>
          <w:highlight w:val="yellow"/>
        </w:rPr>
        <w:t>OCBCSGSG</w:t>
      </w:r>
    </w:p>
    <w:p w:rsidR="00326594" w:rsidRDefault="00326594" w:rsidP="003F6C9F">
      <w:pPr>
        <w:pStyle w:val="BodyText2"/>
      </w:pPr>
      <w:r>
        <w:t>Bank</w:t>
      </w:r>
      <w:r w:rsidR="002E7043">
        <w:t xml:space="preserve"> </w:t>
      </w:r>
      <w:r>
        <w:t xml:space="preserve">Branch: </w:t>
      </w:r>
      <w:r w:rsidRPr="00C13EAC">
        <w:rPr>
          <w:highlight w:val="yellow"/>
        </w:rPr>
        <w:t>7339</w:t>
      </w:r>
    </w:p>
    <w:p w:rsidR="002E7043" w:rsidRDefault="002E7043" w:rsidP="003F6C9F">
      <w:pPr>
        <w:pStyle w:val="BodyText2"/>
      </w:pPr>
      <w:r>
        <w:t xml:space="preserve">Account Name: </w:t>
      </w:r>
      <w:r w:rsidR="00C9321D" w:rsidRPr="00BB6EC9">
        <w:rPr>
          <w:highlight w:val="yellow"/>
        </w:rPr>
        <w:t>My Consulting Company</w:t>
      </w:r>
    </w:p>
    <w:p w:rsidR="00326594" w:rsidRDefault="00326594" w:rsidP="003F6C9F">
      <w:pPr>
        <w:pStyle w:val="BodyText2"/>
      </w:pPr>
      <w:r>
        <w:t xml:space="preserve">Account No: </w:t>
      </w:r>
      <w:r w:rsidR="00D048EE" w:rsidRPr="00C13EAC">
        <w:rPr>
          <w:highlight w:val="yellow"/>
        </w:rPr>
        <w:t>000</w:t>
      </w:r>
      <w:r w:rsidRPr="00C13EAC">
        <w:rPr>
          <w:highlight w:val="yellow"/>
        </w:rPr>
        <w:t>-</w:t>
      </w:r>
      <w:r w:rsidR="00D048EE" w:rsidRPr="00C13EAC">
        <w:rPr>
          <w:highlight w:val="yellow"/>
        </w:rPr>
        <w:t>000000</w:t>
      </w:r>
      <w:r w:rsidRPr="00C13EAC">
        <w:rPr>
          <w:highlight w:val="yellow"/>
        </w:rPr>
        <w:t>-00</w:t>
      </w:r>
      <w:r w:rsidR="00D048EE" w:rsidRPr="00C13EAC">
        <w:rPr>
          <w:highlight w:val="yellow"/>
        </w:rPr>
        <w:t>0</w:t>
      </w:r>
    </w:p>
    <w:p w:rsidR="00972CFF" w:rsidRDefault="00972CFF" w:rsidP="003F6C9F">
      <w:pPr>
        <w:pStyle w:val="BodyText2"/>
      </w:pPr>
    </w:p>
    <w:p w:rsidR="00972CFF" w:rsidRDefault="00972CFF" w:rsidP="003F6C9F">
      <w:pPr>
        <w:pStyle w:val="BodyText2"/>
      </w:pPr>
      <w:r>
        <w:t>Upon completion of the project, the final remaining payments should be made.</w:t>
      </w:r>
    </w:p>
    <w:p w:rsidR="00972CFF" w:rsidRDefault="00972CFF" w:rsidP="003F6C9F">
      <w:pPr>
        <w:pStyle w:val="BodyText2"/>
      </w:pPr>
    </w:p>
    <w:p w:rsidR="00972CFF" w:rsidRDefault="00972CFF" w:rsidP="003F6C9F">
      <w:pPr>
        <w:pStyle w:val="BodyText2"/>
      </w:pPr>
      <w:r>
        <w:t>If there are any additional software and software licenses required to execute this project, the client is responsible to provide the funds to purchase these software and software licenses.</w:t>
      </w:r>
    </w:p>
    <w:p w:rsidR="007502E8" w:rsidRDefault="007502E8" w:rsidP="003F6C9F">
      <w:pPr>
        <w:pStyle w:val="BodyText2"/>
      </w:pPr>
    </w:p>
    <w:p w:rsidR="007502E8" w:rsidRDefault="007502E8" w:rsidP="003F6C9F">
      <w:pPr>
        <w:pStyle w:val="BodyText2"/>
      </w:pPr>
      <w:r>
        <w:t xml:space="preserve">In the event that the </w:t>
      </w:r>
      <w:r w:rsidR="00C9321D" w:rsidRPr="00BB6EC9">
        <w:rPr>
          <w:highlight w:val="yellow"/>
        </w:rPr>
        <w:t>MCC</w:t>
      </w:r>
      <w:r w:rsidR="004232DA">
        <w:t xml:space="preserve"> services</w:t>
      </w:r>
      <w:r>
        <w:t xml:space="preserve"> </w:t>
      </w:r>
      <w:r w:rsidR="004232DA">
        <w:t xml:space="preserve">are not used for a </w:t>
      </w:r>
      <w:r>
        <w:t>full month, then daily rates of S$</w:t>
      </w:r>
      <w:r w:rsidR="00C9321D">
        <w:t>NNNN</w:t>
      </w:r>
      <w:r>
        <w:t xml:space="preserve"> apply, for example, if </w:t>
      </w:r>
      <w:r w:rsidR="00C9321D" w:rsidRPr="00BB6EC9">
        <w:rPr>
          <w:highlight w:val="yellow"/>
        </w:rPr>
        <w:t>MCC</w:t>
      </w:r>
      <w:r w:rsidR="004232DA">
        <w:t xml:space="preserve"> services</w:t>
      </w:r>
      <w:r>
        <w:t xml:space="preserve"> </w:t>
      </w:r>
      <w:r w:rsidR="004232DA">
        <w:t xml:space="preserve">are used for </w:t>
      </w:r>
      <w:r>
        <w:t xml:space="preserve">2 months and 15 days, then the project </w:t>
      </w:r>
      <w:r w:rsidR="00972CFF">
        <w:t>charges</w:t>
      </w:r>
      <w:r>
        <w:t xml:space="preserve"> are </w:t>
      </w:r>
      <w:r w:rsidR="00972CFF">
        <w:t>S</w:t>
      </w:r>
      <w:r>
        <w:t>$</w:t>
      </w:r>
      <w:r w:rsidR="00C9321D">
        <w:t>NN,NNN</w:t>
      </w:r>
      <w:r w:rsidR="00972CFF">
        <w:t xml:space="preserve"> (2 months </w:t>
      </w:r>
      <w:r w:rsidR="000B5216">
        <w:t xml:space="preserve">at </w:t>
      </w:r>
      <w:r w:rsidR="00972CFF">
        <w:t>S$</w:t>
      </w:r>
      <w:r w:rsidR="00C9321D">
        <w:t>NN,NNN</w:t>
      </w:r>
      <w:r w:rsidR="000B5216">
        <w:t>/month</w:t>
      </w:r>
      <w:r w:rsidR="00972CFF">
        <w:t xml:space="preserve"> and 15 days </w:t>
      </w:r>
      <w:r w:rsidR="000B5216">
        <w:t>at</w:t>
      </w:r>
      <w:r w:rsidR="00972CFF">
        <w:t xml:space="preserve"> S$</w:t>
      </w:r>
      <w:r w:rsidR="00C9321D">
        <w:t>NNNN</w:t>
      </w:r>
      <w:r w:rsidR="000B5216">
        <w:t>/day</w:t>
      </w:r>
      <w:r w:rsidR="00972CFF">
        <w:t>).</w:t>
      </w:r>
    </w:p>
    <w:p w:rsidR="0096323C" w:rsidRDefault="0096323C" w:rsidP="003F6C9F">
      <w:pPr>
        <w:pStyle w:val="BodyText2"/>
      </w:pPr>
    </w:p>
    <w:p w:rsidR="0096323C" w:rsidRDefault="00C9321D" w:rsidP="003F6C9F">
      <w:pPr>
        <w:pStyle w:val="BodyText2"/>
      </w:pPr>
      <w:r w:rsidRPr="00C13EAC">
        <w:rPr>
          <w:highlight w:val="yellow"/>
        </w:rPr>
        <w:t>MCC</w:t>
      </w:r>
      <w:r w:rsidR="0096323C">
        <w:t xml:space="preserve"> will invoice </w:t>
      </w:r>
      <w:r w:rsidR="004F11E7" w:rsidRPr="00C13EAC">
        <w:rPr>
          <w:highlight w:val="yellow"/>
        </w:rPr>
        <w:t>CO1</w:t>
      </w:r>
      <w:r w:rsidR="0096323C">
        <w:t xml:space="preserve"> on the 23</w:t>
      </w:r>
      <w:r w:rsidR="0096323C">
        <w:rPr>
          <w:vertAlign w:val="superscript"/>
        </w:rPr>
        <w:t>rd</w:t>
      </w:r>
      <w:r w:rsidR="0096323C">
        <w:t xml:space="preserve"> </w:t>
      </w:r>
      <w:r w:rsidR="005E6BA2">
        <w:t xml:space="preserve">(or earlier) </w:t>
      </w:r>
      <w:r w:rsidR="0096323C">
        <w:t xml:space="preserve">of every month, and </w:t>
      </w:r>
      <w:r w:rsidR="004F11E7" w:rsidRPr="00C13EAC">
        <w:rPr>
          <w:highlight w:val="yellow"/>
        </w:rPr>
        <w:t>CO1</w:t>
      </w:r>
      <w:r w:rsidR="0096323C">
        <w:t xml:space="preserve"> will make payment for the invoiced amount </w:t>
      </w:r>
      <w:r w:rsidR="00D048EE">
        <w:t>within 5 working days</w:t>
      </w:r>
      <w:r w:rsidR="0096323C">
        <w:t>.</w:t>
      </w:r>
    </w:p>
    <w:p w:rsidR="004232DA" w:rsidRDefault="004232DA" w:rsidP="003F6C9F">
      <w:pPr>
        <w:pStyle w:val="BodyText2"/>
      </w:pPr>
    </w:p>
    <w:p w:rsidR="00972CFF" w:rsidRDefault="00972CFF" w:rsidP="003F6C9F">
      <w:pPr>
        <w:pStyle w:val="Heading1"/>
      </w:pPr>
      <w:bookmarkStart w:id="17" w:name="_Toc108014525"/>
      <w:r>
        <w:t>Working days</w:t>
      </w:r>
      <w:bookmarkEnd w:id="17"/>
    </w:p>
    <w:p w:rsidR="00972CFF" w:rsidRDefault="00972CFF" w:rsidP="003F6C9F"/>
    <w:p w:rsidR="00972CFF" w:rsidRDefault="00972CFF" w:rsidP="003F6C9F">
      <w:r w:rsidRPr="003F6C9F">
        <w:t xml:space="preserve">The working days for this project are Monday to Friday, except on </w:t>
      </w:r>
      <w:r w:rsidR="007502E8">
        <w:t xml:space="preserve">Singapore </w:t>
      </w:r>
      <w:r w:rsidRPr="003F6C9F">
        <w:t xml:space="preserve">public holidays. The working hours </w:t>
      </w:r>
      <w:r w:rsidR="00890DED" w:rsidRPr="003F6C9F">
        <w:t>for this project are 9am to 6pm, inclusive of an hour of lunch-time.</w:t>
      </w:r>
    </w:p>
    <w:p w:rsidR="00A557AE" w:rsidRDefault="00A557AE" w:rsidP="003F6C9F"/>
    <w:p w:rsidR="00A557AE" w:rsidRPr="003F6C9F" w:rsidRDefault="00A557AE" w:rsidP="003F6C9F">
      <w:r>
        <w:t xml:space="preserve">If, for any reason, </w:t>
      </w:r>
      <w:r w:rsidR="00C9321D" w:rsidRPr="00BB6EC9">
        <w:rPr>
          <w:highlight w:val="yellow"/>
        </w:rPr>
        <w:t>MCC</w:t>
      </w:r>
      <w:r>
        <w:t xml:space="preserve"> personnel working on this project have to take time off the project on the working days, then the time taken will be reimbursed back to </w:t>
      </w:r>
      <w:r w:rsidR="004F11E7" w:rsidRPr="00C13EAC">
        <w:rPr>
          <w:highlight w:val="yellow"/>
        </w:rPr>
        <w:t>CO1</w:t>
      </w:r>
      <w:r>
        <w:t xml:space="preserve"> through working the same additional amount of time that was taken off the project.</w:t>
      </w:r>
    </w:p>
    <w:p w:rsidR="003F6C9F" w:rsidRDefault="003F6C9F" w:rsidP="003F6C9F">
      <w:pPr>
        <w:pStyle w:val="Heading1"/>
      </w:pPr>
    </w:p>
    <w:p w:rsidR="003F6C9F" w:rsidRPr="003F6C9F" w:rsidRDefault="003F6C9F" w:rsidP="003F6C9F">
      <w:pPr>
        <w:pStyle w:val="Heading1"/>
      </w:pPr>
      <w:bookmarkStart w:id="18" w:name="_Toc108014526"/>
      <w:r w:rsidRPr="003F6C9F">
        <w:t>Dispute</w:t>
      </w:r>
      <w:bookmarkEnd w:id="18"/>
    </w:p>
    <w:p w:rsidR="003F6C9F" w:rsidRDefault="003F6C9F" w:rsidP="003F6C9F">
      <w:pPr>
        <w:pStyle w:val="Heading1"/>
      </w:pPr>
    </w:p>
    <w:p w:rsidR="003F6C9F" w:rsidRDefault="003F6C9F" w:rsidP="003F6C9F">
      <w:r w:rsidRPr="003F6C9F">
        <w:t>If there are any disputes arising out of the execution</w:t>
      </w:r>
      <w:r>
        <w:t>, or the meaning</w:t>
      </w:r>
      <w:r w:rsidRPr="003F6C9F">
        <w:t xml:space="preserve"> of this contract, the Singapore courts would be deemed to have jurisdiction.</w:t>
      </w:r>
    </w:p>
    <w:p w:rsidR="003F6C9F" w:rsidRDefault="003F6C9F" w:rsidP="003F6C9F"/>
    <w:p w:rsidR="00904118" w:rsidRDefault="00904118" w:rsidP="003F6C9F"/>
    <w:p w:rsidR="00904118" w:rsidRDefault="00904118" w:rsidP="003F6C9F"/>
    <w:p w:rsidR="00904118" w:rsidRDefault="00904118" w:rsidP="003F6C9F"/>
    <w:p w:rsidR="00904118" w:rsidRDefault="00904118" w:rsidP="003F6C9F"/>
    <w:p w:rsidR="0032400D" w:rsidRPr="0032400D" w:rsidRDefault="0032400D" w:rsidP="0032400D"/>
    <w:p w:rsidR="00972CFF" w:rsidRDefault="00972CFF" w:rsidP="003F6C9F">
      <w:pPr>
        <w:pStyle w:val="Heading1"/>
      </w:pPr>
      <w:bookmarkStart w:id="19" w:name="_Toc108014527"/>
      <w:r w:rsidRPr="003F6C9F">
        <w:t>Proposal Acceptance</w:t>
      </w:r>
      <w:bookmarkEnd w:id="19"/>
    </w:p>
    <w:p w:rsidR="00972CFF" w:rsidRDefault="00C9321D" w:rsidP="003F6C9F">
      <w:r>
        <w:rPr>
          <w:noProof/>
          <w:lang w:val="en-GB" w:eastAsia="zh-CN"/>
        </w:rPr>
        <mc:AlternateContent>
          <mc:Choice Requires="wps">
            <w:drawing>
              <wp:anchor distT="0" distB="0" distL="114300" distR="114300" simplePos="0" relativeHeight="251658752" behindDoc="0" locked="0" layoutInCell="1" allowOverlap="1">
                <wp:simplePos x="0" y="0"/>
                <wp:positionH relativeFrom="column">
                  <wp:posOffset>2628900</wp:posOffset>
                </wp:positionH>
                <wp:positionV relativeFrom="paragraph">
                  <wp:posOffset>488950</wp:posOffset>
                </wp:positionV>
                <wp:extent cx="2733675" cy="1828800"/>
                <wp:effectExtent l="0" t="1905" r="0" b="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r>
                              <w:t>_____________________________</w:t>
                            </w:r>
                          </w:p>
                          <w:p w:rsidR="00A557AE" w:rsidRDefault="000B5216" w:rsidP="003F6C9F">
                            <w:r>
                              <w:t xml:space="preserve">Authorized representative’s </w:t>
                            </w:r>
                            <w:r w:rsidR="00A557AE">
                              <w:t>designation</w:t>
                            </w:r>
                          </w:p>
                          <w:p w:rsidR="00A557AE" w:rsidRDefault="00A557AE" w:rsidP="003F6C9F"/>
                          <w:p w:rsidR="00A557AE" w:rsidRDefault="00A557AE" w:rsidP="003F6C9F"/>
                          <w:p w:rsidR="00A557AE" w:rsidRDefault="00A557AE" w:rsidP="003F6C9F"/>
                          <w:p w:rsidR="00A557AE" w:rsidRDefault="00A557AE" w:rsidP="003F6C9F"/>
                          <w:p w:rsidR="00A557AE" w:rsidRDefault="00A557AE" w:rsidP="003F6C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07pt;margin-top:38.5pt;width:215.25pt;height:2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3wvA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" filled="f" stroked="f">
                <v:textbox>
                  <w:txbxContent>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r>
                        <w:t>_____________________________</w:t>
                      </w:r>
                    </w:p>
                    <w:p w:rsidR="00A557AE" w:rsidRDefault="000B5216" w:rsidP="003F6C9F">
                      <w:r>
                        <w:t xml:space="preserve">Authorized representative’s </w:t>
                      </w:r>
                      <w:r w:rsidR="00A557AE">
                        <w:t>designation</w:t>
                      </w:r>
                    </w:p>
                    <w:p w:rsidR="00A557AE" w:rsidRDefault="00A557AE" w:rsidP="003F6C9F"/>
                    <w:p w:rsidR="00A557AE" w:rsidRDefault="00A557AE" w:rsidP="003F6C9F"/>
                    <w:p w:rsidR="00A557AE" w:rsidRDefault="00A557AE" w:rsidP="003F6C9F"/>
                    <w:p w:rsidR="00A557AE" w:rsidRDefault="00A557AE" w:rsidP="003F6C9F"/>
                    <w:p w:rsidR="00A557AE" w:rsidRDefault="00A557AE" w:rsidP="003F6C9F"/>
                  </w:txbxContent>
                </v:textbox>
                <w10:wrap type="square"/>
              </v:shape>
            </w:pict>
          </mc:Fallback>
        </mc:AlternateContent>
      </w:r>
      <w:r>
        <w:rPr>
          <w:noProof/>
          <w:lang w:val="en-GB"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481330</wp:posOffset>
                </wp:positionV>
                <wp:extent cx="2514600" cy="1828800"/>
                <wp:effectExtent l="0" t="381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r>
                              <w:t>_____________________________</w:t>
                            </w:r>
                          </w:p>
                          <w:p w:rsidR="00A557AE" w:rsidRDefault="000B5216" w:rsidP="003F6C9F">
                            <w:r>
                              <w:t>Authorized</w:t>
                            </w:r>
                            <w:r w:rsidR="00A557AE">
                              <w:t xml:space="preserve"> </w:t>
                            </w:r>
                            <w:r>
                              <w:t xml:space="preserve">representative </w:t>
                            </w:r>
                            <w:r w:rsidR="00A557AE">
                              <w:t>signature / Date / Company Stamp</w:t>
                            </w:r>
                          </w:p>
                          <w:p w:rsidR="00A557AE" w:rsidRDefault="00A557AE" w:rsidP="003F6C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0;margin-top:37.9pt;width:198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ge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" filled="f" stroked="f">
                <v:textbox>
                  <w:txbxContent>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p w:rsidR="00A557AE" w:rsidRDefault="00A557AE" w:rsidP="003F6C9F">
                      <w:r>
                        <w:t>_____________________________</w:t>
                      </w:r>
                    </w:p>
                    <w:p w:rsidR="00A557AE" w:rsidRDefault="000B5216" w:rsidP="003F6C9F">
                      <w:r>
                        <w:t>Authorized</w:t>
                      </w:r>
                      <w:r w:rsidR="00A557AE">
                        <w:t xml:space="preserve"> </w:t>
                      </w:r>
                      <w:r>
                        <w:t xml:space="preserve">representative </w:t>
                      </w:r>
                      <w:r w:rsidR="00A557AE">
                        <w:t>signature / Date / Company Stamp</w:t>
                      </w:r>
                    </w:p>
                    <w:p w:rsidR="00A557AE" w:rsidRDefault="00A557AE" w:rsidP="003F6C9F"/>
                  </w:txbxContent>
                </v:textbox>
                <w10:wrap type="square"/>
              </v:shape>
            </w:pict>
          </mc:Fallback>
        </mc:AlternateContent>
      </w:r>
    </w:p>
    <w:p w:rsidR="00972CFF" w:rsidRPr="0032400D" w:rsidRDefault="0032400D" w:rsidP="003F6C9F">
      <w:r>
        <w:t xml:space="preserve">Indicate desired start date:      </w:t>
      </w:r>
      <w:r w:rsidR="0096323C" w:rsidRPr="00BB6EC9">
        <w:rPr>
          <w:highlight w:val="yellow"/>
          <w:u w:val="single"/>
        </w:rPr>
        <w:t>1</w:t>
      </w:r>
      <w:r w:rsidRPr="00BB6EC9">
        <w:rPr>
          <w:highlight w:val="yellow"/>
          <w:u w:val="single"/>
        </w:rPr>
        <w:t xml:space="preserve"> </w:t>
      </w:r>
      <w:r w:rsidR="003C32B8" w:rsidRPr="00BB6EC9">
        <w:rPr>
          <w:highlight w:val="yellow"/>
          <w:u w:val="single"/>
        </w:rPr>
        <w:t>Jul</w:t>
      </w:r>
      <w:r w:rsidRPr="00BB6EC9">
        <w:rPr>
          <w:highlight w:val="yellow"/>
          <w:u w:val="single"/>
        </w:rPr>
        <w:t xml:space="preserve"> </w:t>
      </w:r>
      <w:r w:rsidR="006E1987" w:rsidRPr="00BB6EC9">
        <w:rPr>
          <w:highlight w:val="yellow"/>
          <w:u w:val="single"/>
        </w:rPr>
        <w:t>YYYY</w:t>
      </w:r>
      <w:r>
        <w:t xml:space="preserve"> </w:t>
      </w:r>
      <w:r w:rsidRPr="0032400D">
        <w:t xml:space="preserve">                           </w:t>
      </w:r>
    </w:p>
    <w:p w:rsidR="0032400D" w:rsidRDefault="0032400D" w:rsidP="003F6C9F"/>
    <w:p w:rsidR="0032400D" w:rsidRDefault="0032400D" w:rsidP="003F6C9F"/>
    <w:p w:rsidR="0032400D" w:rsidRDefault="0032400D" w:rsidP="003F6C9F"/>
    <w:p w:rsidR="0032400D" w:rsidRDefault="0032400D" w:rsidP="003F6C9F"/>
    <w:p w:rsidR="0032400D" w:rsidRDefault="0032400D" w:rsidP="003F6C9F"/>
    <w:p w:rsidR="0032400D" w:rsidRDefault="0032400D" w:rsidP="003F6C9F"/>
    <w:p w:rsidR="00972CFF" w:rsidRDefault="00972CFF" w:rsidP="003F6C9F">
      <w:pPr>
        <w:pStyle w:val="Heading1"/>
      </w:pPr>
    </w:p>
    <w:sectPr w:rsidR="00972CFF" w:rsidSect="00972CFF">
      <w:headerReference w:type="default" r:id="rId10"/>
      <w:footerReference w:type="firs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76C" w:rsidRDefault="0031676C" w:rsidP="003F6C9F">
      <w:r>
        <w:separator/>
      </w:r>
    </w:p>
  </w:endnote>
  <w:endnote w:type="continuationSeparator" w:id="0">
    <w:p w:rsidR="0031676C" w:rsidRDefault="0031676C" w:rsidP="003F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AE" w:rsidRDefault="00A557AE" w:rsidP="003F6C9F">
    <w:pPr>
      <w:pStyle w:val="Footer"/>
    </w:pPr>
    <w:r>
      <w:t xml:space="preserve">Page </w:t>
    </w:r>
    <w:r w:rsidR="00FA5CB6">
      <w:rPr>
        <w:rStyle w:val="PageNumber"/>
      </w:rPr>
      <w:fldChar w:fldCharType="begin"/>
    </w:r>
    <w:r>
      <w:rPr>
        <w:rStyle w:val="PageNumber"/>
      </w:rPr>
      <w:instrText xml:space="preserve"> PAGE </w:instrText>
    </w:r>
    <w:r w:rsidR="00FA5CB6">
      <w:rPr>
        <w:rStyle w:val="PageNumber"/>
      </w:rPr>
      <w:fldChar w:fldCharType="separate"/>
    </w:r>
    <w:r w:rsidR="00C13EAC">
      <w:rPr>
        <w:rStyle w:val="PageNumber"/>
        <w:noProof/>
      </w:rPr>
      <w:t>6</w:t>
    </w:r>
    <w:r w:rsidR="00FA5CB6">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00D" w:rsidRDefault="0032400D" w:rsidP="0032400D">
    <w:pPr>
      <w:pStyle w:val="Footer"/>
      <w:jc w:val="right"/>
    </w:pPr>
    <w:r>
      <w:t xml:space="preserve">Page </w:t>
    </w:r>
    <w:r w:rsidR="00FA5CB6">
      <w:rPr>
        <w:rStyle w:val="PageNumber"/>
      </w:rPr>
      <w:fldChar w:fldCharType="begin"/>
    </w:r>
    <w:r>
      <w:rPr>
        <w:rStyle w:val="PageNumber"/>
      </w:rPr>
      <w:instrText xml:space="preserve"> PAGE </w:instrText>
    </w:r>
    <w:r w:rsidR="00FA5CB6">
      <w:rPr>
        <w:rStyle w:val="PageNumber"/>
      </w:rPr>
      <w:fldChar w:fldCharType="separate"/>
    </w:r>
    <w:r w:rsidR="00C13EAC">
      <w:rPr>
        <w:rStyle w:val="PageNumber"/>
        <w:noProof/>
      </w:rPr>
      <w:t>7</w:t>
    </w:r>
    <w:r w:rsidR="00FA5CB6">
      <w:rPr>
        <w:rStyle w:val="PageNumber"/>
      </w:rPr>
      <w:fldChar w:fldCharType="end"/>
    </w:r>
  </w:p>
  <w:p w:rsidR="00A557AE" w:rsidRDefault="00A557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AE" w:rsidRDefault="00A557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76C" w:rsidRDefault="0031676C" w:rsidP="003F6C9F">
      <w:r>
        <w:separator/>
      </w:r>
    </w:p>
  </w:footnote>
  <w:footnote w:type="continuationSeparator" w:id="0">
    <w:p w:rsidR="0031676C" w:rsidRDefault="0031676C" w:rsidP="003F6C9F">
      <w:r>
        <w:continuationSeparator/>
      </w:r>
    </w:p>
  </w:footnote>
  <w:footnote w:id="1">
    <w:p w:rsidR="00B258A5" w:rsidRDefault="00B258A5">
      <w:pPr>
        <w:pStyle w:val="FootnoteText"/>
      </w:pPr>
      <w:r>
        <w:rPr>
          <w:rStyle w:val="FootnoteReference"/>
        </w:rPr>
        <w:footnoteRef/>
      </w:r>
      <w:r>
        <w:t xml:space="preserve"> In a tele-conversation held with Chee Wee.</w:t>
      </w:r>
    </w:p>
  </w:footnote>
  <w:footnote w:id="2">
    <w:p w:rsidR="00B258A5" w:rsidRDefault="00B258A5">
      <w:pPr>
        <w:pStyle w:val="FootnoteText"/>
      </w:pPr>
      <w:r>
        <w:rPr>
          <w:rStyle w:val="FootnoteReference"/>
        </w:rPr>
        <w:footnoteRef/>
      </w:r>
      <w:r>
        <w:t xml:space="preserve"> </w:t>
      </w:r>
      <w:r w:rsidR="00B96A6A" w:rsidRPr="00B96A6A">
        <w:rPr>
          <w:rStyle w:val="Hyperlink"/>
        </w:rPr>
        <w:t>URL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7AE" w:rsidRPr="0055649D" w:rsidRDefault="00A557AE" w:rsidP="003F6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4C2C"/>
    <w:multiLevelType w:val="hybridMultilevel"/>
    <w:tmpl w:val="E744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40F8F"/>
    <w:multiLevelType w:val="hybridMultilevel"/>
    <w:tmpl w:val="0B7278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2F5272"/>
    <w:multiLevelType w:val="hybridMultilevel"/>
    <w:tmpl w:val="3C46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41AE5"/>
    <w:multiLevelType w:val="hybridMultilevel"/>
    <w:tmpl w:val="DD7C7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9735EB"/>
    <w:multiLevelType w:val="hybridMultilevel"/>
    <w:tmpl w:val="4D58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B696C"/>
    <w:multiLevelType w:val="hybridMultilevel"/>
    <w:tmpl w:val="4D1E0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DC46C9"/>
    <w:multiLevelType w:val="hybridMultilevel"/>
    <w:tmpl w:val="53E858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1173B"/>
    <w:multiLevelType w:val="hybridMultilevel"/>
    <w:tmpl w:val="D428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726F7"/>
    <w:multiLevelType w:val="hybridMultilevel"/>
    <w:tmpl w:val="E9C0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B2A77"/>
    <w:multiLevelType w:val="hybridMultilevel"/>
    <w:tmpl w:val="AA24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165915"/>
    <w:multiLevelType w:val="hybridMultilevel"/>
    <w:tmpl w:val="93662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416DA"/>
    <w:multiLevelType w:val="hybridMultilevel"/>
    <w:tmpl w:val="D80E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03295"/>
    <w:multiLevelType w:val="hybridMultilevel"/>
    <w:tmpl w:val="6D6C4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2"/>
  </w:num>
  <w:num w:numId="4">
    <w:abstractNumId w:val="9"/>
  </w:num>
  <w:num w:numId="5">
    <w:abstractNumId w:val="4"/>
  </w:num>
  <w:num w:numId="6">
    <w:abstractNumId w:val="10"/>
  </w:num>
  <w:num w:numId="7">
    <w:abstractNumId w:val="8"/>
  </w:num>
  <w:num w:numId="8">
    <w:abstractNumId w:val="11"/>
  </w:num>
  <w:num w:numId="9">
    <w:abstractNumId w:val="6"/>
  </w:num>
  <w:num w:numId="10">
    <w:abstractNumId w:val="2"/>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3D"/>
    <w:rsid w:val="000131D5"/>
    <w:rsid w:val="000539D6"/>
    <w:rsid w:val="000904EC"/>
    <w:rsid w:val="000A25E9"/>
    <w:rsid w:val="000B5216"/>
    <w:rsid w:val="000C27F4"/>
    <w:rsid w:val="000F3BB4"/>
    <w:rsid w:val="000F5E50"/>
    <w:rsid w:val="00264F5C"/>
    <w:rsid w:val="002D6439"/>
    <w:rsid w:val="002E7043"/>
    <w:rsid w:val="002F3BB6"/>
    <w:rsid w:val="003163C7"/>
    <w:rsid w:val="0031676C"/>
    <w:rsid w:val="0032400D"/>
    <w:rsid w:val="00326594"/>
    <w:rsid w:val="003427F6"/>
    <w:rsid w:val="003C32B8"/>
    <w:rsid w:val="003C7347"/>
    <w:rsid w:val="003F6C9F"/>
    <w:rsid w:val="004232DA"/>
    <w:rsid w:val="004F11E7"/>
    <w:rsid w:val="005300CE"/>
    <w:rsid w:val="00534A23"/>
    <w:rsid w:val="005401F5"/>
    <w:rsid w:val="0055649D"/>
    <w:rsid w:val="00566FBF"/>
    <w:rsid w:val="00573008"/>
    <w:rsid w:val="005B5E71"/>
    <w:rsid w:val="005E1D64"/>
    <w:rsid w:val="005E6BA2"/>
    <w:rsid w:val="006109F4"/>
    <w:rsid w:val="00644E69"/>
    <w:rsid w:val="006E1987"/>
    <w:rsid w:val="00744A9C"/>
    <w:rsid w:val="007502E8"/>
    <w:rsid w:val="00775AD5"/>
    <w:rsid w:val="007B5C5A"/>
    <w:rsid w:val="00805E66"/>
    <w:rsid w:val="0084666E"/>
    <w:rsid w:val="00890DED"/>
    <w:rsid w:val="00895E2E"/>
    <w:rsid w:val="00904118"/>
    <w:rsid w:val="0096323C"/>
    <w:rsid w:val="00972CFF"/>
    <w:rsid w:val="009C3CB8"/>
    <w:rsid w:val="009C736F"/>
    <w:rsid w:val="00A32D1D"/>
    <w:rsid w:val="00A557AE"/>
    <w:rsid w:val="00A67077"/>
    <w:rsid w:val="00B07646"/>
    <w:rsid w:val="00B258A5"/>
    <w:rsid w:val="00B72A6E"/>
    <w:rsid w:val="00B96A6A"/>
    <w:rsid w:val="00BA2B41"/>
    <w:rsid w:val="00BB6EC9"/>
    <w:rsid w:val="00C13EAC"/>
    <w:rsid w:val="00C1413D"/>
    <w:rsid w:val="00C71AF9"/>
    <w:rsid w:val="00C9321D"/>
    <w:rsid w:val="00D048EE"/>
    <w:rsid w:val="00D178EC"/>
    <w:rsid w:val="00D41A8C"/>
    <w:rsid w:val="00D52C1B"/>
    <w:rsid w:val="00D80F22"/>
    <w:rsid w:val="00DA03CC"/>
    <w:rsid w:val="00DF4E11"/>
    <w:rsid w:val="00E255FD"/>
    <w:rsid w:val="00E33100"/>
    <w:rsid w:val="00E57193"/>
    <w:rsid w:val="00E72A66"/>
    <w:rsid w:val="00F72B2B"/>
    <w:rsid w:val="00FA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8FC23ED-8514-4DA1-B0C0-9373F31B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9F"/>
    <w:pPr>
      <w:jc w:val="both"/>
    </w:pPr>
    <w:rPr>
      <w:sz w:val="24"/>
      <w:szCs w:val="24"/>
      <w:lang w:eastAsia="en-US"/>
    </w:rPr>
  </w:style>
  <w:style w:type="paragraph" w:styleId="Heading1">
    <w:name w:val="heading 1"/>
    <w:basedOn w:val="Normal"/>
    <w:next w:val="Normal"/>
    <w:qFormat/>
    <w:rsid w:val="00B72A6E"/>
    <w:pPr>
      <w:keepNext/>
      <w:outlineLvl w:val="0"/>
    </w:pPr>
    <w:rPr>
      <w:b/>
      <w:bCs/>
      <w:sz w:val="28"/>
      <w:u w:val="single"/>
    </w:rPr>
  </w:style>
  <w:style w:type="paragraph" w:styleId="Heading2">
    <w:name w:val="heading 2"/>
    <w:basedOn w:val="Normal"/>
    <w:next w:val="Normal"/>
    <w:qFormat/>
    <w:rsid w:val="00B72A6E"/>
    <w:pPr>
      <w:keepNext/>
      <w:outlineLvl w:val="1"/>
    </w:pPr>
    <w:rPr>
      <w:b/>
      <w:bCs/>
      <w:u w:val="single"/>
    </w:rPr>
  </w:style>
  <w:style w:type="paragraph" w:styleId="Heading3">
    <w:name w:val="heading 3"/>
    <w:basedOn w:val="Normal"/>
    <w:next w:val="Normal"/>
    <w:qFormat/>
    <w:rsid w:val="00B72A6E"/>
    <w:pPr>
      <w:keepNext/>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B72A6E"/>
    <w:rPr>
      <w:sz w:val="32"/>
    </w:rPr>
  </w:style>
  <w:style w:type="paragraph" w:styleId="BodyText2">
    <w:name w:val="Body Text 2"/>
    <w:basedOn w:val="Normal"/>
    <w:semiHidden/>
    <w:rsid w:val="00B72A6E"/>
  </w:style>
  <w:style w:type="paragraph" w:styleId="Header">
    <w:name w:val="header"/>
    <w:basedOn w:val="Normal"/>
    <w:semiHidden/>
    <w:rsid w:val="00B72A6E"/>
    <w:pPr>
      <w:tabs>
        <w:tab w:val="center" w:pos="4153"/>
        <w:tab w:val="right" w:pos="8306"/>
      </w:tabs>
    </w:pPr>
  </w:style>
  <w:style w:type="paragraph" w:styleId="Footer">
    <w:name w:val="footer"/>
    <w:basedOn w:val="Normal"/>
    <w:link w:val="FooterChar"/>
    <w:uiPriority w:val="99"/>
    <w:rsid w:val="00B72A6E"/>
    <w:pPr>
      <w:tabs>
        <w:tab w:val="center" w:pos="4153"/>
        <w:tab w:val="right" w:pos="8306"/>
      </w:tabs>
    </w:pPr>
  </w:style>
  <w:style w:type="character" w:styleId="PageNumber">
    <w:name w:val="page number"/>
    <w:basedOn w:val="DefaultParagraphFont"/>
    <w:semiHidden/>
    <w:rsid w:val="00B72A6E"/>
  </w:style>
  <w:style w:type="character" w:styleId="Hyperlink">
    <w:name w:val="Hyperlink"/>
    <w:basedOn w:val="DefaultParagraphFont"/>
    <w:uiPriority w:val="99"/>
    <w:unhideWhenUsed/>
    <w:rsid w:val="00890DED"/>
    <w:rPr>
      <w:color w:val="0000FF" w:themeColor="hyperlink"/>
      <w:u w:val="single"/>
    </w:rPr>
  </w:style>
  <w:style w:type="paragraph" w:styleId="ListParagraph">
    <w:name w:val="List Paragraph"/>
    <w:basedOn w:val="Normal"/>
    <w:uiPriority w:val="34"/>
    <w:qFormat/>
    <w:rsid w:val="00890DED"/>
    <w:pPr>
      <w:ind w:left="720"/>
      <w:contextualSpacing/>
    </w:pPr>
  </w:style>
  <w:style w:type="paragraph" w:styleId="TOCHeading">
    <w:name w:val="TOC Heading"/>
    <w:basedOn w:val="Heading1"/>
    <w:next w:val="Normal"/>
    <w:uiPriority w:val="39"/>
    <w:unhideWhenUsed/>
    <w:qFormat/>
    <w:rsid w:val="00DA03CC"/>
    <w:pPr>
      <w:keepLines/>
      <w:spacing w:before="480" w:line="276" w:lineRule="auto"/>
      <w:outlineLvl w:val="9"/>
    </w:pPr>
    <w:rPr>
      <w:rFonts w:asciiTheme="majorHAnsi" w:eastAsiaTheme="majorEastAsia" w:hAnsiTheme="majorHAnsi" w:cstheme="majorBidi"/>
      <w:color w:val="365F91" w:themeColor="accent1" w:themeShade="BF"/>
      <w:szCs w:val="28"/>
      <w:u w:val="none"/>
    </w:rPr>
  </w:style>
  <w:style w:type="paragraph" w:styleId="TOC1">
    <w:name w:val="toc 1"/>
    <w:basedOn w:val="Normal"/>
    <w:next w:val="Normal"/>
    <w:autoRedefine/>
    <w:uiPriority w:val="39"/>
    <w:unhideWhenUsed/>
    <w:rsid w:val="00DA03CC"/>
    <w:pPr>
      <w:spacing w:after="100"/>
    </w:pPr>
  </w:style>
  <w:style w:type="paragraph" w:styleId="BalloonText">
    <w:name w:val="Balloon Text"/>
    <w:basedOn w:val="Normal"/>
    <w:link w:val="BalloonTextChar"/>
    <w:uiPriority w:val="99"/>
    <w:semiHidden/>
    <w:unhideWhenUsed/>
    <w:rsid w:val="00DA03CC"/>
    <w:rPr>
      <w:rFonts w:ascii="Tahoma" w:hAnsi="Tahoma" w:cs="Tahoma"/>
      <w:sz w:val="16"/>
      <w:szCs w:val="16"/>
    </w:rPr>
  </w:style>
  <w:style w:type="character" w:customStyle="1" w:styleId="BalloonTextChar">
    <w:name w:val="Balloon Text Char"/>
    <w:basedOn w:val="DefaultParagraphFont"/>
    <w:link w:val="BalloonText"/>
    <w:uiPriority w:val="99"/>
    <w:semiHidden/>
    <w:rsid w:val="00DA03CC"/>
    <w:rPr>
      <w:rFonts w:ascii="Tahoma" w:hAnsi="Tahoma" w:cs="Tahoma"/>
      <w:sz w:val="16"/>
      <w:szCs w:val="16"/>
      <w:lang w:val="en-GB" w:eastAsia="en-US"/>
    </w:rPr>
  </w:style>
  <w:style w:type="character" w:customStyle="1" w:styleId="FooterChar">
    <w:name w:val="Footer Char"/>
    <w:basedOn w:val="DefaultParagraphFont"/>
    <w:link w:val="Footer"/>
    <w:uiPriority w:val="99"/>
    <w:rsid w:val="00D178EC"/>
    <w:rPr>
      <w:sz w:val="24"/>
      <w:szCs w:val="24"/>
      <w:lang w:eastAsia="en-US"/>
    </w:rPr>
  </w:style>
  <w:style w:type="paragraph" w:styleId="FootnoteText">
    <w:name w:val="footnote text"/>
    <w:basedOn w:val="Normal"/>
    <w:link w:val="FootnoteTextChar"/>
    <w:uiPriority w:val="99"/>
    <w:semiHidden/>
    <w:unhideWhenUsed/>
    <w:rsid w:val="00B258A5"/>
    <w:rPr>
      <w:sz w:val="20"/>
      <w:szCs w:val="20"/>
    </w:rPr>
  </w:style>
  <w:style w:type="character" w:customStyle="1" w:styleId="FootnoteTextChar">
    <w:name w:val="Footnote Text Char"/>
    <w:basedOn w:val="DefaultParagraphFont"/>
    <w:link w:val="FootnoteText"/>
    <w:uiPriority w:val="99"/>
    <w:semiHidden/>
    <w:rsid w:val="00B258A5"/>
    <w:rPr>
      <w:lang w:eastAsia="en-US"/>
    </w:rPr>
  </w:style>
  <w:style w:type="character" w:styleId="FootnoteReference">
    <w:name w:val="footnote reference"/>
    <w:basedOn w:val="DefaultParagraphFont"/>
    <w:uiPriority w:val="99"/>
    <w:semiHidden/>
    <w:unhideWhenUsed/>
    <w:rsid w:val="00B258A5"/>
    <w:rPr>
      <w:vertAlign w:val="superscript"/>
    </w:rPr>
  </w:style>
  <w:style w:type="character" w:styleId="FollowedHyperlink">
    <w:name w:val="FollowedHyperlink"/>
    <w:basedOn w:val="DefaultParagraphFont"/>
    <w:uiPriority w:val="99"/>
    <w:semiHidden/>
    <w:unhideWhenUsed/>
    <w:rsid w:val="006E19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E175B-C97A-401E-9B28-F9489F4D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8</cp:revision>
  <cp:lastPrinted>2011-09-26T18:11:00Z</cp:lastPrinted>
  <dcterms:created xsi:type="dcterms:W3CDTF">2022-07-06T07:43:00Z</dcterms:created>
  <dcterms:modified xsi:type="dcterms:W3CDTF">2022-07-06T10:21:00Z</dcterms:modified>
</cp:coreProperties>
</file>