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b0ailht8uoo" w:id="0"/>
      <w:bookmarkEnd w:id="0"/>
      <w:r w:rsidDel="00000000" w:rsidR="00000000" w:rsidRPr="00000000">
        <w:rPr>
          <w:rtl w:val="0"/>
        </w:rPr>
        <w:t xml:space="preserve">Agents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Agent</w:t>
      </w:r>
      <w:r w:rsidDel="00000000" w:rsidR="00000000" w:rsidRPr="00000000">
        <w:rPr>
          <w:rtl w:val="0"/>
        </w:rPr>
        <w:t xml:space="preserve">: perceives environment through sensors and acts upon them through actuators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PEAP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Percepts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observations </w:t>
      </w:r>
      <w:r w:rsidDel="00000000" w:rsidR="00000000" w:rsidRPr="00000000">
        <w:rPr>
          <w:rtl w:val="0"/>
        </w:rPr>
        <w:t xml:space="preserve">of environment (made by sensors)</w:t>
      </w:r>
    </w:p>
    <w:p w:rsidR="00000000" w:rsidDel="00000000" w:rsidP="00000000" w:rsidRDefault="00000000" w:rsidRPr="00000000" w14:paraId="00000005">
      <w:pPr>
        <w:numPr>
          <w:ilvl w:val="1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Percept Sequence</w:t>
      </w:r>
      <w:r w:rsidDel="00000000" w:rsidR="00000000" w:rsidRPr="00000000">
        <w:rPr>
          <w:rtl w:val="0"/>
        </w:rPr>
        <w:t xml:space="preserve">: entire history of everything agent has perceived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where </w:t>
      </w:r>
      <w:r w:rsidDel="00000000" w:rsidR="00000000" w:rsidRPr="00000000">
        <w:rPr>
          <w:rtl w:val="0"/>
        </w:rPr>
        <w:t xml:space="preserve">agent exists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affects </w:t>
      </w:r>
      <w:r w:rsidDel="00000000" w:rsidR="00000000" w:rsidRPr="00000000">
        <w:rPr>
          <w:rtl w:val="0"/>
        </w:rPr>
        <w:t xml:space="preserve">the environment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Performance Measure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desired </w:t>
      </w:r>
      <w:r w:rsidDel="00000000" w:rsidR="00000000" w:rsidRPr="00000000">
        <w:rPr>
          <w:rtl w:val="0"/>
        </w:rPr>
        <w:t xml:space="preserve">environment state(s)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Rational </w:t>
      </w:r>
      <w:r w:rsidDel="00000000" w:rsidR="00000000" w:rsidRPr="00000000">
        <w:rPr>
          <w:rtl w:val="0"/>
        </w:rPr>
        <w:t xml:space="preserve">agent: </w:t>
      </w:r>
      <w:r w:rsidDel="00000000" w:rsidR="00000000" w:rsidRPr="00000000">
        <w:rPr>
          <w:u w:val="single"/>
          <w:rtl w:val="0"/>
        </w:rPr>
        <w:t xml:space="preserve">Maximises Performance Measure</w:t>
      </w:r>
      <w:r w:rsidDel="00000000" w:rsidR="00000000" w:rsidRPr="00000000">
        <w:rPr>
          <w:rtl w:val="0"/>
        </w:rPr>
        <w:t xml:space="preserve"> based on percept sequence and built-in knowledge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Agent Function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maps </w:t>
      </w:r>
      <w:r w:rsidDel="00000000" w:rsidR="00000000" w:rsidRPr="00000000">
        <w:rPr>
          <w:rtl w:val="0"/>
        </w:rPr>
        <w:t xml:space="preserve">percepts to actions</w:t>
      </w:r>
    </w:p>
    <w:p w:rsidR="00000000" w:rsidDel="00000000" w:rsidP="00000000" w:rsidRDefault="00000000" w:rsidRPr="00000000" w14:paraId="0000000B">
      <w:pPr>
        <w:pStyle w:val="Heading2"/>
        <w:tabs>
          <w:tab w:val="right" w:leader="none" w:pos="450"/>
          <w:tab w:val="center" w:leader="none" w:pos="450"/>
          <w:tab w:val="left" w:leader="none" w:pos="450"/>
        </w:tabs>
        <w:rPr/>
      </w:pPr>
      <w:bookmarkStart w:colFirst="0" w:colLast="0" w:name="_vaq4h6jvud20" w:id="1"/>
      <w:bookmarkEnd w:id="1"/>
      <w:r w:rsidDel="00000000" w:rsidR="00000000" w:rsidRPr="00000000">
        <w:rPr>
          <w:rtl w:val="0"/>
        </w:rPr>
        <w:t xml:space="preserve">Environment Properties (ODESD)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rtl w:val="0"/>
        </w:rPr>
        <w:t xml:space="preserve">Fully/Partially Observable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sensors capture complete state of environment at every point in time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Deterministic/Stochastic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current state uniquely determine the next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Episodic/Sequential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short-term actions have long-term consequences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Static/Dynamic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environment change when agent does nothing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Discrete/Continuous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finite/infinite number of possible actions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Single/Multi Agent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 there other agents</w:t>
      </w:r>
    </w:p>
    <w:p w:rsidR="00000000" w:rsidDel="00000000" w:rsidP="00000000" w:rsidRDefault="00000000" w:rsidRPr="00000000" w14:paraId="00000018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/>
      </w:pPr>
      <w:r w:rsidDel="00000000" w:rsidR="00000000" w:rsidRPr="00000000">
        <w:rPr>
          <w:b w:val="1"/>
          <w:rtl w:val="0"/>
        </w:rPr>
        <w:t xml:space="preserve">Agent Architectures</w:t>
      </w:r>
      <w:r w:rsidDel="00000000" w:rsidR="00000000" w:rsidRPr="00000000">
        <w:rPr>
          <w:rtl w:val="0"/>
        </w:rPr>
      </w:r>
    </w:p>
    <w:tbl>
      <w:tblPr>
        <w:tblStyle w:val="Table1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9.44"/>
        <w:gridCol w:w="3669.44"/>
        <w:tblGridChange w:id="0">
          <w:tblGrid>
            <w:gridCol w:w="3669.44"/>
            <w:gridCol w:w="3669.44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Simple Reflex Agent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Model-based Reflex Agent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B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only chooses action based on </w:t>
            </w:r>
            <w:r w:rsidDel="00000000" w:rsidR="00000000" w:rsidRPr="00000000">
              <w:rPr>
                <w:u w:val="single"/>
                <w:rtl w:val="0"/>
              </w:rPr>
              <w:t xml:space="preserve">current percept</w:t>
            </w:r>
            <w:r w:rsidDel="00000000" w:rsidR="00000000" w:rsidRPr="00000000">
              <w:rPr>
                <w:rtl w:val="0"/>
              </w:rPr>
              <w:t xml:space="preserve">, ignores all preceding information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C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maintains </w:t>
            </w:r>
            <w:r w:rsidDel="00000000" w:rsidR="00000000" w:rsidRPr="00000000">
              <w:rPr>
                <w:u w:val="single"/>
                <w:rtl w:val="0"/>
              </w:rPr>
              <w:t xml:space="preserve">internal state</w:t>
            </w:r>
            <w:r w:rsidDel="00000000" w:rsidR="00000000" w:rsidRPr="00000000">
              <w:rPr>
                <w:rtl w:val="0"/>
              </w:rPr>
              <w:t xml:space="preserve"> of environment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0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</w:pPr>
            <w:r w:rsidDel="00000000" w:rsidR="00000000" w:rsidRPr="00000000">
              <w:rPr>
                <w:rtl w:val="0"/>
              </w:rPr>
              <w:t xml:space="preserve">good for partially observable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Goal-Based Agent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Utility-Based Agent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makes decisions in order to achieve set of </w:t>
            </w:r>
            <w:r w:rsidDel="00000000" w:rsidR="00000000" w:rsidRPr="00000000">
              <w:rPr>
                <w:u w:val="single"/>
                <w:rtl w:val="0"/>
              </w:rPr>
              <w:t xml:space="preserve">predefined goals</w:t>
            </w:r>
            <w:r w:rsidDel="00000000" w:rsidR="00000000" w:rsidRPr="00000000">
              <w:rPr>
                <w:rtl w:val="0"/>
              </w:rPr>
              <w:t xml:space="preserve">, in addition to maintaining </w:t>
            </w:r>
            <w:r w:rsidDel="00000000" w:rsidR="00000000" w:rsidRPr="00000000">
              <w:rPr>
                <w:u w:val="single"/>
                <w:rtl w:val="0"/>
              </w:rPr>
              <w:t xml:space="preserve">internal state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compares desirability of different environment states via </w:t>
            </w:r>
            <w:r w:rsidDel="00000000" w:rsidR="00000000" w:rsidRPr="00000000">
              <w:rPr>
                <w:u w:val="single"/>
                <w:rtl w:val="0"/>
              </w:rPr>
              <w:t xml:space="preserve">utility function</w:t>
            </w:r>
          </w:p>
        </w:tc>
      </w:tr>
    </w:tbl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gz9wucrcjw8" w:id="2"/>
      <w:bookmarkEnd w:id="2"/>
      <w:r w:rsidDel="00000000" w:rsidR="00000000" w:rsidRPr="00000000">
        <w:rPr>
          <w:rtl w:val="0"/>
        </w:rPr>
        <w:t xml:space="preserve">Single-State Problems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Single-State</w:t>
      </w:r>
      <w:r w:rsidDel="00000000" w:rsidR="00000000" w:rsidRPr="00000000">
        <w:rPr>
          <w:rtl w:val="0"/>
        </w:rPr>
        <w:t xml:space="preserve">: completely observable; certain about our current state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State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Actions/Operators/Successor Function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 Test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Path Cost (additive)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Solution: </w:t>
      </w:r>
      <w:r w:rsidDel="00000000" w:rsidR="00000000" w:rsidRPr="00000000">
        <w:rPr>
          <w:rtl w:val="0"/>
        </w:rPr>
        <w:t xml:space="preserve">sequence of actions leading from initial state to goal state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Space</w:t>
      </w:r>
      <w:r w:rsidDel="00000000" w:rsidR="00000000" w:rsidRPr="00000000">
        <w:rPr>
          <w:rtl w:val="0"/>
        </w:rPr>
        <w:t xml:space="preserve">: all possible states in domain; must be abstracted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dmdz4jxq1pep" w:id="3"/>
      <w:bookmarkEnd w:id="3"/>
      <w:r w:rsidDel="00000000" w:rsidR="00000000" w:rsidRPr="00000000">
        <w:rPr>
          <w:rtl w:val="0"/>
        </w:rPr>
        <w:t xml:space="preserve">Search Algorithms/Strategy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offline, simulated exploration of state space by generating successors of already-explored states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Expand Function</w:t>
      </w:r>
      <w:r w:rsidDel="00000000" w:rsidR="00000000" w:rsidRPr="00000000">
        <w:rPr>
          <w:rtl w:val="0"/>
        </w:rPr>
        <w:t xml:space="preserve">: picks order of node expansion</w:t>
      </w:r>
    </w:p>
    <w:p w:rsidR="00000000" w:rsidDel="00000000" w:rsidP="00000000" w:rsidRDefault="00000000" w:rsidRPr="00000000" w14:paraId="0000002E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Completeness</w:t>
      </w:r>
      <w:r w:rsidDel="00000000" w:rsidR="00000000" w:rsidRPr="00000000">
        <w:rPr>
          <w:rtl w:val="0"/>
        </w:rPr>
        <w:t xml:space="preserve">: guaranteed to find (any) solution?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Time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Space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Optimality</w:t>
      </w:r>
      <w:r w:rsidDel="00000000" w:rsidR="00000000" w:rsidRPr="00000000">
        <w:rPr>
          <w:rtl w:val="0"/>
        </w:rPr>
        <w:t xml:space="preserve">: find optimal solution?</w:t>
      </w:r>
    </w:p>
    <w:tbl>
      <w:tblPr>
        <w:tblStyle w:val="Table2"/>
        <w:tblW w:w="7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70"/>
        <w:gridCol w:w="3750"/>
        <w:tblGridChange w:id="0">
          <w:tblGrid>
            <w:gridCol w:w="3570"/>
            <w:gridCol w:w="37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1824038" cy="1126611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4111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11266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</w:rPr>
            </w:pPr>
            <m:oMath>
              <m:r>
                <w:rPr>
                  <w:sz w:val="22"/>
                  <w:szCs w:val="22"/>
                </w:rPr>
                <m:t xml:space="preserve">b</m:t>
              </m:r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: maximum branching factor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</w:rPr>
            </w:pPr>
            <m:oMath>
              <m:r>
                <w:rPr>
                  <w:sz w:val="22"/>
                  <w:szCs w:val="22"/>
                </w:rPr>
                <m:t xml:space="preserve">d</m:t>
              </m:r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: depth of least cost solution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9"/>
              </w:numPr>
              <w:ind w:left="720" w:hanging="360"/>
              <w:rPr>
                <w:sz w:val="22"/>
                <w:szCs w:val="22"/>
              </w:rPr>
            </w:pPr>
            <m:oMath>
              <m:r>
                <w:rPr>
                  <w:sz w:val="22"/>
                  <w:szCs w:val="22"/>
                </w:rPr>
                <m:t xml:space="preserve">m</m:t>
              </m:r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: maximum depth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: representation of physical configuration of environment state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: data structure constituting part of search tree (parent, child, depth, path cost)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h7k026w3cjp" w:id="4"/>
      <w:bookmarkEnd w:id="4"/>
      <w:r w:rsidDel="00000000" w:rsidR="00000000" w:rsidRPr="00000000">
        <w:rPr>
          <w:rtl w:val="0"/>
        </w:rPr>
        <w:t xml:space="preserve">Uninformed Search Algorithms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Uninformed</w:t>
      </w:r>
      <w:r w:rsidDel="00000000" w:rsidR="00000000" w:rsidRPr="00000000">
        <w:rPr>
          <w:rtl w:val="0"/>
        </w:rPr>
        <w:t xml:space="preserve">: have access only to problem definition</w:t>
      </w:r>
    </w:p>
    <w:tbl>
      <w:tblPr>
        <w:tblStyle w:val="Table3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9.44"/>
        <w:gridCol w:w="3669.44"/>
        <w:tblGridChange w:id="0">
          <w:tblGrid>
            <w:gridCol w:w="3669.44"/>
            <w:gridCol w:w="3669.44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Breadth-First Search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Uniform-Cost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D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expand shallowest unexpanded node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E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expand least-cost unexpanded node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Depth-First Search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Depth-Limited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expand deepest unexpanded node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DFS with depth limit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Iterative Deepening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Bidirectional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DLS with increasing depth limits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combination of BFS and DFS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search (usually BST) simultaneously forwards from start point and backwards from goal</w:t>
            </w:r>
          </w:p>
        </w:tc>
      </w:tr>
    </w:tbl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l3w4iu7x5vwi" w:id="5"/>
      <w:bookmarkEnd w:id="5"/>
      <w:r w:rsidDel="00000000" w:rsidR="00000000" w:rsidRPr="00000000">
        <w:rPr/>
        <w:drawing>
          <wp:inline distB="114300" distT="114300" distL="114300" distR="114300">
            <wp:extent cx="4657725" cy="1041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wzro29ikwsu5" w:id="6"/>
      <w:bookmarkEnd w:id="6"/>
      <w:r w:rsidDel="00000000" w:rsidR="00000000" w:rsidRPr="00000000">
        <w:rPr>
          <w:rtl w:val="0"/>
        </w:rPr>
        <w:t xml:space="preserve">Informed Search Algorithms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Informed</w:t>
      </w:r>
      <w:r w:rsidDel="00000000" w:rsidR="00000000" w:rsidRPr="00000000">
        <w:rPr>
          <w:rtl w:val="0"/>
        </w:rPr>
        <w:t xml:space="preserve">: have access to a </w:t>
      </w:r>
      <w:r w:rsidDel="00000000" w:rsidR="00000000" w:rsidRPr="00000000">
        <w:rPr>
          <w:u w:val="single"/>
          <w:rtl w:val="0"/>
        </w:rPr>
        <w:t xml:space="preserve">heuristic function</w:t>
      </w:r>
      <w:r w:rsidDel="00000000" w:rsidR="00000000" w:rsidRPr="00000000">
        <w:rPr>
          <w:rtl w:val="0"/>
        </w:rPr>
        <w:t xml:space="preserve"> that estimates cost of solution from node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Heuristic Function</w:t>
      </w:r>
      <w:r w:rsidDel="00000000" w:rsidR="00000000" w:rsidRPr="00000000">
        <w:rPr>
          <w:rtl w:val="0"/>
        </w:rPr>
        <w:t xml:space="preserve">, h(n): decreases branching factor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relax problem definition, store precomputed solution costs for subproblems, learn from experience with problem classification</w:t>
      </w:r>
    </w:p>
    <w:tbl>
      <w:tblPr>
        <w:tblStyle w:val="Table4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9.44"/>
        <w:gridCol w:w="3669.44"/>
        <w:tblGridChange w:id="0">
          <w:tblGrid>
            <w:gridCol w:w="3669.44"/>
            <w:gridCol w:w="3669.44"/>
          </w:tblGrid>
        </w:tblGridChange>
      </w:tblGrid>
      <w:tr>
        <w:trPr>
          <w:cantSplit w:val="0"/>
          <w:trHeight w:val="169.98046875" w:hRule="atLeast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Best-First Search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Greedy Best-First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4F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selects node according to evaluation function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0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expand node with minimal h(n)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A* Search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Recursive Best-First Search (RBFS)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3">
            <w:pPr>
              <w:numPr>
                <w:ilvl w:val="0"/>
                <w:numId w:val="10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f(n) = cost to reach node + h(n)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0"/>
              </w:numPr>
              <w:tabs>
                <w:tab w:val="right" w:leader="none" w:pos="450"/>
                <w:tab w:val="center" w:leader="none" w:pos="450"/>
                <w:tab w:val="left" w:leader="none" w:pos="450"/>
              </w:tabs>
              <w:ind w:left="360" w:hanging="27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Admissible Heuristic:</w:t>
            </w:r>
            <w:r w:rsidDel="00000000" w:rsidR="00000000" w:rsidRPr="00000000">
              <w:rPr>
                <w:rtl w:val="0"/>
              </w:rPr>
              <w:t xml:space="preserve"> never overestimates estimated cost &gt; true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uses limited amounts of memory; can solve problems A* cannot solve because it runs out of memory; recursive stack</w:t>
            </w:r>
          </w:p>
        </w:tc>
      </w:tr>
    </w:tbl>
    <w:p w:rsidR="00000000" w:rsidDel="00000000" w:rsidP="00000000" w:rsidRDefault="00000000" w:rsidRPr="00000000" w14:paraId="00000056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w:r w:rsidDel="00000000" w:rsidR="00000000" w:rsidRPr="00000000">
        <w:rPr>
          <w:rtl w:val="0"/>
        </w:rPr>
      </w:r>
    </w:p>
    <w:tbl>
      <w:tblPr>
        <w:tblStyle w:val="Table5"/>
        <w:tblW w:w="7338.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67.776"/>
        <w:gridCol w:w="1467.776"/>
        <w:gridCol w:w="1467.776"/>
        <w:gridCol w:w="1467.776"/>
        <w:gridCol w:w="1467.776"/>
        <w:tblGridChange w:id="0">
          <w:tblGrid>
            <w:gridCol w:w="1467.776"/>
            <w:gridCol w:w="1467.776"/>
            <w:gridCol w:w="1467.776"/>
            <w:gridCol w:w="1467.776"/>
            <w:gridCol w:w="1467.776"/>
          </w:tblGrid>
        </w:tblGridChange>
      </w:tblGrid>
      <w:tr>
        <w:trPr>
          <w:cantSplit w:val="0"/>
          <w:trHeight w:val="169.98046875" w:hRule="atLeast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Criterion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Best-First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Greedy Best-First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A*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RBFS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C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Complete?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D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E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5F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0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1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m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3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m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4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d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5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m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6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Space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7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m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8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m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9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d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A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m:oMath>
              <m:r>
                <w:rPr/>
                <m:t xml:space="preserve">O(bm)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B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Optimal?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C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D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E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6F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7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b w:val="0"/>
          <w:i w:val="1"/>
        </w:rPr>
      </w:pPr>
      <w:r w:rsidDel="00000000" w:rsidR="00000000" w:rsidRPr="00000000">
        <w:rPr>
          <w:i w:val="1"/>
          <w:rtl w:val="0"/>
        </w:rPr>
        <w:t xml:space="preserve">Hill Climbing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finds for local minimum/maximum</w:t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lay8o6uaalmk" w:id="7"/>
      <w:bookmarkEnd w:id="7"/>
      <w:r w:rsidDel="00000000" w:rsidR="00000000" w:rsidRPr="00000000">
        <w:rPr>
          <w:rtl w:val="0"/>
        </w:rPr>
        <w:t xml:space="preserve">Adversarial Search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State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Actions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Terminal Test (win/lose/draw)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Utility Function</w:t>
      </w:r>
    </w:p>
    <w:p w:rsidR="00000000" w:rsidDel="00000000" w:rsidP="00000000" w:rsidRDefault="00000000" w:rsidRPr="00000000" w14:paraId="00000078">
      <w:pPr>
        <w:pStyle w:val="Heading2"/>
        <w:tabs>
          <w:tab w:val="right" w:leader="none" w:pos="450"/>
          <w:tab w:val="center" w:leader="none" w:pos="450"/>
          <w:tab w:val="left" w:leader="none" w:pos="450"/>
        </w:tabs>
        <w:rPr/>
      </w:pPr>
      <w:bookmarkStart w:colFirst="0" w:colLast="0" w:name="_d8eswy5es34u" w:id="8"/>
      <w:bookmarkEnd w:id="8"/>
      <w:r w:rsidDel="00000000" w:rsidR="00000000" w:rsidRPr="00000000">
        <w:rPr>
          <w:rtl w:val="0"/>
        </w:rPr>
        <w:t xml:space="preserve">Minimax</w:t>
      </w:r>
    </w:p>
    <w:p w:rsidR="00000000" w:rsidDel="00000000" w:rsidP="00000000" w:rsidRDefault="00000000" w:rsidRPr="00000000" w14:paraId="00000079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/>
        <w:drawing>
          <wp:inline distB="114300" distT="114300" distL="114300" distR="114300">
            <wp:extent cx="1947863" cy="769845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76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24063" cy="376666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376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2528888" cy="1495579"/>
            <wp:effectExtent b="0" l="0" r="0" t="0"/>
            <wp:docPr id="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214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495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84397" cy="12169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270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397" cy="121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w2ev03ehrn70" w:id="9"/>
      <w:bookmarkEnd w:id="9"/>
      <w:r w:rsidDel="00000000" w:rsidR="00000000" w:rsidRPr="00000000">
        <w:rPr>
          <w:rtl w:val="0"/>
        </w:rPr>
        <w:t xml:space="preserve">Alpha-Beta Pruning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474789" cy="1617382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789" cy="1617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3225" cy="382868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225" cy="3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3sj762bi1fsh" w:id="10"/>
      <w:bookmarkEnd w:id="10"/>
      <w:r w:rsidDel="00000000" w:rsidR="00000000" w:rsidRPr="00000000">
        <w:rPr>
          <w:rtl w:val="0"/>
        </w:rPr>
        <w:t xml:space="preserve">ExpectiMinimax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handles chance nodes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3252788" cy="718407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718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8i9v3vgir6ng" w:id="11"/>
      <w:bookmarkEnd w:id="11"/>
      <w:r w:rsidDel="00000000" w:rsidR="00000000" w:rsidRPr="00000000">
        <w:rPr>
          <w:rtl w:val="0"/>
        </w:rPr>
        <w:t xml:space="preserve">Learning Evaluation Function Weights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1890713" cy="495859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49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Supervised Learning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CONS: delayed reinforcement; credit assignment (which action responsible for win/loss?); only takes current state into consideration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Temporal Difference Learning</w:t>
      </w:r>
      <w:r w:rsidDel="00000000" w:rsidR="00000000" w:rsidRPr="00000000">
        <w:rPr>
          <w:rtl w:val="0"/>
        </w:rPr>
        <w:t xml:space="preserve">: reinforcement learning; multi-step prediction; correctness of prediction not known until several steps later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rtl w:val="0"/>
        </w:rPr>
        <w:t xml:space="preserve">TDLeaf(λ): uses temporal difference learning with Minimax</w:t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ohhvrkz6zj6n" w:id="12"/>
      <w:bookmarkEnd w:id="12"/>
      <w:r w:rsidDel="00000000" w:rsidR="00000000" w:rsidRPr="00000000">
        <w:rPr>
          <w:rtl w:val="0"/>
        </w:rPr>
        <w:t xml:space="preserve">MCTS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857545" cy="832594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45" cy="832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2880728" cy="1690427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728" cy="1690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45068" cy="1891816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5068" cy="1891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Expansion: create new node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Simulation: playout to terminal state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Backpropagation: update statistics</w:t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o6t2rm1nne6o" w:id="13"/>
      <w:bookmarkEnd w:id="13"/>
      <w:r w:rsidDel="00000000" w:rsidR="00000000" w:rsidRPr="00000000">
        <w:rPr>
          <w:rtl w:val="0"/>
        </w:rPr>
        <w:t xml:space="preserve">Constraint Satisfaction Problems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general-purpose algorithms with more power than standard search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890713" cy="75798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75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Backtracking Search</w:t>
      </w:r>
      <w:r w:rsidDel="00000000" w:rsidR="00000000" w:rsidRPr="00000000">
        <w:rPr>
          <w:rtl w:val="0"/>
        </w:rPr>
        <w:t xml:space="preserve">: DFS with single-variable assignment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176338" cy="1243658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243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Minimum Remaining Values (MRV)</w:t>
      </w:r>
      <w:r w:rsidDel="00000000" w:rsidR="00000000" w:rsidRPr="00000000">
        <w:rPr>
          <w:rtl w:val="0"/>
        </w:rPr>
        <w:t xml:space="preserve">: choose variable with</w:t>
      </w:r>
      <w:r w:rsidDel="00000000" w:rsidR="00000000" w:rsidRPr="00000000">
        <w:rPr>
          <w:u w:val="single"/>
          <w:rtl w:val="0"/>
        </w:rPr>
        <w:t xml:space="preserve"> fewest legal values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Degree Heuristic</w:t>
      </w:r>
      <w:r w:rsidDel="00000000" w:rsidR="00000000" w:rsidRPr="00000000">
        <w:rPr>
          <w:rtl w:val="0"/>
        </w:rPr>
        <w:t xml:space="preserve">: choose variable with </w:t>
      </w:r>
      <w:r w:rsidDel="00000000" w:rsidR="00000000" w:rsidRPr="00000000">
        <w:rPr>
          <w:u w:val="single"/>
          <w:rtl w:val="0"/>
        </w:rPr>
        <w:t xml:space="preserve">most constraints</w:t>
      </w:r>
      <w:r w:rsidDel="00000000" w:rsidR="00000000" w:rsidRPr="00000000">
        <w:rPr>
          <w:rtl w:val="0"/>
        </w:rPr>
        <w:t xml:space="preserve"> on remaining values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Least Constraining Value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rules out fewest</w:t>
      </w:r>
      <w:r w:rsidDel="00000000" w:rsidR="00000000" w:rsidRPr="00000000">
        <w:rPr>
          <w:rtl w:val="0"/>
        </w:rPr>
        <w:t xml:space="preserve"> values in remaining values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Forward Checking</w:t>
      </w:r>
      <w:r w:rsidDel="00000000" w:rsidR="00000000" w:rsidRPr="00000000">
        <w:rPr>
          <w:rtl w:val="0"/>
        </w:rPr>
        <w:t xml:space="preserve">: keep track of remaining legal values for unassigned variables; terminate when any variable has no legal values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52563" cy="65350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65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Constraint Propagation</w:t>
      </w:r>
      <w:r w:rsidDel="00000000" w:rsidR="00000000" w:rsidRPr="00000000">
        <w:rPr>
          <w:rtl w:val="0"/>
        </w:rPr>
        <w:t xml:space="preserve">: repeatedly enforce constraints locally – detects failures earlier (checks each variable’s arc consistency with every other variable)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707253" cy="787177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253" cy="78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Arc Consistency</w:t>
      </w:r>
      <w:r w:rsidDel="00000000" w:rsidR="00000000" w:rsidRPr="00000000">
        <w:rPr>
          <w:rtl w:val="0"/>
        </w:rPr>
        <w:t xml:space="preserve">: every value for A, there is value for B such that both satisfy constraint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1909763" cy="32626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32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Tree-structured CSPs</w:t>
      </w:r>
      <w:r w:rsidDel="00000000" w:rsidR="00000000" w:rsidRPr="00000000">
        <w:rPr>
          <w:rtl w:val="0"/>
        </w:rPr>
      </w:r>
    </w:p>
    <w:tbl>
      <w:tblPr>
        <w:tblStyle w:val="Table6"/>
        <w:tblW w:w="6618.88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18.88"/>
        <w:tblGridChange w:id="0">
          <w:tblGrid>
            <w:gridCol w:w="6618.8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Theorem: if the constraint graph has no loops, the CSP can be solved in </w:t>
            </w:r>
            <m:oMath>
              <m:r>
                <w:rPr/>
                <m:t xml:space="preserve">O(n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d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worst case CSP: </w:t>
            </w: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d</m:t>
                  </m:r>
                </m:e>
                <m:sup>
                  <m:r>
                    <w:rPr/>
                    <m:t xml:space="preserve">n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14563" cy="1050672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05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8mnqagnpqzgs" w:id="14"/>
      <w:bookmarkEnd w:id="14"/>
      <w:r w:rsidDel="00000000" w:rsidR="00000000" w:rsidRPr="00000000">
        <w:rPr>
          <w:rtl w:val="0"/>
        </w:rPr>
        <w:t xml:space="preserve">Bayesian Networks</w:t>
      </w:r>
    </w:p>
    <w:tbl>
      <w:tblPr>
        <w:tblStyle w:val="Table7"/>
        <w:tblW w:w="7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55"/>
        <w:gridCol w:w="3465"/>
        <w:tblGridChange w:id="0">
          <w:tblGrid>
            <w:gridCol w:w="3855"/>
            <w:gridCol w:w="346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Chain Rule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Independence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</w:rPr>
              <w:drawing>
                <wp:inline distB="114300" distT="114300" distL="114300" distR="114300">
                  <wp:extent cx="2400607" cy="532309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07" cy="5323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A and B are independent iff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highlight w:val="yellow"/>
              </w:rPr>
            </w:pPr>
            <m:oMath>
              <m:r>
                <w:rPr>
                  <w:highlight w:val="yellow"/>
                </w:rPr>
                <m:t xml:space="preserve">P(A|B)=P(A)</m:t>
              </m:r>
            </m:oMath>
            <w:r w:rsidDel="00000000" w:rsidR="00000000" w:rsidRPr="00000000">
              <w:rPr>
                <w:highlight w:val="yellow"/>
                <w:rtl w:val="0"/>
              </w:rPr>
              <w:t xml:space="preserve"> or </w:t>
            </w:r>
            <m:oMath>
              <m:r>
                <w:rPr>
                  <w:highlight w:val="yellow"/>
                </w:rPr>
                <m:t xml:space="preserve">P(B|A)=P(B)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rPr>
                <w:highlight w:val="yellow"/>
              </w:rPr>
            </w:pPr>
            <m:oMath>
              <m:r>
                <w:rPr>
                  <w:highlight w:val="yellow"/>
                </w:rPr>
                <m:t xml:space="preserve">P(A,B)=P(A)P(B)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</w:rPr>
              <w:drawing>
                <wp:inline distB="114300" distT="114300" distL="114300" distR="114300">
                  <wp:extent cx="1819275" cy="673100"/>
                  <wp:effectExtent b="0" l="0" r="0" t="0"/>
                  <wp:docPr id="2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Conditional Probability</w:t>
            </w:r>
          </w:p>
        </w:tc>
        <w:tc>
          <w:tcPr>
            <w:shd w:fill="efefef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Bayes’ Rule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highlight w:val="yellow"/>
              </w:rPr>
            </w:pPr>
            <m:oMath>
              <m:r>
                <w:rPr>
                  <w:highlight w:val="yellow"/>
                </w:rPr>
                <m:t xml:space="preserve">P(a|b)=</m:t>
              </m:r>
              <m:f>
                <m:fPr>
                  <m:ctrlPr>
                    <w:rPr>
                      <w:highlight w:val="yellow"/>
                    </w:rPr>
                  </m:ctrlPr>
                </m:fPr>
                <m:num>
                  <m:r>
                    <w:rPr>
                      <w:highlight w:val="yellow"/>
                    </w:rPr>
                    <m:t xml:space="preserve">P(a</m:t>
                  </m:r>
                  <m:r>
                    <w:rPr>
                      <w:highlight w:val="yellow"/>
                    </w:rPr>
                    <m:t>∧</m:t>
                  </m:r>
                  <m:r>
                    <w:rPr>
                      <w:highlight w:val="yellow"/>
                    </w:rPr>
                    <m:t xml:space="preserve">b)</m:t>
                  </m:r>
                </m:num>
                <m:den>
                  <m:r>
                    <w:rPr>
                      <w:highlight w:val="yellow"/>
                    </w:rPr>
                    <m:t xml:space="preserve">P(b)</m:t>
                  </m:r>
                </m:den>
              </m:f>
              <m:r>
                <w:rPr>
                  <w:highlight w:val="yellow"/>
                </w:rPr>
                <m:t xml:space="preserve"> if P(b)</m:t>
              </m:r>
              <m:r>
                <w:rPr>
                  <w:highlight w:val="yellow"/>
                </w:rPr>
                <m:t>≠</m:t>
              </m:r>
              <m:r>
                <w:rPr>
                  <w:highlight w:val="yellow"/>
                </w:rPr>
                <m:t xml:space="preserve">0</m:t>
              </m:r>
            </m:oMath>
            <w:r w:rsidDel="00000000" w:rsidR="00000000" w:rsidRPr="00000000">
              <w:rPr>
                <w:highlight w:val="yellow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highlight w:val="yellow"/>
              </w:rPr>
            </w:pPr>
            <m:oMath>
              <m:r>
                <w:rPr>
                  <w:highlight w:val="yellow"/>
                </w:rPr>
                <m:t xml:space="preserve">P(a|b)=</m:t>
              </m:r>
              <m:f>
                <m:fPr>
                  <m:ctrlPr>
                    <w:rPr>
                      <w:highlight w:val="yellow"/>
                    </w:rPr>
                  </m:ctrlPr>
                </m:fPr>
                <m:num>
                  <m:r>
                    <w:rPr>
                      <w:highlight w:val="yellow"/>
                    </w:rPr>
                    <m:t xml:space="preserve">P(b|a)P(a)</m:t>
                  </m:r>
                </m:num>
                <m:den>
                  <m:r>
                    <w:rPr>
                      <w:highlight w:val="yellow"/>
                    </w:rPr>
                    <m:t xml:space="preserve">P(b)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Bayesian Network</w:t>
      </w:r>
      <w:r w:rsidDel="00000000" w:rsidR="00000000" w:rsidRPr="00000000">
        <w:rPr>
          <w:rtl w:val="0"/>
        </w:rPr>
        <w:t xml:space="preserve">: set of nodes (one per variable); direct, acyclic; conditional distribution for each node given its parents,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simplest case: conditional probability table (CPT) giving distribution over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for each combination of parent values</w:t>
      </w:r>
    </w:p>
    <w:tbl>
      <w:tblPr>
        <w:tblStyle w:val="Table8"/>
        <w:tblW w:w="7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55"/>
        <w:gridCol w:w="3465"/>
        <w:tblGridChange w:id="0">
          <w:tblGrid>
            <w:gridCol w:w="3855"/>
            <w:gridCol w:w="34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E">
            <w:pPr>
              <w:tabs>
                <w:tab w:val="right" w:leader="none" w:pos="450"/>
                <w:tab w:val="center" w:leader="none" w:pos="450"/>
                <w:tab w:val="left" w:leader="none" w:pos="450"/>
              </w:tabs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28863" cy="1300163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1300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table has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2</m:t>
                  </m:r>
                </m:e>
                <m:sup>
                  <m:r>
                    <w:rPr/>
                    <m:t xml:space="preserve">k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rows, </w:t>
            </w:r>
            <m:oMath>
              <m:r>
                <w:rPr/>
                <m:t xml:space="preserve">k</m:t>
              </m:r>
            </m:oMath>
            <w:r w:rsidDel="00000000" w:rsidR="00000000" w:rsidRPr="00000000">
              <w:rPr>
                <w:rtl w:val="0"/>
              </w:rPr>
              <w:t xml:space="preserve">=num parents</w:t>
            </w:r>
          </w:p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network requires </w:t>
            </w:r>
            <m:oMath>
              <m:r>
                <w:rPr/>
                <m:t xml:space="preserve">O(n</m:t>
              </m:r>
              <m:r>
                <w:rPr/>
                <m:t>⋅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2</m:t>
                  </m:r>
                </m:e>
                <m:sup>
                  <m:r>
                    <w:rPr/>
                    <m:t xml:space="preserve">k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vs </w:t>
            </w: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2</m:t>
                  </m:r>
                </m:e>
                <m:sup>
                  <m:r>
                    <w:rPr/>
                    <m:t xml:space="preserve">n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for joint distribution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1+1+4+2+2=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  <w:t xml:space="preserve"> vs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2</m:t>
                  </m:r>
                </m:e>
                <m:sup>
                  <m:r>
                    <w:rPr/>
                    <m:t xml:space="preserve">5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-1=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0B2">
            <w:pPr>
              <w:widowControl w:val="0"/>
              <w:rPr>
                <w:b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Full Joint Distribution: </w:t>
            </w:r>
            <w:r w:rsidDel="00000000" w:rsidR="00000000" w:rsidRPr="00000000">
              <w:rPr/>
              <w:drawing>
                <wp:inline distB="114300" distT="114300" distL="114300" distR="114300">
                  <wp:extent cx="2090738" cy="436328"/>
                  <wp:effectExtent b="0" l="0" r="0" t="0"/>
                  <wp:docPr id="37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4363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tabs>
          <w:tab w:val="right" w:leader="none" w:pos="450"/>
          <w:tab w:val="center" w:leader="none" w:pos="450"/>
          <w:tab w:val="left" w:leader="none" w:pos="450"/>
        </w:tabs>
        <w:ind w:left="0" w:firstLine="0"/>
        <w:rPr/>
      </w:pPr>
      <w:r w:rsidDel="00000000" w:rsidR="00000000" w:rsidRPr="00000000">
        <w:rPr>
          <w:rtl w:val="0"/>
        </w:rPr>
        <w:t xml:space="preserve">Construction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Choose an ordering of variables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i=1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to the network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parents from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such that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|Parents(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Choice of parents guarantees the global semantics:</w:t>
      </w:r>
    </w:p>
    <w:p w:rsidR="00000000" w:rsidDel="00000000" w:rsidP="00000000" w:rsidRDefault="00000000" w:rsidRPr="00000000" w14:paraId="000000BA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/>
        <w:drawing>
          <wp:inline distB="114300" distT="114300" distL="114300" distR="114300">
            <wp:extent cx="2435168" cy="661988"/>
            <wp:effectExtent b="25400" l="25400" r="25400" t="254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168" cy="661988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Fonts w:ascii="Cardo" w:cs="Cardo" w:eastAsia="Cardo" w:hAnsi="Cardo"/>
          <w:rtl w:val="0"/>
        </w:rPr>
        <w:t xml:space="preserve">Order: causes→symptoms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/>
      </w:pPr>
      <w:bookmarkStart w:colFirst="0" w:colLast="0" w:name="_6mbsr14rwo26" w:id="15"/>
      <w:bookmarkEnd w:id="15"/>
      <w:r w:rsidDel="00000000" w:rsidR="00000000" w:rsidRPr="00000000">
        <w:rPr>
          <w:rtl w:val="0"/>
        </w:rPr>
        <w:t xml:space="preserve">Hidden Markov Model</w:t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z2vcnxfuxbad" w:id="16"/>
      <w:bookmarkEnd w:id="16"/>
      <w:r w:rsidDel="00000000" w:rsidR="00000000" w:rsidRPr="00000000">
        <w:rPr>
          <w:rtl w:val="0"/>
        </w:rPr>
        <w:t xml:space="preserve">Markov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Markov Assumption</w:t>
      </w:r>
      <w:r w:rsidDel="00000000" w:rsidR="00000000" w:rsidRPr="00000000">
        <w:rPr>
          <w:rtl w:val="0"/>
        </w:rPr>
        <w:t xml:space="preserve">: current state depends only on finite fixes number of states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First-order:</w:t>
      </w:r>
      <w:r w:rsidDel="00000000" w:rsidR="00000000" w:rsidRPr="00000000">
        <w:rPr>
          <w:rtl w:val="0"/>
        </w:rPr>
        <w:t xml:space="preserve"> only considers previous state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509713" cy="219595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21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i w:val="1"/>
          <w:rtl w:val="0"/>
        </w:rPr>
        <w:t xml:space="preserve">higher order</w:t>
      </w:r>
      <w:r w:rsidDel="00000000" w:rsidR="00000000" w:rsidRPr="00000000">
        <w:rPr>
          <w:rtl w:val="0"/>
        </w:rPr>
        <w:t xml:space="preserve">: still same probability distribution at each time step</w:t>
      </w:r>
    </w:p>
    <w:p w:rsidR="00000000" w:rsidDel="00000000" w:rsidP="00000000" w:rsidRDefault="00000000" w:rsidRPr="00000000" w14:paraId="000000C3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/>
        <w:drawing>
          <wp:inline distB="114300" distT="114300" distL="114300" distR="114300">
            <wp:extent cx="1995488" cy="231686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3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>
          <w:rtl w:val="0"/>
        </w:rPr>
        <w:t xml:space="preserve">Stationary Distribution</w:t>
      </w:r>
    </w:p>
    <w:p w:rsidR="00000000" w:rsidDel="00000000" w:rsidP="00000000" w:rsidRDefault="00000000" w:rsidRPr="00000000" w14:paraId="000000C5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/>
        <w:drawing>
          <wp:inline distB="114300" distT="114300" distL="114300" distR="114300">
            <wp:extent cx="2272061" cy="190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206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tabs>
          <w:tab w:val="right" w:leader="none" w:pos="450"/>
          <w:tab w:val="center" w:leader="none" w:pos="450"/>
          <w:tab w:val="left" w:leader="none" w:pos="450"/>
        </w:tabs>
        <w:rPr/>
      </w:pPr>
      <w:r w:rsidDel="00000000" w:rsidR="00000000" w:rsidRPr="00000000">
        <w:rPr/>
        <w:drawing>
          <wp:inline distB="114300" distT="114300" distL="114300" distR="114300">
            <wp:extent cx="4657725" cy="11049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xh8c76hx6sna" w:id="17"/>
      <w:bookmarkEnd w:id="17"/>
      <w:r w:rsidDel="00000000" w:rsidR="00000000" w:rsidRPr="00000000">
        <w:rPr>
          <w:rtl w:val="0"/>
        </w:rPr>
        <w:t xml:space="preserve">Hidden Markov Models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Joint Distribution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742505" cy="41396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505" cy="41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/>
      </w:pPr>
      <w:r w:rsidDel="00000000" w:rsidR="00000000" w:rsidRPr="00000000">
        <w:rPr>
          <w:rtl w:val="0"/>
        </w:rPr>
        <w:t xml:space="preserve">State and Evidence independent of all past states and evidence, given the current state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Filtering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i w:val="1"/>
          <w:rtl w:val="0"/>
        </w:rPr>
        <w:t xml:space="preserve">State Estimation</w:t>
      </w:r>
      <w:r w:rsidDel="00000000" w:rsidR="00000000" w:rsidRPr="00000000">
        <w:rPr>
          <w:rtl w:val="0"/>
        </w:rPr>
        <w:t xml:space="preserve">: with evidence gathered, can I </w:t>
      </w:r>
      <w:r w:rsidDel="00000000" w:rsidR="00000000" w:rsidRPr="00000000">
        <w:rPr>
          <w:u w:val="single"/>
          <w:rtl w:val="0"/>
        </w:rPr>
        <w:t xml:space="preserve">estimate current</w:t>
      </w:r>
      <w:r w:rsidDel="00000000" w:rsidR="00000000" w:rsidRPr="00000000">
        <w:rPr>
          <w:u w:val="single"/>
          <w:rtl w:val="0"/>
        </w:rPr>
        <w:t xml:space="preserve"> state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: Given evidence gathered, can I </w:t>
      </w:r>
      <w:r w:rsidDel="00000000" w:rsidR="00000000" w:rsidRPr="00000000">
        <w:rPr>
          <w:u w:val="single"/>
          <w:rtl w:val="0"/>
        </w:rPr>
        <w:t xml:space="preserve">determine future state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CE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Smoothing</w:t>
      </w:r>
      <w:r w:rsidDel="00000000" w:rsidR="00000000" w:rsidRPr="00000000">
        <w:rPr>
          <w:color w:val="999999"/>
          <w:rtl w:val="0"/>
        </w:rPr>
        <w:t xml:space="preserve">: Given evidence up till now, can I </w:t>
      </w:r>
      <w:r w:rsidDel="00000000" w:rsidR="00000000" w:rsidRPr="00000000">
        <w:rPr>
          <w:color w:val="999999"/>
          <w:u w:val="single"/>
          <w:rtl w:val="0"/>
        </w:rPr>
        <w:t xml:space="preserve">compute a past state</w:t>
      </w:r>
      <w:r w:rsidDel="00000000" w:rsidR="00000000" w:rsidRPr="00000000">
        <w:rPr>
          <w:color w:val="999999"/>
          <w:rtl w:val="0"/>
        </w:rPr>
        <w:t xml:space="preserve">?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Most likely explanation</w:t>
      </w:r>
      <w:r w:rsidDel="00000000" w:rsidR="00000000" w:rsidRPr="00000000">
        <w:rPr>
          <w:color w:val="999999"/>
          <w:rtl w:val="0"/>
        </w:rPr>
        <w:t xml:space="preserve">: given evidence gathered up till now, what are the </w:t>
      </w:r>
      <w:r w:rsidDel="00000000" w:rsidR="00000000" w:rsidRPr="00000000">
        <w:rPr>
          <w:color w:val="999999"/>
          <w:u w:val="single"/>
          <w:rtl w:val="0"/>
        </w:rPr>
        <w:t xml:space="preserve">most likely sequence of states</w:t>
      </w:r>
      <w:r w:rsidDel="00000000" w:rsidR="00000000" w:rsidRPr="00000000">
        <w:rPr>
          <w:color w:val="999999"/>
          <w:rtl w:val="0"/>
        </w:rPr>
        <w:t xml:space="preserve"> that can explain my current state?</w:t>
      </w:r>
    </w:p>
    <w:p w:rsidR="00000000" w:rsidDel="00000000" w:rsidP="00000000" w:rsidRDefault="00000000" w:rsidRPr="00000000" w14:paraId="000000D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Learning</w:t>
      </w:r>
      <w:r w:rsidDel="00000000" w:rsidR="00000000" w:rsidRPr="00000000">
        <w:rPr>
          <w:color w:val="999999"/>
          <w:rtl w:val="0"/>
        </w:rPr>
        <w:t xml:space="preserve">: given evidences, can we </w:t>
      </w:r>
      <w:r w:rsidDel="00000000" w:rsidR="00000000" w:rsidRPr="00000000">
        <w:rPr>
          <w:color w:val="999999"/>
          <w:u w:val="single"/>
          <w:rtl w:val="0"/>
        </w:rPr>
        <w:t xml:space="preserve">update the transition and sensor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Forward Algorithm</w:t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Prediction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31831" cy="40374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1831" cy="40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</w:pPr>
      <w:r w:rsidDel="00000000" w:rsidR="00000000" w:rsidRPr="00000000">
        <w:rPr>
          <w:rtl w:val="0"/>
        </w:rPr>
        <w:t xml:space="preserve">Filerting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913091" cy="50863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091" cy="50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804863" cy="622894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622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1203" cy="120491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203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Filtering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3072886" cy="107902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886" cy="1079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56875" cy="612304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75" cy="612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3869267" cy="1156333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267" cy="1156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ind w:left="720" w:hanging="360"/>
        <w:rPr>
          <w:u w:val="none"/>
        </w:rPr>
      </w:pPr>
      <m:oMath>
        <m:r>
          <m:t>α</m:t>
        </m:r>
      </m:oMath>
      <w:r w:rsidDel="00000000" w:rsidR="00000000" w:rsidRPr="00000000">
        <w:rPr>
          <w:rtl w:val="0"/>
        </w:rPr>
        <w:t xml:space="preserve"> is a normalizing constant: make probabilities sum to 1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bgbcxbvdog2" w:id="18"/>
      <w:bookmarkEnd w:id="18"/>
      <w:r w:rsidDel="00000000" w:rsidR="00000000" w:rsidRPr="00000000">
        <w:rPr>
          <w:rtl w:val="0"/>
        </w:rPr>
        <w:t xml:space="preserve">Robotics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Uncertainty</w:t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Localisation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Sensor Model</w:t>
      </w:r>
      <w:r w:rsidDel="00000000" w:rsidR="00000000" w:rsidRPr="00000000">
        <w:rPr>
          <w:rtl w:val="0"/>
        </w:rPr>
        <w:t xml:space="preserve">: Use observations of landmark to estimate state of robot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Motion Model</w:t>
      </w:r>
      <w:r w:rsidDel="00000000" w:rsidR="00000000" w:rsidRPr="00000000">
        <w:rPr>
          <w:rtl w:val="0"/>
        </w:rPr>
        <w:t xml:space="preserve">: Update state using its movements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Mapping</w:t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r2380gwxmsg" w:id="19"/>
      <w:bookmarkEnd w:id="19"/>
      <w:r w:rsidDel="00000000" w:rsidR="00000000" w:rsidRPr="00000000">
        <w:rPr>
          <w:rtl w:val="0"/>
        </w:rPr>
        <w:t xml:space="preserve">Motion Planning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Cell Decomposition:</w:t>
      </w:r>
      <w:r w:rsidDel="00000000" w:rsidR="00000000" w:rsidRPr="00000000">
        <w:rPr>
          <w:rtl w:val="0"/>
        </w:rPr>
        <w:t xml:space="preserve"> divide space into simple cells; each can traverse “easily” (eg. convex); discretise configuration space into cells; do search from start to end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CONS: does not capture details in config space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611884" cy="153828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884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Skeletonization</w:t>
      </w:r>
      <w:r w:rsidDel="00000000" w:rsidR="00000000" w:rsidRPr="00000000">
        <w:rPr>
          <w:rtl w:val="0"/>
        </w:rPr>
        <w:t xml:space="preserve">: finite number of easily connected points/lines; form a graph such that any two points are connected by a path on the graph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Voronoi Diagrams: locus of points equidistant from obstacles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CON: does not scale well to higher dimensions</w:t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014413" cy="97919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97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360" w:hanging="270"/>
        <w:rPr>
          <w:i w:val="1"/>
        </w:rPr>
      </w:pPr>
      <w:r w:rsidDel="00000000" w:rsidR="00000000" w:rsidRPr="00000000">
        <w:rPr>
          <w:i w:val="1"/>
          <w:rtl w:val="0"/>
        </w:rPr>
        <w:t xml:space="preserve">Probabilistic Roadmap</w:t>
      </w:r>
      <w:r w:rsidDel="00000000" w:rsidR="00000000" w:rsidRPr="00000000">
        <w:rPr>
          <w:rtl w:val="0"/>
        </w:rPr>
        <w:t xml:space="preserve">: generate random points in C-space, keeping those in freespace; create graph by joining pairs by straight lines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033463" cy="1022468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1022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tabs>
          <w:tab w:val="right" w:leader="none" w:pos="450"/>
          <w:tab w:val="center" w:leader="none" w:pos="450"/>
          <w:tab w:val="left" w:leader="none" w:pos="45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CON: generating enough points to ensure that every start/goal pair is connected through the graph</w:t>
      </w:r>
    </w:p>
    <w:sectPr>
      <w:pgSz w:h="11906" w:w="16838" w:orient="landscape"/>
      <w:pgMar w:bottom="720" w:top="720" w:left="720" w:right="720" w:header="720" w:footer="720"/>
      <w:pgNumType w:start="1"/>
      <w:cols w:equalWidth="0" w:num="2">
        <w:col w:space="720" w:w="7338.88"/>
        <w:col w:space="0" w:w="7338.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29.png"/><Relationship Id="rId42" Type="http://schemas.openxmlformats.org/officeDocument/2006/relationships/image" Target="media/image10.png"/><Relationship Id="rId41" Type="http://schemas.openxmlformats.org/officeDocument/2006/relationships/image" Target="media/image11.png"/><Relationship Id="rId22" Type="http://schemas.openxmlformats.org/officeDocument/2006/relationships/image" Target="media/image39.png"/><Relationship Id="rId44" Type="http://schemas.openxmlformats.org/officeDocument/2006/relationships/image" Target="media/image30.png"/><Relationship Id="rId21" Type="http://schemas.openxmlformats.org/officeDocument/2006/relationships/image" Target="media/image2.png"/><Relationship Id="rId43" Type="http://schemas.openxmlformats.org/officeDocument/2006/relationships/image" Target="media/image24.png"/><Relationship Id="rId24" Type="http://schemas.openxmlformats.org/officeDocument/2006/relationships/image" Target="media/image3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35.png"/><Relationship Id="rId25" Type="http://schemas.openxmlformats.org/officeDocument/2006/relationships/image" Target="media/image3.png"/><Relationship Id="rId28" Type="http://schemas.openxmlformats.org/officeDocument/2006/relationships/image" Target="media/image3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0.png"/><Relationship Id="rId7" Type="http://schemas.openxmlformats.org/officeDocument/2006/relationships/image" Target="media/image16.png"/><Relationship Id="rId8" Type="http://schemas.openxmlformats.org/officeDocument/2006/relationships/image" Target="media/image34.png"/><Relationship Id="rId31" Type="http://schemas.openxmlformats.org/officeDocument/2006/relationships/image" Target="media/image13.png"/><Relationship Id="rId30" Type="http://schemas.openxmlformats.org/officeDocument/2006/relationships/image" Target="media/image21.png"/><Relationship Id="rId11" Type="http://schemas.openxmlformats.org/officeDocument/2006/relationships/image" Target="media/image37.png"/><Relationship Id="rId33" Type="http://schemas.openxmlformats.org/officeDocument/2006/relationships/image" Target="media/image22.png"/><Relationship Id="rId10" Type="http://schemas.openxmlformats.org/officeDocument/2006/relationships/image" Target="media/image33.png"/><Relationship Id="rId32" Type="http://schemas.openxmlformats.org/officeDocument/2006/relationships/image" Target="media/image8.png"/><Relationship Id="rId13" Type="http://schemas.openxmlformats.org/officeDocument/2006/relationships/image" Target="media/image27.png"/><Relationship Id="rId35" Type="http://schemas.openxmlformats.org/officeDocument/2006/relationships/image" Target="media/image4.png"/><Relationship Id="rId12" Type="http://schemas.openxmlformats.org/officeDocument/2006/relationships/image" Target="media/image25.png"/><Relationship Id="rId34" Type="http://schemas.openxmlformats.org/officeDocument/2006/relationships/image" Target="media/image12.png"/><Relationship Id="rId15" Type="http://schemas.openxmlformats.org/officeDocument/2006/relationships/image" Target="media/image19.png"/><Relationship Id="rId37" Type="http://schemas.openxmlformats.org/officeDocument/2006/relationships/image" Target="media/image31.png"/><Relationship Id="rId14" Type="http://schemas.openxmlformats.org/officeDocument/2006/relationships/image" Target="media/image26.png"/><Relationship Id="rId36" Type="http://schemas.openxmlformats.org/officeDocument/2006/relationships/image" Target="media/image1.png"/><Relationship Id="rId17" Type="http://schemas.openxmlformats.org/officeDocument/2006/relationships/image" Target="media/image17.png"/><Relationship Id="rId39" Type="http://schemas.openxmlformats.org/officeDocument/2006/relationships/image" Target="media/image14.png"/><Relationship Id="rId16" Type="http://schemas.openxmlformats.org/officeDocument/2006/relationships/image" Target="media/image6.png"/><Relationship Id="rId38" Type="http://schemas.openxmlformats.org/officeDocument/2006/relationships/image" Target="media/image18.png"/><Relationship Id="rId19" Type="http://schemas.openxmlformats.org/officeDocument/2006/relationships/image" Target="media/image15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