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rPr>
          <w:i w:val="1"/>
        </w:rPr>
      </w:pPr>
      <w:bookmarkStart w:colFirst="0" w:colLast="0" w:name="_9s4ts0b507l6" w:id="0"/>
      <w:bookmarkEnd w:id="0"/>
      <w:r w:rsidDel="00000000" w:rsidR="00000000" w:rsidRPr="00000000">
        <w:rPr>
          <w:rtl w:val="0"/>
        </w:rPr>
        <w:t xml:space="preserve">Supervised VS Unsupervised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b w:val="0"/>
          <w:sz w:val="20"/>
          <w:szCs w:val="20"/>
        </w:rPr>
      </w:pPr>
      <w:r w:rsidDel="00000000" w:rsidR="00000000" w:rsidRPr="00000000">
        <w:rPr>
          <w:i w:val="1"/>
          <w:rtl w:val="0"/>
        </w:rPr>
        <w:t xml:space="preserve">Feature</w:t>
      </w:r>
      <w:r w:rsidDel="00000000" w:rsidR="00000000" w:rsidRPr="00000000">
        <w:rPr>
          <w:rtl w:val="0"/>
        </w:rPr>
        <w:t xml:space="preserve">: measurable property/characteristic of data instance</w:t>
      </w:r>
    </w:p>
    <w:p w:rsidR="00000000" w:rsidDel="00000000" w:rsidP="00000000" w:rsidRDefault="00000000" w:rsidRPr="00000000" w14:paraId="00000003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Concept</w:t>
      </w:r>
      <w:r w:rsidDel="00000000" w:rsidR="00000000" w:rsidRPr="00000000">
        <w:rPr>
          <w:rtl w:val="0"/>
        </w:rPr>
        <w:t xml:space="preserve">: output label/variable; what we are predicting</w:t>
      </w:r>
    </w:p>
    <w:p w:rsidR="00000000" w:rsidDel="00000000" w:rsidP="00000000" w:rsidRDefault="00000000" w:rsidRPr="00000000" w14:paraId="00000004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b w:val="0"/>
          <w:sz w:val="20"/>
          <w:szCs w:val="20"/>
        </w:rPr>
      </w:pPr>
      <w:r w:rsidDel="00000000" w:rsidR="00000000" w:rsidRPr="00000000">
        <w:rPr>
          <w:i w:val="1"/>
          <w:rtl w:val="0"/>
        </w:rPr>
        <w:t xml:space="preserve">Supervised</w:t>
      </w:r>
      <w:r w:rsidDel="00000000" w:rsidR="00000000" w:rsidRPr="00000000">
        <w:rPr>
          <w:rtl w:val="0"/>
        </w:rPr>
        <w:t xml:space="preserve">: labelled</w:t>
      </w:r>
    </w:p>
    <w:p w:rsidR="00000000" w:rsidDel="00000000" w:rsidP="00000000" w:rsidRDefault="00000000" w:rsidRPr="00000000" w14:paraId="00000005">
      <w:pPr>
        <w:numPr>
          <w:ilvl w:val="1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810" w:hanging="360"/>
        <w:rPr/>
      </w:pPr>
      <w:r w:rsidDel="00000000" w:rsidR="00000000" w:rsidRPr="00000000">
        <w:rPr>
          <w:rtl w:val="0"/>
        </w:rPr>
        <w:t xml:space="preserve">Classification, Regression</w:t>
      </w:r>
    </w:p>
    <w:p w:rsidR="00000000" w:rsidDel="00000000" w:rsidP="00000000" w:rsidRDefault="00000000" w:rsidRPr="00000000" w14:paraId="00000006">
      <w:pPr>
        <w:numPr>
          <w:ilvl w:val="1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810" w:hanging="360"/>
        <w:rPr/>
      </w:pPr>
      <w:r w:rsidDel="00000000" w:rsidR="00000000" w:rsidRPr="00000000">
        <w:rPr>
          <w:rtl w:val="0"/>
        </w:rPr>
        <w:t xml:space="preserve">Learn relation between features and target</w:t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i w:val="1"/>
          <w:rtl w:val="0"/>
        </w:rPr>
        <w:t xml:space="preserve">Unsupervised</w:t>
      </w:r>
      <w:r w:rsidDel="00000000" w:rsidR="00000000" w:rsidRPr="00000000">
        <w:rPr>
          <w:rtl w:val="0"/>
        </w:rPr>
        <w:t xml:space="preserve">: unlabelled data</w:t>
      </w:r>
    </w:p>
    <w:p w:rsidR="00000000" w:rsidDel="00000000" w:rsidP="00000000" w:rsidRDefault="00000000" w:rsidRPr="00000000" w14:paraId="00000008">
      <w:pPr>
        <w:numPr>
          <w:ilvl w:val="1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810" w:hanging="360"/>
        <w:rPr/>
      </w:pPr>
      <w:r w:rsidDel="00000000" w:rsidR="00000000" w:rsidRPr="00000000">
        <w:rPr>
          <w:rtl w:val="0"/>
        </w:rPr>
        <w:t xml:space="preserve">Clustering, Dimensionality Reduction, Anomaly Detection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81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Strongly</w:t>
      </w:r>
      <w:r w:rsidDel="00000000" w:rsidR="00000000" w:rsidRPr="00000000">
        <w:rPr>
          <w:rtl w:val="0"/>
        </w:rPr>
        <w:t xml:space="preserve">: no idea how many/what groups are</w:t>
      </w:r>
    </w:p>
    <w:p w:rsidR="00000000" w:rsidDel="00000000" w:rsidP="00000000" w:rsidRDefault="00000000" w:rsidRPr="00000000" w14:paraId="0000000A">
      <w:pPr>
        <w:numPr>
          <w:ilvl w:val="1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81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Weakly</w:t>
      </w:r>
      <w:r w:rsidDel="00000000" w:rsidR="00000000" w:rsidRPr="00000000">
        <w:rPr>
          <w:rtl w:val="0"/>
        </w:rPr>
        <w:t xml:space="preserve">: know how many/what groups are</w:t>
      </w:r>
    </w:p>
    <w:p w:rsidR="00000000" w:rsidDel="00000000" w:rsidP="00000000" w:rsidRDefault="00000000" w:rsidRPr="00000000" w14:paraId="0000000B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i w:val="1"/>
          <w:rtl w:val="0"/>
        </w:rPr>
        <w:t xml:space="preserve">Semisupervised</w:t>
      </w:r>
      <w:r w:rsidDel="00000000" w:rsidR="00000000" w:rsidRPr="00000000">
        <w:rPr>
          <w:rtl w:val="0"/>
        </w:rPr>
        <w:t xml:space="preserve">: some labelled, majority unlabelled</w:t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Reinforcement Learning</w:t>
      </w:r>
      <w:r w:rsidDel="00000000" w:rsidR="00000000" w:rsidRPr="00000000">
        <w:rPr>
          <w:rtl w:val="0"/>
        </w:rPr>
        <w:t xml:space="preserve">: interaction and feedback</w:t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Hyperparameters</w:t>
      </w:r>
      <w:r w:rsidDel="00000000" w:rsidR="00000000" w:rsidRPr="00000000">
        <w:rPr>
          <w:rtl w:val="0"/>
        </w:rPr>
        <w:t xml:space="preserve">: parameters which </w:t>
      </w:r>
      <w:r w:rsidDel="00000000" w:rsidR="00000000" w:rsidRPr="00000000">
        <w:rPr>
          <w:u w:val="single"/>
          <w:rtl w:val="0"/>
        </w:rPr>
        <w:t xml:space="preserve">define and constrain</w:t>
      </w:r>
      <w:r w:rsidDel="00000000" w:rsidR="00000000" w:rsidRPr="00000000">
        <w:rPr>
          <w:rtl w:val="0"/>
        </w:rPr>
        <w:t xml:space="preserve"> the learning process</w:t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Parameters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u w:val="single"/>
          <w:rtl w:val="0"/>
        </w:rPr>
        <w:t xml:space="preserve">values learnt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 applied to particular training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u5ulh5trwkpm" w:id="1"/>
      <w:bookmarkEnd w:id="1"/>
      <w:r w:rsidDel="00000000" w:rsidR="00000000" w:rsidRPr="00000000">
        <w:rPr>
          <w:rtl w:val="0"/>
        </w:rPr>
        <w:t xml:space="preserve">Feature Types</w:t>
      </w:r>
    </w:p>
    <w:tbl>
      <w:tblPr>
        <w:tblStyle w:val="Table1"/>
        <w:tblW w:w="7338.8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4.72"/>
        <w:gridCol w:w="1834.72"/>
        <w:gridCol w:w="1834.72"/>
        <w:gridCol w:w="1834.72"/>
        <w:tblGridChange w:id="0">
          <w:tblGrid>
            <w:gridCol w:w="1834.72"/>
            <w:gridCol w:w="1834.72"/>
            <w:gridCol w:w="1834.72"/>
            <w:gridCol w:w="1834.72"/>
          </w:tblGrid>
        </w:tblGridChange>
      </w:tblGrid>
      <w:tr>
        <w:trPr>
          <w:cantSplit w:val="0"/>
          <w:trHeight w:val="110.72" w:hRule="atLeast"/>
          <w:tblHeader w:val="0"/>
        </w:trPr>
        <w:tc>
          <w:tcPr>
            <w:gridSpan w:val="2"/>
            <w:shd w:fill="efefef" w:val="clear"/>
            <w:tcMar>
              <w:top w:w="-115.19999999999999" w:type="dxa"/>
              <w:left w:w="-115.19999999999999" w:type="dxa"/>
              <w:bottom w:w="-115.19999999999999" w:type="dxa"/>
              <w:right w:w="-115.19999999999999" w:type="dxa"/>
            </w:tcMar>
          </w:tcPr>
          <w:p w:rsidR="00000000" w:rsidDel="00000000" w:rsidP="00000000" w:rsidRDefault="00000000" w:rsidRPr="00000000" w14:paraId="00000010">
            <w:pPr>
              <w:pStyle w:val="Heading2"/>
              <w:jc w:val="center"/>
              <w:rPr/>
            </w:pPr>
            <w:bookmarkStart w:colFirst="0" w:colLast="0" w:name="_5v5tbl8tbakd" w:id="2"/>
            <w:bookmarkEnd w:id="2"/>
            <w:r w:rsidDel="00000000" w:rsidR="00000000" w:rsidRPr="00000000">
              <w:rPr>
                <w:rtl w:val="0"/>
              </w:rPr>
              <w:t xml:space="preserve">Numerical</w:t>
            </w:r>
          </w:p>
        </w:tc>
        <w:tc>
          <w:tcPr>
            <w:gridSpan w:val="2"/>
            <w:shd w:fill="efefef" w:val="clear"/>
            <w:tcMar>
              <w:top w:w="-115.19999999999999" w:type="dxa"/>
              <w:left w:w="-115.19999999999999" w:type="dxa"/>
              <w:bottom w:w="-115.19999999999999" w:type="dxa"/>
              <w:right w:w="-115.19999999999999" w:type="dxa"/>
            </w:tcMar>
          </w:tcPr>
          <w:p w:rsidR="00000000" w:rsidDel="00000000" w:rsidP="00000000" w:rsidRDefault="00000000" w:rsidRPr="00000000" w14:paraId="00000012">
            <w:pPr>
              <w:pStyle w:val="Heading2"/>
              <w:jc w:val="center"/>
              <w:rPr/>
            </w:pPr>
            <w:bookmarkStart w:colFirst="0" w:colLast="0" w:name="_5v5tbl8tbakd" w:id="2"/>
            <w:bookmarkEnd w:id="2"/>
            <w:r w:rsidDel="00000000" w:rsidR="00000000" w:rsidRPr="00000000">
              <w:rPr>
                <w:rtl w:val="0"/>
              </w:rPr>
              <w:t xml:space="preserve">Categorical</w:t>
            </w:r>
          </w:p>
        </w:tc>
      </w:tr>
      <w:tr>
        <w:trPr>
          <w:cantSplit w:val="0"/>
          <w:trHeight w:val="169.98046875" w:hRule="atLeast"/>
          <w:tblHeader w:val="0"/>
        </w:trPr>
        <w:tc>
          <w:tcPr>
            <w:tcMar>
              <w:top w:w="-115.19999999999999" w:type="dxa"/>
              <w:left w:w="-115.19999999999999" w:type="dxa"/>
              <w:bottom w:w="-115.19999999999999" w:type="dxa"/>
              <w:right w:w="-115.19999999999999" w:type="dxa"/>
            </w:tcMar>
          </w:tcPr>
          <w:p w:rsidR="00000000" w:rsidDel="00000000" w:rsidP="00000000" w:rsidRDefault="00000000" w:rsidRPr="00000000" w14:paraId="0000001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Discrete</w:t>
            </w:r>
          </w:p>
        </w:tc>
        <w:tc>
          <w:tcPr>
            <w:tcMar>
              <w:top w:w="-115.19999999999999" w:type="dxa"/>
              <w:left w:w="-115.19999999999999" w:type="dxa"/>
              <w:bottom w:w="-115.19999999999999" w:type="dxa"/>
              <w:right w:w="-115.19999999999999" w:type="dxa"/>
            </w:tcMar>
          </w:tcPr>
          <w:p w:rsidR="00000000" w:rsidDel="00000000" w:rsidP="00000000" w:rsidRDefault="00000000" w:rsidRPr="00000000" w14:paraId="00000015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Continuous</w:t>
            </w:r>
          </w:p>
        </w:tc>
        <w:tc>
          <w:tcPr>
            <w:tcMar>
              <w:top w:w="-115.19999999999999" w:type="dxa"/>
              <w:left w:w="-115.19999999999999" w:type="dxa"/>
              <w:bottom w:w="-115.19999999999999" w:type="dxa"/>
              <w:right w:w="-115.19999999999999" w:type="dxa"/>
            </w:tcMar>
          </w:tcPr>
          <w:p w:rsidR="00000000" w:rsidDel="00000000" w:rsidP="00000000" w:rsidRDefault="00000000" w:rsidRPr="00000000" w14:paraId="0000001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Nominal</w:t>
            </w:r>
          </w:p>
        </w:tc>
        <w:tc>
          <w:tcPr>
            <w:tcMar>
              <w:top w:w="-115.19999999999999" w:type="dxa"/>
              <w:left w:w="-115.19999999999999" w:type="dxa"/>
              <w:bottom w:w="-115.19999999999999" w:type="dxa"/>
              <w:right w:w="-115.19999999999999" w:type="dxa"/>
            </w:tcMar>
          </w:tcPr>
          <w:p w:rsidR="00000000" w:rsidDel="00000000" w:rsidP="00000000" w:rsidRDefault="00000000" w:rsidRPr="00000000" w14:paraId="00000017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Ordinal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115.19999999999999" w:type="dxa"/>
              <w:left w:w="-115.19999999999999" w:type="dxa"/>
              <w:bottom w:w="-115.19999999999999" w:type="dxa"/>
              <w:right w:w="-115.19999999999999" w:type="dxa"/>
            </w:tcMar>
          </w:tcPr>
          <w:p w:rsidR="00000000" w:rsidDel="00000000" w:rsidP="00000000" w:rsidRDefault="00000000" w:rsidRPr="00000000" w14:paraId="00000018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- whole number</w:t>
            </w:r>
          </w:p>
          <w:p w:rsidR="00000000" w:rsidDel="00000000" w:rsidP="00000000" w:rsidRDefault="00000000" w:rsidRPr="00000000" w14:paraId="00000019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distinct categories/lvls</w:t>
            </w:r>
          </w:p>
        </w:tc>
        <w:tc>
          <w:tcPr>
            <w:shd w:fill="auto" w:val="clear"/>
            <w:tcMar>
              <w:top w:w="-115.19999999999999" w:type="dxa"/>
              <w:left w:w="-115.19999999999999" w:type="dxa"/>
              <w:bottom w:w="-115.19999999999999" w:type="dxa"/>
              <w:right w:w="-115.19999999999999" w:type="dxa"/>
            </w:tcMar>
          </w:tcPr>
          <w:p w:rsidR="00000000" w:rsidDel="00000000" w:rsidP="00000000" w:rsidRDefault="00000000" w:rsidRPr="00000000" w14:paraId="0000001A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- range/interval</w:t>
            </w:r>
          </w:p>
          <w:p w:rsidR="00000000" w:rsidDel="00000000" w:rsidP="00000000" w:rsidRDefault="00000000" w:rsidRPr="00000000" w14:paraId="0000001B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- decimal</w:t>
            </w:r>
          </w:p>
        </w:tc>
        <w:tc>
          <w:tcPr>
            <w:shd w:fill="auto" w:val="clear"/>
            <w:tcMar>
              <w:top w:w="-115.19999999999999" w:type="dxa"/>
              <w:left w:w="-115.19999999999999" w:type="dxa"/>
              <w:bottom w:w="-115.19999999999999" w:type="dxa"/>
              <w:right w:w="-115.19999999999999" w:type="dxa"/>
            </w:tcMar>
          </w:tcPr>
          <w:p w:rsidR="00000000" w:rsidDel="00000000" w:rsidP="00000000" w:rsidRDefault="00000000" w:rsidRPr="00000000" w14:paraId="0000001C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- no inherent order/ranking</w:t>
            </w:r>
          </w:p>
        </w:tc>
        <w:tc>
          <w:tcPr>
            <w:shd w:fill="auto" w:val="clear"/>
            <w:tcMar>
              <w:top w:w="-115.19999999999999" w:type="dxa"/>
              <w:left w:w="-115.19999999999999" w:type="dxa"/>
              <w:bottom w:w="-115.19999999999999" w:type="dxa"/>
              <w:right w:w="-115.19999999999999" w:type="dxa"/>
            </w:tcMar>
          </w:tcPr>
          <w:p w:rsidR="00000000" w:rsidDel="00000000" w:rsidP="00000000" w:rsidRDefault="00000000" w:rsidRPr="00000000" w14:paraId="0000001D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- has natural order/ranking</w:t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6ncoe4uvnnim" w:id="3"/>
      <w:bookmarkEnd w:id="3"/>
      <w:r w:rsidDel="00000000" w:rsidR="00000000" w:rsidRPr="00000000">
        <w:rPr>
          <w:rFonts w:ascii="Cardo" w:cs="Cardo" w:eastAsia="Cardo" w:hAnsi="Cardo"/>
          <w:rtl w:val="0"/>
        </w:rPr>
        <w:t xml:space="preserve">Categorical → Numeric</w:t>
      </w:r>
    </w:p>
    <w:p w:rsidR="00000000" w:rsidDel="00000000" w:rsidP="00000000" w:rsidRDefault="00000000" w:rsidRPr="00000000" w14:paraId="00000020">
      <w:pPr>
        <w:tabs>
          <w:tab w:val="right" w:leader="none" w:pos="450"/>
          <w:tab w:val="center" w:leader="none" w:pos="450"/>
          <w:tab w:val="left" w:leader="none" w:pos="450"/>
        </w:tabs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Label/Ordinal Encoding</w:t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/>
      </w:pPr>
      <w:r w:rsidDel="00000000" w:rsidR="00000000" w:rsidRPr="00000000">
        <w:rPr>
          <w:rtl w:val="0"/>
        </w:rPr>
        <w:t xml:space="preserve">assign unique number label to each category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rtl w:val="0"/>
        </w:rPr>
        <w:t xml:space="preserve">for ordinal: based on order/ranking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eg. red, blue, green → 1, 2, 3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rtl w:val="0"/>
        </w:rPr>
        <w:t xml:space="preserve">CON: artificial order</w:t>
      </w:r>
    </w:p>
    <w:p w:rsidR="00000000" w:rsidDel="00000000" w:rsidP="00000000" w:rsidRDefault="00000000" w:rsidRPr="00000000" w14:paraId="00000025">
      <w:pPr>
        <w:tabs>
          <w:tab w:val="right" w:leader="none" w:pos="450"/>
          <w:tab w:val="center" w:leader="none" w:pos="450"/>
          <w:tab w:val="left" w:leader="none" w:pos="450"/>
        </w:tabs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One-Hot Encoding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tl w:val="0"/>
        </w:rPr>
        <w:t xml:space="preserve">binary columns for each feature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Fonts w:ascii="Cardo" w:cs="Cardo" w:eastAsia="Cardo" w:hAnsi="Cardo"/>
          <w:rtl w:val="0"/>
        </w:rPr>
        <w:t xml:space="preserve">eg. “red” → [0, 0, 1]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rtl w:val="0"/>
        </w:rPr>
        <w:t xml:space="preserve">PRO: equal distance, CON: increases dimensionality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right" w:leader="none" w:pos="450"/>
          <w:tab w:val="center" w:leader="none" w:pos="450"/>
          <w:tab w:val="left" w:leader="none" w:pos="450"/>
        </w:tabs>
        <w:rPr>
          <w:i w:val="1"/>
        </w:rPr>
      </w:pPr>
      <w:r w:rsidDel="00000000" w:rsidR="00000000" w:rsidRPr="00000000">
        <w:rPr>
          <w:i w:val="1"/>
          <w:rtl w:val="0"/>
        </w:rPr>
        <w:t xml:space="preserve">Target Encoding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tl w:val="0"/>
        </w:rPr>
        <w:t xml:space="preserve">replace category with statistical aggregation (count, mean, median, etc.)</w:t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Fonts w:ascii="Cardo" w:cs="Cardo" w:eastAsia="Cardo" w:hAnsi="Cardo"/>
          <w:rtl w:val="0"/>
        </w:rPr>
        <w:t xml:space="preserve">eg. red, blue, green → 4, 10, 4</w:t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rtl w:val="0"/>
        </w:rPr>
        <w:t xml:space="preserve">CON: prone to overfitting</w:t>
      </w:r>
    </w:p>
    <w:p w:rsidR="00000000" w:rsidDel="00000000" w:rsidP="00000000" w:rsidRDefault="00000000" w:rsidRPr="00000000" w14:paraId="0000002D">
      <w:pPr>
        <w:tabs>
          <w:tab w:val="right" w:leader="none" w:pos="450"/>
          <w:tab w:val="center" w:leader="none" w:pos="450"/>
          <w:tab w:val="left" w:leader="none" w:pos="450"/>
        </w:tabs>
        <w:rPr/>
      </w:pPr>
      <w:r w:rsidDel="00000000" w:rsidR="00000000" w:rsidRPr="00000000">
        <w:rPr>
          <w:i w:val="1"/>
          <w:rtl w:val="0"/>
        </w:rPr>
        <w:t xml:space="preserve">Hashing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tl w:val="0"/>
        </w:rPr>
        <w:t xml:space="preserve">hash feature to fixed, unique numeric value</w:t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rtl w:val="0"/>
        </w:rPr>
        <w:t xml:space="preserve">PRO: reduces dimensionality of large-scale datasets</w:t>
      </w:r>
    </w:p>
    <w:p w:rsidR="00000000" w:rsidDel="00000000" w:rsidP="00000000" w:rsidRDefault="00000000" w:rsidRPr="00000000" w14:paraId="00000030">
      <w:pPr>
        <w:tabs>
          <w:tab w:val="right" w:leader="none" w:pos="450"/>
          <w:tab w:val="center" w:leader="none" w:pos="450"/>
          <w:tab w:val="left" w:leader="none" w:pos="45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sngprlvsclf" w:id="4"/>
      <w:bookmarkEnd w:id="4"/>
      <w:r w:rsidDel="00000000" w:rsidR="00000000" w:rsidRPr="00000000">
        <w:rPr>
          <w:rFonts w:ascii="Cardo" w:cs="Cardo" w:eastAsia="Cardo" w:hAnsi="Cardo"/>
          <w:rtl w:val="0"/>
        </w:rPr>
        <w:t xml:space="preserve">Categorical → Numeric</w:t>
      </w:r>
    </w:p>
    <w:p w:rsidR="00000000" w:rsidDel="00000000" w:rsidP="00000000" w:rsidRDefault="00000000" w:rsidRPr="00000000" w14:paraId="00000032">
      <w:pPr>
        <w:tabs>
          <w:tab w:val="right" w:leader="none" w:pos="450"/>
          <w:tab w:val="center" w:leader="none" w:pos="450"/>
          <w:tab w:val="left" w:leader="none" w:pos="450"/>
        </w:tabs>
        <w:rPr>
          <w:i w:val="1"/>
        </w:rPr>
      </w:pPr>
      <w:r w:rsidDel="00000000" w:rsidR="00000000" w:rsidRPr="00000000">
        <w:rPr>
          <w:i w:val="1"/>
          <w:rtl w:val="0"/>
        </w:rPr>
        <w:t xml:space="preserve">Equal-Width Discretisation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tl w:val="0"/>
        </w:rPr>
        <w:t xml:space="preserve">partition into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bins of width </w:t>
      </w:r>
      <m:oMath>
        <m:f>
          <m:fPr>
            <m:ctrlPr>
              <w:rPr/>
            </m:ctrlPr>
          </m:fPr>
          <m:num>
            <m:r>
              <w:rPr/>
              <m:t xml:space="preserve">max-min</m:t>
            </m:r>
          </m:num>
          <m:den>
            <m:r>
              <w:rPr/>
              <m:t xml:space="preserve">n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rtl w:val="0"/>
        </w:rPr>
        <w:t xml:space="preserve">CON: sensitive to outliers; choosing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requires domain knowledge</w:t>
      </w:r>
    </w:p>
    <w:p w:rsidR="00000000" w:rsidDel="00000000" w:rsidP="00000000" w:rsidRDefault="00000000" w:rsidRPr="00000000" w14:paraId="00000035">
      <w:pPr>
        <w:tabs>
          <w:tab w:val="right" w:leader="none" w:pos="450"/>
          <w:tab w:val="center" w:leader="none" w:pos="450"/>
          <w:tab w:val="left" w:leader="none" w:pos="450"/>
        </w:tabs>
        <w:rPr>
          <w:i w:val="1"/>
        </w:rPr>
      </w:pPr>
      <w:r w:rsidDel="00000000" w:rsidR="00000000" w:rsidRPr="00000000">
        <w:rPr>
          <w:i w:val="1"/>
          <w:rtl w:val="0"/>
        </w:rPr>
        <w:t xml:space="preserve">Equal Frequency</w:t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Fonts w:ascii="Cardo" w:cs="Cardo" w:eastAsia="Cardo" w:hAnsi="Cardo"/>
          <w:rtl w:val="0"/>
        </w:rPr>
        <w:t xml:space="preserve">sort values → find breakpoints to produce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bins with </w:t>
      </w:r>
      <w:r w:rsidDel="00000000" w:rsidR="00000000" w:rsidRPr="00000000">
        <w:rPr>
          <w:u w:val="single"/>
          <w:rtl w:val="0"/>
        </w:rPr>
        <w:t xml:space="preserve">equal frequency</w:t>
      </w:r>
    </w:p>
    <w:p w:rsidR="00000000" w:rsidDel="00000000" w:rsidP="00000000" w:rsidRDefault="00000000" w:rsidRPr="00000000" w14:paraId="00000037">
      <w:pPr>
        <w:tabs>
          <w:tab w:val="right" w:leader="none" w:pos="450"/>
          <w:tab w:val="center" w:leader="none" w:pos="450"/>
          <w:tab w:val="left" w:leader="none" w:pos="450"/>
        </w:tabs>
        <w:rPr>
          <w:i w:val="1"/>
        </w:rPr>
      </w:pPr>
      <w:r w:rsidDel="00000000" w:rsidR="00000000" w:rsidRPr="00000000">
        <w:rPr>
          <w:i w:val="1"/>
          <w:rtl w:val="0"/>
        </w:rPr>
        <w:t xml:space="preserve">K-Means Clustering</w:t>
      </w:r>
    </w:p>
    <w:p w:rsidR="00000000" w:rsidDel="00000000" w:rsidP="00000000" w:rsidRDefault="00000000" w:rsidRPr="00000000" w14:paraId="00000038">
      <w:pPr>
        <w:tabs>
          <w:tab w:val="right" w:leader="none" w:pos="450"/>
          <w:tab w:val="center" w:leader="none" w:pos="450"/>
          <w:tab w:val="left" w:leader="none" w:pos="45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right" w:leader="none" w:pos="450"/>
          <w:tab w:val="center" w:leader="none" w:pos="450"/>
          <w:tab w:val="left" w:leader="none" w:pos="450"/>
        </w:tabs>
        <w:rPr/>
      </w:pPr>
      <w:r w:rsidDel="00000000" w:rsidR="00000000" w:rsidRPr="00000000">
        <w:rPr>
          <w:rtl w:val="0"/>
        </w:rPr>
        <w:t xml:space="preserve">Text</w:t>
      </w:r>
    </w:p>
    <w:p w:rsidR="00000000" w:rsidDel="00000000" w:rsidP="00000000" w:rsidRDefault="00000000" w:rsidRPr="00000000" w14:paraId="0000003A">
      <w:pPr>
        <w:tabs>
          <w:tab w:val="right" w:leader="none" w:pos="450"/>
          <w:tab w:val="center" w:leader="none" w:pos="450"/>
          <w:tab w:val="left" w:leader="none" w:pos="450"/>
        </w:tabs>
        <w:rPr/>
      </w:pPr>
      <w:r w:rsidDel="00000000" w:rsidR="00000000" w:rsidRPr="00000000">
        <w:rPr>
          <w:rtl w:val="0"/>
        </w:rPr>
        <w:t xml:space="preserve">Bag of Words</w:t>
      </w:r>
    </w:p>
    <w:p w:rsidR="00000000" w:rsidDel="00000000" w:rsidP="00000000" w:rsidRDefault="00000000" w:rsidRPr="00000000" w14:paraId="0000003B">
      <w:pPr>
        <w:numPr>
          <w:ilvl w:val="0"/>
          <w:numId w:val="14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Vector of frequencies of each word</w:t>
      </w:r>
    </w:p>
    <w:p w:rsidR="00000000" w:rsidDel="00000000" w:rsidP="00000000" w:rsidRDefault="00000000" w:rsidRPr="00000000" w14:paraId="0000003C">
      <w:pPr>
        <w:numPr>
          <w:ilvl w:val="0"/>
          <w:numId w:val="14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CONS: curse of dimensionality, missing context, order, synonyms</w:t>
      </w:r>
    </w:p>
    <w:p w:rsidR="00000000" w:rsidDel="00000000" w:rsidP="00000000" w:rsidRDefault="00000000" w:rsidRPr="00000000" w14:paraId="0000003D">
      <w:pPr>
        <w:tabs>
          <w:tab w:val="right" w:leader="none" w:pos="450"/>
          <w:tab w:val="center" w:leader="none" w:pos="450"/>
          <w:tab w:val="left" w:leader="none" w:pos="45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right" w:leader="none" w:pos="450"/>
          <w:tab w:val="center" w:leader="none" w:pos="450"/>
          <w:tab w:val="left" w:leader="none" w:pos="450"/>
        </w:tabs>
        <w:rPr/>
      </w:pPr>
      <w:r w:rsidDel="00000000" w:rsidR="00000000" w:rsidRPr="00000000">
        <w:rPr>
          <w:rtl w:val="0"/>
        </w:rPr>
        <w:t xml:space="preserve">Images</w:t>
      </w:r>
    </w:p>
    <w:p w:rsidR="00000000" w:rsidDel="00000000" w:rsidP="00000000" w:rsidRDefault="00000000" w:rsidRPr="00000000" w14:paraId="0000003F">
      <w:pPr>
        <w:tabs>
          <w:tab w:val="right" w:leader="none" w:pos="450"/>
          <w:tab w:val="center" w:leader="none" w:pos="450"/>
          <w:tab w:val="left" w:leader="none" w:pos="450"/>
        </w:tabs>
        <w:ind w:left="0" w:firstLine="0"/>
        <w:rPr/>
      </w:pPr>
      <w:r w:rsidDel="00000000" w:rsidR="00000000" w:rsidRPr="00000000">
        <w:rPr>
          <w:rtl w:val="0"/>
        </w:rPr>
        <w:t xml:space="preserve">Bags of Pixels</w:t>
      </w:r>
    </w:p>
    <w:p w:rsidR="00000000" w:rsidDel="00000000" w:rsidP="00000000" w:rsidRDefault="00000000" w:rsidRPr="00000000" w14:paraId="00000040">
      <w:pPr>
        <w:numPr>
          <w:ilvl w:val="0"/>
          <w:numId w:val="17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work for constrained tasks</w:t>
      </w:r>
    </w:p>
    <w:p w:rsidR="00000000" w:rsidDel="00000000" w:rsidP="00000000" w:rsidRDefault="00000000" w:rsidRPr="00000000" w14:paraId="00000041">
      <w:pPr>
        <w:numPr>
          <w:ilvl w:val="0"/>
          <w:numId w:val="17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CONS: curse of dimensionality, no shapes/objects, just colours</w:t>
      </w:r>
    </w:p>
    <w:p w:rsidR="00000000" w:rsidDel="00000000" w:rsidP="00000000" w:rsidRDefault="00000000" w:rsidRPr="00000000" w14:paraId="00000042">
      <w:pPr>
        <w:tabs>
          <w:tab w:val="right" w:leader="none" w:pos="450"/>
          <w:tab w:val="center" w:leader="none" w:pos="450"/>
          <w:tab w:val="left" w:leader="none" w:pos="45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l9bqhurf3jdc" w:id="5"/>
      <w:bookmarkEnd w:id="5"/>
      <w:r w:rsidDel="00000000" w:rsidR="00000000" w:rsidRPr="00000000">
        <w:rPr>
          <w:rtl w:val="0"/>
        </w:rPr>
        <w:t xml:space="preserve">Distance</w:t>
      </w:r>
    </w:p>
    <w:tbl>
      <w:tblPr>
        <w:tblStyle w:val="Table2"/>
        <w:tblW w:w="73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95"/>
        <w:gridCol w:w="2295"/>
        <w:gridCol w:w="3075"/>
        <w:tblGridChange w:id="0">
          <w:tblGrid>
            <w:gridCol w:w="1995"/>
            <w:gridCol w:w="2295"/>
            <w:gridCol w:w="3075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Euclidean Distance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Manhattan Distance</w:t>
            </w:r>
          </w:p>
        </w:tc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Hamming Distance</w:t>
            </w:r>
          </w:p>
        </w:tc>
      </w:tr>
      <w:tr>
        <w:trPr>
          <w:cantSplit w:val="0"/>
          <w:trHeight w:val="110.72" w:hRule="atLeast"/>
          <w:tblHeader w:val="0"/>
        </w:trPr>
        <w:tc>
          <w:tcPr>
            <w:gridSpan w:val="2"/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47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360" w:hanging="27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43050" cy="9906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64469" cy="796843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469" cy="7968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tabs>
          <w:tab w:val="right" w:leader="none" w:pos="450"/>
          <w:tab w:val="center" w:leader="none" w:pos="450"/>
          <w:tab w:val="left" w:leader="none" w:pos="45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jazqz8ax5gef" w:id="6"/>
      <w:bookmarkEnd w:id="6"/>
      <w:r w:rsidDel="00000000" w:rsidR="00000000" w:rsidRPr="00000000">
        <w:rPr>
          <w:rtl w:val="0"/>
        </w:rPr>
        <w:t xml:space="preserve">0-R/1-Rule Classifier</w:t>
      </w:r>
    </w:p>
    <w:p w:rsidR="00000000" w:rsidDel="00000000" w:rsidP="00000000" w:rsidRDefault="00000000" w:rsidRPr="00000000" w14:paraId="0000004C">
      <w:pPr>
        <w:tabs>
          <w:tab w:val="right" w:leader="none" w:pos="450"/>
          <w:tab w:val="center" w:leader="none" w:pos="450"/>
          <w:tab w:val="left" w:leader="none" w:pos="450"/>
        </w:tabs>
        <w:ind w:left="0" w:firstLine="0"/>
        <w:rPr/>
      </w:pPr>
      <w:r w:rsidDel="00000000" w:rsidR="00000000" w:rsidRPr="00000000">
        <w:rPr>
          <w:i w:val="1"/>
          <w:rtl w:val="0"/>
        </w:rPr>
        <w:t xml:space="preserve">0-R</w:t>
      </w:r>
      <w:r w:rsidDel="00000000" w:rsidR="00000000" w:rsidRPr="00000000">
        <w:rPr>
          <w:rtl w:val="0"/>
        </w:rPr>
        <w:t xml:space="preserve">: Majority class classifier – predict majority class</w:t>
      </w:r>
    </w:p>
    <w:p w:rsidR="00000000" w:rsidDel="00000000" w:rsidP="00000000" w:rsidRDefault="00000000" w:rsidRPr="00000000" w14:paraId="0000004D">
      <w:pPr>
        <w:tabs>
          <w:tab w:val="right" w:leader="none" w:pos="450"/>
          <w:tab w:val="center" w:leader="none" w:pos="450"/>
          <w:tab w:val="left" w:leader="none" w:pos="450"/>
        </w:tabs>
        <w:ind w:left="0" w:firstLine="0"/>
        <w:rPr/>
      </w:pPr>
      <w:r w:rsidDel="00000000" w:rsidR="00000000" w:rsidRPr="00000000">
        <w:rPr>
          <w:i w:val="1"/>
          <w:rtl w:val="0"/>
        </w:rPr>
        <w:t xml:space="preserve">1-R</w:t>
      </w:r>
      <w:r w:rsidDel="00000000" w:rsidR="00000000" w:rsidRPr="00000000">
        <w:rPr>
          <w:rtl w:val="0"/>
        </w:rPr>
        <w:t xml:space="preserve">: Predict concept based on feature with least error</w:t>
      </w:r>
    </w:p>
    <w:p w:rsidR="00000000" w:rsidDel="00000000" w:rsidP="00000000" w:rsidRDefault="00000000" w:rsidRPr="00000000" w14:paraId="0000004E">
      <w:pPr>
        <w:numPr>
          <w:ilvl w:val="0"/>
          <w:numId w:val="12"/>
        </w:numPr>
        <w:tabs>
          <w:tab w:val="right" w:leader="none" w:pos="450"/>
          <w:tab w:val="center" w:leader="none" w:pos="450"/>
          <w:tab w:val="left" w:leader="none" w:pos="450"/>
        </w:tabs>
        <w:ind w:left="540" w:hanging="360"/>
        <w:rPr>
          <w:u w:val="none"/>
        </w:rPr>
      </w:pPr>
      <w:r w:rsidDel="00000000" w:rsidR="00000000" w:rsidRPr="00000000">
        <w:rPr>
          <w:rtl w:val="0"/>
        </w:rPr>
        <w:t xml:space="preserve">For each attribute/feature, create a frequency table and </w:t>
      </w:r>
      <w:r w:rsidDel="00000000" w:rsidR="00000000" w:rsidRPr="00000000">
        <w:rPr>
          <w:b w:val="1"/>
          <w:rtl w:val="0"/>
        </w:rPr>
        <w:t xml:space="preserve">calculate error</w:t>
      </w:r>
    </w:p>
    <w:p w:rsidR="00000000" w:rsidDel="00000000" w:rsidP="00000000" w:rsidRDefault="00000000" w:rsidRPr="00000000" w14:paraId="0000004F">
      <w:pPr>
        <w:numPr>
          <w:ilvl w:val="1"/>
          <w:numId w:val="12"/>
        </w:numPr>
        <w:tabs>
          <w:tab w:val="right" w:leader="none" w:pos="450"/>
          <w:tab w:val="center" w:leader="none" w:pos="450"/>
          <w:tab w:val="left" w:leader="none" w:pos="450"/>
        </w:tabs>
        <w:ind w:left="630" w:hanging="360"/>
        <w:rPr/>
      </w:pPr>
      <w:r w:rsidDel="00000000" w:rsidR="00000000" w:rsidRPr="00000000">
        <w:rPr>
          <w:rtl w:val="0"/>
        </w:rPr>
        <w:t xml:space="preserve">assume we always pick majority class for that feature</w:t>
      </w:r>
    </w:p>
    <w:p w:rsidR="00000000" w:rsidDel="00000000" w:rsidP="00000000" w:rsidRDefault="00000000" w:rsidRPr="00000000" w14:paraId="00000050">
      <w:pPr>
        <w:numPr>
          <w:ilvl w:val="1"/>
          <w:numId w:val="12"/>
        </w:numPr>
        <w:tabs>
          <w:tab w:val="right" w:leader="none" w:pos="450"/>
          <w:tab w:val="center" w:leader="none" w:pos="450"/>
          <w:tab w:val="left" w:leader="none" w:pos="450"/>
        </w:tabs>
        <w:ind w:left="630" w:hanging="360"/>
        <w:rPr>
          <w:u w:val="none"/>
        </w:rPr>
      </w:pPr>
      <w:r w:rsidDel="00000000" w:rsidR="00000000" w:rsidRPr="00000000">
        <w:rPr>
          <w:rtl w:val="0"/>
        </w:rPr>
        <w:t xml:space="preserve">Error = total all instances in minority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2"/>
        </w:numPr>
        <w:tabs>
          <w:tab w:val="right" w:leader="none" w:pos="450"/>
          <w:tab w:val="center" w:leader="none" w:pos="450"/>
          <w:tab w:val="left" w:leader="none" w:pos="450"/>
        </w:tabs>
        <w:ind w:left="540" w:hanging="360"/>
        <w:rPr/>
      </w:pPr>
      <w:r w:rsidDel="00000000" w:rsidR="00000000" w:rsidRPr="00000000">
        <w:rPr>
          <w:rtl w:val="0"/>
        </w:rPr>
        <w:t xml:space="preserve">Pick feature with </w:t>
      </w:r>
      <w:r w:rsidDel="00000000" w:rsidR="00000000" w:rsidRPr="00000000">
        <w:rPr>
          <w:b w:val="1"/>
          <w:rtl w:val="0"/>
        </w:rPr>
        <w:t xml:space="preserve">least error</w:t>
      </w:r>
    </w:p>
    <w:p w:rsidR="00000000" w:rsidDel="00000000" w:rsidP="00000000" w:rsidRDefault="00000000" w:rsidRPr="00000000" w14:paraId="00000052">
      <w:pPr>
        <w:numPr>
          <w:ilvl w:val="0"/>
          <w:numId w:val="12"/>
        </w:numPr>
        <w:tabs>
          <w:tab w:val="right" w:leader="none" w:pos="450"/>
          <w:tab w:val="center" w:leader="none" w:pos="450"/>
          <w:tab w:val="left" w:leader="none" w:pos="450"/>
        </w:tabs>
        <w:ind w:left="540" w:hanging="360"/>
        <w:rPr/>
      </w:pPr>
      <w:r w:rsidDel="00000000" w:rsidR="00000000" w:rsidRPr="00000000">
        <w:rPr>
          <w:rtl w:val="0"/>
        </w:rPr>
        <w:t xml:space="preserve">Use feature to determine concept of test instances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/>
      </w:pPr>
      <w:bookmarkStart w:colFirst="0" w:colLast="0" w:name="_cyhyxqpybsmd" w:id="7"/>
      <w:bookmarkEnd w:id="7"/>
      <w:r w:rsidDel="00000000" w:rsidR="00000000" w:rsidRPr="00000000">
        <w:rPr>
          <w:rtl w:val="0"/>
        </w:rPr>
        <w:t xml:space="preserve">Naive Bayes</w:t>
      </w:r>
    </w:p>
    <w:p w:rsidR="00000000" w:rsidDel="00000000" w:rsidP="00000000" w:rsidRDefault="00000000" w:rsidRPr="00000000" w14:paraId="00000055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Marginal Probability</w:t>
      </w:r>
      <w:r w:rsidDel="00000000" w:rsidR="00000000" w:rsidRPr="00000000">
        <w:rPr>
          <w:rtl w:val="0"/>
        </w:rPr>
        <w:t xml:space="preserve">: probability of event occurring for single random variable, without considering values of other variables</w:t>
      </w:r>
    </w:p>
    <w:p w:rsidR="00000000" w:rsidDel="00000000" w:rsidP="00000000" w:rsidRDefault="00000000" w:rsidRPr="00000000" w14:paraId="00000056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m:oMath>
        <m:r>
          <w:rPr/>
          <m:t xml:space="preserve">P(X=A)</m:t>
        </m:r>
      </m:oMath>
      <w:r w:rsidDel="00000000" w:rsidR="00000000" w:rsidRPr="00000000">
        <w:rPr>
          <w:rtl w:val="0"/>
        </w:rPr>
        <w:t xml:space="preserve"> : probability of outcome X=A, considering all possible values of Y</w:t>
      </w:r>
    </w:p>
    <w:p w:rsidR="00000000" w:rsidDel="00000000" w:rsidP="00000000" w:rsidRDefault="00000000" w:rsidRPr="00000000" w14:paraId="00000057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Joint Probability</w:t>
      </w:r>
      <w:r w:rsidDel="00000000" w:rsidR="00000000" w:rsidRPr="00000000">
        <w:rPr>
          <w:rtl w:val="0"/>
        </w:rPr>
        <w:t xml:space="preserve">: probability of two or more events occurring together</w:t>
      </w:r>
    </w:p>
    <w:p w:rsidR="00000000" w:rsidDel="00000000" w:rsidP="00000000" w:rsidRDefault="00000000" w:rsidRPr="00000000" w14:paraId="00000058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P(X=A, Y=B)</w:t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tl w:val="0"/>
        </w:rPr>
        <w:t xml:space="preserve">Bayes’ Rule: </w:t>
      </w:r>
      <m:oMath>
        <m:r>
          <w:rPr/>
          <m:t xml:space="preserve">P(H|x)=</m:t>
        </m:r>
        <m:f>
          <m:fPr>
            <m:ctrlPr>
              <w:rPr/>
            </m:ctrlPr>
          </m:fPr>
          <m:num>
            <m:r>
              <w:rPr/>
              <m:t xml:space="preserve">P(H,x)</m:t>
            </m:r>
          </m:num>
          <m:den>
            <m:r>
              <w:rPr/>
              <m:t xml:space="preserve">P(x)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P(x|H)P(H)</m:t>
            </m:r>
          </m:num>
          <m:den>
            <m:r>
              <w:rPr/>
              <m:t xml:space="preserve">P(x)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m:oMath>
        <m:r>
          <w:rPr/>
          <m:t xml:space="preserve">P(A|B)=</m:t>
        </m:r>
        <m:f>
          <m:fPr>
            <m:ctrlPr>
              <w:rPr/>
            </m:ctrlPr>
          </m:fPr>
          <m:num>
            <m:r>
              <w:rPr/>
              <m:t xml:space="preserve">P(A</m:t>
            </m:r>
            <m:r>
              <w:rPr/>
              <m:t>∩</m:t>
            </m:r>
            <m:r>
              <w:rPr/>
              <m:t xml:space="preserve">B)</m:t>
            </m:r>
          </m:num>
          <m:den>
            <m:r>
              <w:rPr/>
              <m:t xml:space="preserve">P(B)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rtl w:val="0"/>
        </w:rPr>
        <w:t xml:space="preserve">assumes that </w:t>
      </w:r>
      <w:r w:rsidDel="00000000" w:rsidR="00000000" w:rsidRPr="00000000">
        <w:rPr>
          <w:u w:val="single"/>
          <w:rtl w:val="0"/>
        </w:rPr>
        <w:t xml:space="preserve">all features are independent given the class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highlight w:val="yellow"/>
        </w:rPr>
      </w:pPr>
      <m:oMath>
        <m:acc>
          <m:accPr>
            <m:chr m:val="̂"/>
            <m:ctrlPr>
              <w:rPr>
                <w:highlight w:val="yellow"/>
              </w:rPr>
            </m:ctrlPr>
          </m:accPr>
          <m:e>
            <m:r>
              <w:rPr>
                <w:highlight w:val="yellow"/>
              </w:rPr>
              <m:t xml:space="preserve">c</m:t>
            </m:r>
          </m:e>
        </m:acc>
        <m:r>
          <w:rPr>
            <w:highlight w:val="yellow"/>
          </w:rPr>
          <m:t xml:space="preserve">=</m:t>
        </m:r>
        <m:box>
          <m:boxPr>
            <m:opEmu m:val="1"/>
            <m:ctrlPr>
              <w:rPr>
                <w:highlight w:val="yellow"/>
              </w:rPr>
            </m:ctrlPr>
          </m:boxPr>
          <m:e>
            <m:r>
              <w:rPr>
                <w:highlight w:val="yellow"/>
              </w:rPr>
              <m:t>arg</m:t>
            </m:r>
          </m:e>
        </m:box>
        <m:limLow>
          <m:limLowPr>
            <m:ctrlPr>
              <w:rPr>
                <w:highlight w:val="yellow"/>
              </w:rPr>
            </m:ctrlPr>
          </m:limLowPr>
          <m:e>
            <m:r>
              <w:rPr>
                <w:highlight w:val="yellow"/>
              </w:rPr>
              <m:t>max</m:t>
            </m:r>
          </m:e>
          <m:lim>
            <m:sSub>
              <m:sSubPr>
                <m:ctrlPr>
                  <w:rPr>
                    <w:highlight w:val="yellow"/>
                  </w:rPr>
                </m:ctrlPr>
              </m:sSubPr>
              <m:e>
                <m:r>
                  <w:rPr>
                    <w:highlight w:val="yellow"/>
                  </w:rPr>
                  <m:t xml:space="preserve">c</m:t>
                </m:r>
              </m:e>
              <m:sub>
                <m:r>
                  <w:rPr>
                    <w:highlight w:val="yellow"/>
                  </w:rPr>
                  <m:t xml:space="preserve">j</m:t>
                </m:r>
              </m:sub>
            </m:sSub>
            <m:r>
              <w:rPr>
                <w:highlight w:val="yellow"/>
              </w:rPr>
              <m:t>∈</m:t>
            </m:r>
            <m:r>
              <w:rPr>
                <w:highlight w:val="yellow"/>
              </w:rPr>
              <m:t xml:space="preserve">C</m:t>
            </m:r>
          </m:lim>
        </m:limLow>
        <m:r>
          <w:rPr>
            <w:highlight w:val="yellow"/>
          </w:rPr>
          <m:t xml:space="preserve">P(</m:t>
        </m:r>
        <m:sSub>
          <m:sSubPr>
            <m:ctrlPr>
              <w:rPr>
                <w:highlight w:val="yellow"/>
              </w:rPr>
            </m:ctrlPr>
          </m:sSubPr>
          <m:e>
            <m:r>
              <w:rPr>
                <w:highlight w:val="yellow"/>
              </w:rPr>
              <m:t xml:space="preserve">c</m:t>
            </m:r>
          </m:e>
          <m:sub>
            <m:r>
              <w:rPr>
                <w:highlight w:val="yellow"/>
              </w:rPr>
              <m:t xml:space="preserve">j</m:t>
            </m:r>
          </m:sub>
        </m:sSub>
        <m:r>
          <w:rPr>
            <w:highlight w:val="yellow"/>
          </w:rPr>
          <m:t xml:space="preserve">)</m:t>
        </m:r>
        <m:nary>
          <m:naryPr>
            <m:chr m:val="∏"/>
            <m:ctrlPr>
              <w:rPr>
                <w:highlight w:val="yellow"/>
              </w:rPr>
            </m:ctrlPr>
          </m:naryPr>
          <m:sub>
            <m:r>
              <w:rPr>
                <w:highlight w:val="yellow"/>
              </w:rPr>
              <m:t xml:space="preserve">i</m:t>
            </m:r>
          </m:sub>
          <m:sup/>
        </m:nary>
        <m:r>
          <w:rPr>
            <w:highlight w:val="yellow"/>
          </w:rPr>
          <m:t xml:space="preserve">P(</m:t>
        </m:r>
        <m:sSub>
          <m:sSubPr>
            <m:ctrlPr>
              <w:rPr>
                <w:highlight w:val="yellow"/>
              </w:rPr>
            </m:ctrlPr>
          </m:sSubPr>
          <m:e>
            <m:r>
              <w:rPr>
                <w:highlight w:val="yellow"/>
              </w:rPr>
              <m:t xml:space="preserve">x</m:t>
            </m:r>
          </m:e>
          <m:sub>
            <m:r>
              <w:rPr>
                <w:highlight w:val="yellow"/>
              </w:rPr>
              <m:t xml:space="preserve">i</m:t>
            </m:r>
          </m:sub>
        </m:sSub>
        <m:r>
          <w:rPr>
            <w:highlight w:val="yellow"/>
          </w:rPr>
          <m:t xml:space="preserve">|</m:t>
        </m:r>
        <m:sSub>
          <m:sSubPr>
            <m:ctrlPr>
              <w:rPr>
                <w:highlight w:val="yellow"/>
              </w:rPr>
            </m:ctrlPr>
          </m:sSubPr>
          <m:e>
            <m:r>
              <w:rPr>
                <w:highlight w:val="yellow"/>
              </w:rPr>
              <m:t xml:space="preserve">c</m:t>
            </m:r>
          </m:e>
          <m:sub>
            <m:r>
              <w:rPr>
                <w:highlight w:val="yellow"/>
              </w:rPr>
              <m:t xml:space="preserve">j</m:t>
            </m:r>
          </m:sub>
        </m:sSub>
        <m:r>
          <w:rPr>
            <w:highlight w:val="yellow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</w:pPr>
      <m:oMath>
        <m:acc>
          <m:accPr>
            <m:chr m:val="̂"/>
            <m:ctrlPr>
              <w:rPr/>
            </m:ctrlPr>
          </m:accPr>
          <m:e>
            <m:r>
              <w:rPr/>
              <m:t xml:space="preserve">c</m:t>
            </m:r>
          </m:e>
        </m:acc>
      </m:oMath>
      <w:r w:rsidDel="00000000" w:rsidR="00000000" w:rsidRPr="00000000">
        <w:rPr>
          <w:rtl w:val="0"/>
        </w:rPr>
        <w:t xml:space="preserve">: Predicted Class</w:t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</w:pP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j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: Prior Probability of class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</w:pP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j</m:t>
            </m:r>
          </m:sub>
        </m:sSub>
        <m:r>
          <w:rPr/>
          <m:t xml:space="preserve">)=</m:t>
        </m:r>
        <m:f>
          <m:fPr>
            <m:ctrlPr>
              <w:rPr/>
            </m:ctrlPr>
          </m:fPr>
          <m:num>
            <m:r>
              <w:rPr/>
              <m:t xml:space="preserve">#feature=i</m:t>
            </m:r>
          </m:num>
          <m:den>
            <m:r>
              <w:rPr/>
              <m:t xml:space="preserve">#class=j</m:t>
            </m:r>
          </m:den>
        </m:f>
      </m:oMath>
      <w:r w:rsidDel="00000000" w:rsidR="00000000" w:rsidRPr="00000000">
        <w:rPr>
          <w:rtl w:val="0"/>
        </w:rPr>
        <w:t xml:space="preserve">: Likelihood – probability of feature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given class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</w:pPr>
      <m:oMath>
        <m:nary>
          <m:naryPr>
            <m:chr m:val="∏"/>
            <m:ctrlPr>
              <w:rPr/>
            </m:ctrlPr>
          </m:naryPr>
          <m:sub>
            <m:r>
              <w:rPr/>
              <m:t xml:space="preserve">i</m:t>
            </m:r>
          </m:sub>
          <m:sup/>
        </m:nary>
      </m:oMath>
      <w:r w:rsidDel="00000000" w:rsidR="00000000" w:rsidRPr="00000000">
        <w:rPr>
          <w:rtl w:val="0"/>
        </w:rPr>
        <w:t xml:space="preserve">: product – multiplying lots of numbers between (0, 1] can lead to </w:t>
      </w:r>
      <w:r w:rsidDel="00000000" w:rsidR="00000000" w:rsidRPr="00000000">
        <w:rPr>
          <w:u w:val="single"/>
          <w:rtl w:val="0"/>
        </w:rPr>
        <w:t xml:space="preserve">underflow</w:t>
      </w:r>
    </w:p>
    <w:p w:rsidR="00000000" w:rsidDel="00000000" w:rsidP="00000000" w:rsidRDefault="00000000" w:rsidRPr="00000000" w14:paraId="00000061">
      <w:pPr>
        <w:pStyle w:val="Heading2"/>
        <w:tabs>
          <w:tab w:val="right" w:leader="none" w:pos="450"/>
          <w:tab w:val="center" w:leader="none" w:pos="450"/>
          <w:tab w:val="left" w:leader="none" w:pos="450"/>
        </w:tabs>
        <w:rPr/>
      </w:pPr>
      <w:bookmarkStart w:colFirst="0" w:colLast="0" w:name="_qbpg52a13s4l" w:id="8"/>
      <w:bookmarkEnd w:id="8"/>
      <w:r w:rsidDel="00000000" w:rsidR="00000000" w:rsidRPr="00000000">
        <w:rPr>
          <w:rtl w:val="0"/>
        </w:rPr>
        <w:t xml:space="preserve">Underflow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tl w:val="0"/>
        </w:rPr>
        <w:t xml:space="preserve">Log Transformation: </w:t>
      </w:r>
      <m:oMath>
        <m:acc>
          <m:accPr>
            <m:chr m:val="̂"/>
            <m:ctrlPr>
              <w:rPr/>
            </m:ctrlPr>
          </m:accPr>
          <m:e>
            <m:r>
              <w:rPr/>
              <m:t xml:space="preserve">c</m:t>
            </m:r>
          </m:e>
        </m:acc>
        <m:r>
          <w:rPr/>
          <m:t xml:space="preserve">=</m:t>
        </m:r>
        <m:box>
          <m:boxPr>
            <m:opEmu m:val="1"/>
            <m:ctrlPr>
              <w:rPr/>
            </m:ctrlPr>
          </m:boxPr>
          <m:e>
            <m:r>
              <w:rPr/>
              <m:t>arg</m:t>
            </m:r>
          </m:e>
        </m:box>
        <m:limLow>
          <m:limLowPr>
            <m:ctrlPr>
              <w:rPr/>
            </m:ctrlPr>
          </m:limLowPr>
          <m:e>
            <m:r>
              <w:rPr/>
              <m:t>max</m:t>
            </m:r>
          </m:e>
          <m:lim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j</m:t>
                </m:r>
              </m:sub>
            </m:sSub>
            <m:r>
              <w:rPr/>
              <m:t>∈</m:t>
            </m:r>
            <m:r>
              <w:rPr/>
              <m:t xml:space="preserve">C</m:t>
            </m:r>
          </m:lim>
        </m:limLow>
        <m:r>
          <w:rPr/>
          <m:t xml:space="preserve">[ </m:t>
        </m:r>
        <m:box>
          <m:boxPr>
            <m:opEmu m:val="1"/>
            <m:ctrlPr>
              <w:rPr/>
            </m:ctrlPr>
          </m:boxPr>
          <m:e>
            <m:r>
              <w:rPr/>
              <m:t>log</m:t>
            </m:r>
          </m:e>
        </m:box>
        <m:r>
          <w:rPr/>
          <m:t xml:space="preserve">(P(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j</m:t>
            </m:r>
          </m:sub>
        </m:sSub>
        <m:r>
          <w:rPr/>
          <m:t xml:space="preserve">))+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</m:t>
            </m:r>
          </m:sub>
          <m:sup/>
        </m:nary>
        <m:box>
          <m:boxPr>
            <m:opEmu m:val="1"/>
            <m:ctrlPr>
              <w:rPr/>
            </m:ctrlPr>
          </m:boxPr>
          <m:e>
            <m:r>
              <w:rPr/>
              <m:t>log</m:t>
            </m:r>
          </m:e>
        </m:box>
        <m:r>
          <w:rPr/>
          <m:t xml:space="preserve">(P(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j</m:t>
            </m:r>
          </m:sub>
        </m:sSub>
        <m:r>
          <w:rPr/>
          <m:t xml:space="preserve">)) 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log of each probability and sum instead of product</w:t>
      </w:r>
    </w:p>
    <w:p w:rsidR="00000000" w:rsidDel="00000000" w:rsidP="00000000" w:rsidRDefault="00000000" w:rsidRPr="00000000" w14:paraId="00000064">
      <w:pPr>
        <w:pStyle w:val="Heading2"/>
        <w:tabs>
          <w:tab w:val="right" w:leader="none" w:pos="450"/>
          <w:tab w:val="center" w:leader="none" w:pos="450"/>
          <w:tab w:val="left" w:leader="none" w:pos="450"/>
        </w:tabs>
        <w:rPr/>
      </w:pPr>
      <w:bookmarkStart w:colFirst="0" w:colLast="0" w:name="_dy7dbpprsud6" w:id="9"/>
      <w:bookmarkEnd w:id="9"/>
      <w:r w:rsidDel="00000000" w:rsidR="00000000" w:rsidRPr="00000000">
        <w:rPr>
          <w:rtl w:val="0"/>
        </w:rPr>
        <w:t xml:space="preserve">Zero Values</w:t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tl w:val="0"/>
        </w:rPr>
        <w:t xml:space="preserve">If any </w:t>
      </w: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j</m:t>
            </m:r>
          </m:sub>
        </m:sSub>
        <m:r>
          <w:rPr/>
          <m:t xml:space="preserve">)=0</m:t>
        </m:r>
      </m:oMath>
      <w:r w:rsidDel="00000000" w:rsidR="00000000" w:rsidRPr="00000000">
        <w:rPr>
          <w:rFonts w:ascii="Cardo" w:cs="Cardo" w:eastAsia="Cardo" w:hAnsi="Cardo"/>
          <w:rtl w:val="0"/>
        </w:rPr>
        <w:t xml:space="preserve"> ⇒ Final value = 0</w:t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Simple Probabilistic Smoothing: </w:t>
      </w:r>
      <w:r w:rsidDel="00000000" w:rsidR="00000000" w:rsidRPr="00000000">
        <w:rPr>
          <w:rtl w:val="0"/>
        </w:rPr>
        <w:t xml:space="preserve">replace 0 with positive constant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Laplace Smoothing</w:t>
      </w:r>
      <w:r w:rsidDel="00000000" w:rsidR="00000000" w:rsidRPr="00000000">
        <w:rPr>
          <w:rtl w:val="0"/>
        </w:rPr>
        <w:t xml:space="preserve">: increase counts by </w:t>
      </w:r>
      <m:oMath>
        <m:r>
          <m:t>α</m:t>
        </m:r>
      </m:oMath>
      <w:r w:rsidDel="00000000" w:rsidR="00000000" w:rsidRPr="00000000">
        <w:rPr>
          <w:rtl w:val="0"/>
        </w:rPr>
        <w:t xml:space="preserve"> (usually 1)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6618.88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09.44"/>
        <w:gridCol w:w="3309.44"/>
        <w:tblGridChange w:id="0">
          <w:tblGrid>
            <w:gridCol w:w="3309.44"/>
            <w:gridCol w:w="3309.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Unsmoothed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Smoothed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P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</m:num>
                <m:den>
                  <m:r>
                    <w:rPr/>
                    <m:t xml:space="preserve">N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P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  <m:r>
                    <w:rPr/>
                    <m:t xml:space="preserve">+</m:t>
                  </m:r>
                  <m:r>
                    <w:rPr/>
                    <m:t>α</m:t>
                  </m:r>
                </m:num>
                <m:den>
                  <m:r>
                    <w:rPr/>
                    <m:t xml:space="preserve">N+</m:t>
                  </m:r>
                  <m:r>
                    <w:rPr/>
                    <m:t>α</m:t>
                  </m:r>
                  <m:r>
                    <w:rPr/>
                    <m:t xml:space="preserve">d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CONS: drastic change for small dataset; overestimates rare events</w:t>
      </w:r>
    </w:p>
    <w:p w:rsidR="00000000" w:rsidDel="00000000" w:rsidP="00000000" w:rsidRDefault="00000000" w:rsidRPr="00000000" w14:paraId="0000006E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Other Options</w:t>
      </w:r>
      <w:r w:rsidDel="00000000" w:rsidR="00000000" w:rsidRPr="00000000">
        <w:rPr>
          <w:rtl w:val="0"/>
        </w:rPr>
        <w:t xml:space="preserve">: Add-k Smoothing, Regression</w:t>
      </w:r>
    </w:p>
    <w:p w:rsidR="00000000" w:rsidDel="00000000" w:rsidP="00000000" w:rsidRDefault="00000000" w:rsidRPr="00000000" w14:paraId="0000006F">
      <w:pPr>
        <w:pStyle w:val="Heading1"/>
        <w:rPr/>
      </w:pPr>
      <w:bookmarkStart w:colFirst="0" w:colLast="0" w:name="_c7u4xzibceh4" w:id="10"/>
      <w:bookmarkEnd w:id="10"/>
      <w:r w:rsidDel="00000000" w:rsidR="00000000" w:rsidRPr="00000000">
        <w:rPr>
          <w:rtl w:val="0"/>
        </w:rPr>
        <w:t xml:space="preserve">Decision Trees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i w:val="1"/>
          <w:rtl w:val="0"/>
        </w:rPr>
        <w:t xml:space="preserve">Entropy</w:t>
      </w:r>
      <w:r w:rsidDel="00000000" w:rsidR="00000000" w:rsidRPr="00000000">
        <w:rPr>
          <w:rtl w:val="0"/>
        </w:rPr>
        <w:t xml:space="preserve">: amount of uncertainty in dataset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ID3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Information Gain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Gain Ratio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rPr/>
      </w:pPr>
      <w:bookmarkStart w:colFirst="0" w:colLast="0" w:name="_is9xhcgmlyny" w:id="11"/>
      <w:bookmarkEnd w:id="11"/>
      <w:r w:rsidDel="00000000" w:rsidR="00000000" w:rsidRPr="00000000">
        <w:rPr>
          <w:rtl w:val="0"/>
        </w:rPr>
        <w:t xml:space="preserve">Support Vector Machines (SVM)</w:t>
      </w:r>
    </w:p>
    <w:tbl>
      <w:tblPr>
        <w:tblStyle w:val="Table4"/>
        <w:tblW w:w="7338.8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69.44"/>
        <w:gridCol w:w="3669.44"/>
        <w:tblGridChange w:id="0">
          <w:tblGrid>
            <w:gridCol w:w="3669.44"/>
            <w:gridCol w:w="3669.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77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98216" cy="1568377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216" cy="15683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78">
            <w:pPr>
              <w:numPr>
                <w:ilvl w:val="0"/>
                <w:numId w:val="9"/>
              </w:num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360" w:hanging="270"/>
            </w:pPr>
            <w:r w:rsidDel="00000000" w:rsidR="00000000" w:rsidRPr="00000000">
              <w:rPr>
                <w:rtl w:val="0"/>
              </w:rPr>
              <w:t xml:space="preserve">GOAL: find optimal </w:t>
            </w:r>
            <w:r w:rsidDel="00000000" w:rsidR="00000000" w:rsidRPr="00000000">
              <w:rPr>
                <w:u w:val="single"/>
                <w:rtl w:val="0"/>
              </w:rPr>
              <w:t xml:space="preserve">hyperplane</w:t>
            </w:r>
            <w:r w:rsidDel="00000000" w:rsidR="00000000" w:rsidRPr="00000000">
              <w:rPr>
                <w:rtl w:val="0"/>
              </w:rPr>
              <w:t xml:space="preserve"> to separate classes and </w:t>
            </w:r>
            <w:r w:rsidDel="00000000" w:rsidR="00000000" w:rsidRPr="00000000">
              <w:rPr>
                <w:u w:val="single"/>
                <w:rtl w:val="0"/>
              </w:rPr>
              <w:t xml:space="preserve">maximises margin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numPr>
                <w:ilvl w:val="0"/>
                <w:numId w:val="9"/>
              </w:num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360" w:hanging="270"/>
            </w:pPr>
            <w:r w:rsidDel="00000000" w:rsidR="00000000" w:rsidRPr="00000000">
              <w:rPr>
                <w:rtl w:val="0"/>
              </w:rPr>
              <w:t xml:space="preserve">PRO: good for high-dimensional spaces (captures feature relationships implicitly); strong generalisation; robust against overfitting (due to </w:t>
            </w:r>
            <m:oMath>
              <m:r>
                <w:rPr/>
                <m:t xml:space="preserve">C</m:t>
              </m:r>
            </m:oMath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9"/>
              </w:num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360" w:hanging="270"/>
            </w:pPr>
            <w:r w:rsidDel="00000000" w:rsidR="00000000" w:rsidRPr="00000000">
              <w:rPr>
                <w:rtl w:val="0"/>
              </w:rPr>
              <w:t xml:space="preserve">CONS: sensitive to hyperparameter tuning (kernel, kernel params, </w:t>
            </w:r>
            <m:oMath>
              <m:r>
                <w:rPr/>
                <m:t xml:space="preserve">C</m:t>
              </m:r>
            </m:oMath>
            <w:r w:rsidDel="00000000" w:rsidR="00000000" w:rsidRPr="00000000">
              <w:rPr>
                <w:rtl w:val="0"/>
              </w:rPr>
              <w:t xml:space="preserve">); computationally expensive; best for supervised binary classification (multi-class and regression is more expensive)</w:t>
            </w:r>
          </w:p>
        </w:tc>
      </w:tr>
    </w:tbl>
    <w:p w:rsidR="00000000" w:rsidDel="00000000" w:rsidP="00000000" w:rsidRDefault="00000000" w:rsidRPr="00000000" w14:paraId="0000007B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i w:val="1"/>
          <w:rtl w:val="0"/>
        </w:rPr>
        <w:t xml:space="preserve">Confidence Measure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u w:val="single"/>
          <w:rtl w:val="0"/>
        </w:rPr>
        <w:t xml:space="preserve">distance</w:t>
      </w:r>
      <w:r w:rsidDel="00000000" w:rsidR="00000000" w:rsidRPr="00000000">
        <w:rPr>
          <w:rtl w:val="0"/>
        </w:rPr>
        <w:t xml:space="preserve"> between new instance and hyperplane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Soft Margins</w:t>
      </w:r>
      <w:r w:rsidDel="00000000" w:rsidR="00000000" w:rsidRPr="00000000">
        <w:rPr>
          <w:rtl w:val="0"/>
        </w:rPr>
        <w:t xml:space="preserve">: permits few points to be on the </w:t>
      </w:r>
      <w:r w:rsidDel="00000000" w:rsidR="00000000" w:rsidRPr="00000000">
        <w:rPr>
          <w:u w:val="single"/>
          <w:rtl w:val="0"/>
        </w:rPr>
        <w:t xml:space="preserve">wrong side</w:t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i w:val="1"/>
          <w:rtl w:val="0"/>
        </w:rPr>
        <w:t xml:space="preserve">Kernel Function</w:t>
      </w:r>
      <w:r w:rsidDel="00000000" w:rsidR="00000000" w:rsidRPr="00000000">
        <w:rPr>
          <w:rtl w:val="0"/>
        </w:rPr>
        <w:t xml:space="preserve">: transforms input data to higher-dimensional feature space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rPr/>
      </w:pPr>
      <w:bookmarkStart w:colFirst="0" w:colLast="0" w:name="_uzjzf5avb7i0" w:id="12"/>
      <w:bookmarkEnd w:id="12"/>
      <w:r w:rsidDel="00000000" w:rsidR="00000000" w:rsidRPr="00000000">
        <w:rPr>
          <w:rtl w:val="0"/>
        </w:rPr>
        <w:t xml:space="preserve">K Nearest Neighbours (KNN)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/>
      </w:pPr>
      <w:bookmarkStart w:colFirst="0" w:colLast="0" w:name="_sm6szu7go07i" w:id="13"/>
      <w:bookmarkEnd w:id="13"/>
      <w:r w:rsidDel="00000000" w:rsidR="00000000" w:rsidRPr="00000000">
        <w:rPr>
          <w:rtl w:val="0"/>
        </w:rPr>
        <w:t xml:space="preserve">Hill Climbing</w:t>
      </w:r>
    </w:p>
    <w:p w:rsidR="00000000" w:rsidDel="00000000" w:rsidP="00000000" w:rsidRDefault="00000000" w:rsidRPr="00000000" w14:paraId="00000082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tl w:val="0"/>
        </w:rPr>
        <w:t xml:space="preserve">finds best solution for search space (local optima)</w:t>
      </w:r>
    </w:p>
    <w:p w:rsidR="00000000" w:rsidDel="00000000" w:rsidP="00000000" w:rsidRDefault="00000000" w:rsidRPr="00000000" w14:paraId="00000083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tl w:val="0"/>
        </w:rPr>
        <w:t xml:space="preserve">starts with initial solution and iteratively makes incremental improvements</w:t>
      </w:r>
    </w:p>
    <w:p w:rsidR="00000000" w:rsidDel="00000000" w:rsidP="00000000" w:rsidRDefault="00000000" w:rsidRPr="00000000" w14:paraId="00000084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1 initialise → 2 evaluate → 3 neighbourhood search (incremental change) → 4 selection (based on performance/evaluation) → repeat 3-4 until termination criterion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rPr/>
      </w:pPr>
      <w:bookmarkStart w:colFirst="0" w:colLast="0" w:name="_qjswg6882bx1" w:id="14"/>
      <w:bookmarkEnd w:id="14"/>
      <w:r w:rsidDel="00000000" w:rsidR="00000000" w:rsidRPr="00000000">
        <w:rPr>
          <w:rtl w:val="0"/>
        </w:rPr>
        <w:t xml:space="preserve">Logistic Regression</w:t>
      </w:r>
    </w:p>
    <w:p w:rsidR="00000000" w:rsidDel="00000000" w:rsidP="00000000" w:rsidRDefault="00000000" w:rsidRPr="00000000" w14:paraId="00000087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tl w:val="0"/>
        </w:rPr>
        <w:t xml:space="preserve">binary classification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linear combination of input features: multiply each by weight and sum them tgt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logistic function (sigmoid function): maps value between 0 and 1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determine division boundary (threshold) to determine predicted class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trained using maximum likelihood estimation</w:t>
      </w:r>
    </w:p>
    <w:p w:rsidR="00000000" w:rsidDel="00000000" w:rsidP="00000000" w:rsidRDefault="00000000" w:rsidRPr="00000000" w14:paraId="0000008C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tl w:val="0"/>
        </w:rPr>
        <w:t xml:space="preserve">O(num classes * num features)</w:t>
      </w:r>
    </w:p>
    <w:p w:rsidR="00000000" w:rsidDel="00000000" w:rsidP="00000000" w:rsidRDefault="00000000" w:rsidRPr="00000000" w14:paraId="0000008D">
      <w:pPr>
        <w:pStyle w:val="Heading1"/>
        <w:rPr/>
      </w:pPr>
      <w:bookmarkStart w:colFirst="0" w:colLast="0" w:name="_3gr7pyzf8hmh" w:id="15"/>
      <w:bookmarkEnd w:id="15"/>
      <w:r w:rsidDel="00000000" w:rsidR="00000000" w:rsidRPr="00000000">
        <w:rPr>
          <w:rtl w:val="0"/>
        </w:rPr>
        <w:t xml:space="preserve">Hidden Markov Model</w:t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i w:val="1"/>
          <w:rtl w:val="0"/>
        </w:rPr>
        <w:t xml:space="preserve">Markov assumption</w:t>
      </w:r>
      <w:r w:rsidDel="00000000" w:rsidR="00000000" w:rsidRPr="00000000">
        <w:rPr>
          <w:rtl w:val="0"/>
        </w:rPr>
        <w:t xml:space="preserve">: the likelihood of </w:t>
      </w:r>
      <w:r w:rsidDel="00000000" w:rsidR="00000000" w:rsidRPr="00000000">
        <w:rPr>
          <w:u w:val="single"/>
          <w:rtl w:val="0"/>
        </w:rPr>
        <w:t xml:space="preserve">transitioning</w:t>
      </w:r>
      <w:r w:rsidDel="00000000" w:rsidR="00000000" w:rsidRPr="00000000">
        <w:rPr>
          <w:rtl w:val="0"/>
        </w:rPr>
        <w:t xml:space="preserve"> into a given state </w:t>
      </w:r>
      <w:r w:rsidDel="00000000" w:rsidR="00000000" w:rsidRPr="00000000">
        <w:rPr>
          <w:u w:val="single"/>
          <w:rtl w:val="0"/>
        </w:rPr>
        <w:t xml:space="preserve">depends only on the current state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, and not the previous state(s) (or output(s)), i.e. P (qt|q1···qt−1) ≈ P (qt|qt−1)</w:t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i w:val="1"/>
          <w:rtl w:val="0"/>
        </w:rPr>
        <w:t xml:space="preserve">Output independence assumption</w:t>
      </w:r>
      <w:r w:rsidDel="00000000" w:rsidR="00000000" w:rsidRPr="00000000">
        <w:rPr>
          <w:rtl w:val="0"/>
        </w:rPr>
        <w:t xml:space="preserve">: the likelihood of a </w:t>
      </w:r>
      <w:r w:rsidDel="00000000" w:rsidR="00000000" w:rsidRPr="00000000">
        <w:rPr>
          <w:rtl w:val="0"/>
        </w:rPr>
        <w:t xml:space="preserve">state producing a certain observation</w:t>
      </w:r>
      <w:r w:rsidDel="00000000" w:rsidR="00000000" w:rsidRPr="00000000">
        <w:rPr>
          <w:rtl w:val="0"/>
        </w:rPr>
        <w:t xml:space="preserve"> (as </w:t>
      </w:r>
      <w:r w:rsidDel="00000000" w:rsidR="00000000" w:rsidRPr="00000000">
        <w:rPr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u w:val="single"/>
          <w:rtl w:val="0"/>
        </w:rPr>
        <w:t xml:space="preserve">does not depend on the preceding (or following) state(s)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(or output(s)), i.e., P (ot|q1···qt, o1···ot−1) ≈ P (ot|qt)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rPr/>
      </w:pPr>
      <w:bookmarkStart w:colFirst="0" w:colLast="0" w:name="_3fcdowviqfsb" w:id="16"/>
      <w:bookmarkEnd w:id="16"/>
      <w:r w:rsidDel="00000000" w:rsidR="00000000" w:rsidRPr="00000000">
        <w:rPr>
          <w:rtl w:val="0"/>
        </w:rPr>
        <w:t xml:space="preserve">Forward Algorithm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1559719" cy="85481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9719" cy="854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tl w:val="0"/>
        </w:rPr>
        <w:t xml:space="preserve">calculate the </w:t>
      </w:r>
      <w:r w:rsidDel="00000000" w:rsidR="00000000" w:rsidRPr="00000000">
        <w:rPr>
          <w:u w:val="single"/>
          <w:rtl w:val="0"/>
        </w:rPr>
        <w:t xml:space="preserve">probability </w:t>
      </w:r>
      <w:r w:rsidDel="00000000" w:rsidR="00000000" w:rsidRPr="00000000">
        <w:rPr>
          <w:rtl w:val="0"/>
        </w:rPr>
        <w:t xml:space="preserve">of observing a particular sequence of observations</w:t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rPr/>
      </w:pPr>
      <w:bookmarkStart w:colFirst="0" w:colLast="0" w:name="_idddf4daurhb" w:id="17"/>
      <w:bookmarkEnd w:id="17"/>
      <w:r w:rsidDel="00000000" w:rsidR="00000000" w:rsidRPr="00000000">
        <w:rPr>
          <w:rtl w:val="0"/>
        </w:rPr>
        <w:t xml:space="preserve">Viterbi Algorithm</w:t>
      </w:r>
    </w:p>
    <w:p w:rsidR="00000000" w:rsidDel="00000000" w:rsidP="00000000" w:rsidRDefault="00000000" w:rsidRPr="00000000" w14:paraId="00000096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tl w:val="0"/>
        </w:rPr>
        <w:t xml:space="preserve">find most likely </w:t>
      </w:r>
      <w:r w:rsidDel="00000000" w:rsidR="00000000" w:rsidRPr="00000000">
        <w:rPr>
          <w:u w:val="single"/>
          <w:rtl w:val="0"/>
        </w:rPr>
        <w:t xml:space="preserve">sequence of hidden states</w:t>
      </w:r>
      <w:r w:rsidDel="00000000" w:rsidR="00000000" w:rsidRPr="00000000">
        <w:rPr>
          <w:rtl w:val="0"/>
        </w:rPr>
        <w:t xml:space="preserve"> given sequence of observations</w:t>
      </w:r>
    </w:p>
    <w:p w:rsidR="00000000" w:rsidDel="00000000" w:rsidP="00000000" w:rsidRDefault="00000000" w:rsidRPr="00000000" w14:paraId="00000097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rPr/>
      </w:pPr>
      <w:bookmarkStart w:colFirst="0" w:colLast="0" w:name="_l6aed7jfutld" w:id="18"/>
      <w:bookmarkEnd w:id="18"/>
      <w:r w:rsidDel="00000000" w:rsidR="00000000" w:rsidRPr="00000000">
        <w:rPr>
          <w:rtl w:val="0"/>
        </w:rPr>
        <w:t xml:space="preserve">K-Means Clustering</w:t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points at random as </w:t>
      </w:r>
      <w:r w:rsidDel="00000000" w:rsidR="00000000" w:rsidRPr="00000000">
        <w:rPr>
          <w:u w:val="single"/>
          <w:rtl w:val="0"/>
        </w:rPr>
        <w:t xml:space="preserve">initial cluster centroids</w:t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compute </w:t>
      </w:r>
      <w:r w:rsidDel="00000000" w:rsidR="00000000" w:rsidRPr="00000000">
        <w:rPr>
          <w:u w:val="single"/>
          <w:rtl w:val="0"/>
        </w:rPr>
        <w:t xml:space="preserve">distance</w:t>
      </w:r>
      <w:r w:rsidDel="00000000" w:rsidR="00000000" w:rsidRPr="00000000">
        <w:rPr>
          <w:rtl w:val="0"/>
        </w:rPr>
        <w:t xml:space="preserve"> to each centroid for each instance &amp; assign to nearest centroid</w:t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compute new centroid for each cluster (centroid = mean of all instances in cluster)</w:t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Repeat form 2. until no instances are reassigned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rPr/>
      </w:pPr>
      <w:bookmarkStart w:colFirst="0" w:colLast="0" w:name="_3qw1xy4if8ni" w:id="19"/>
      <w:bookmarkEnd w:id="19"/>
      <w:r w:rsidDel="00000000" w:rsidR="00000000" w:rsidRPr="00000000">
        <w:rPr>
          <w:rtl w:val="0"/>
        </w:rPr>
        <w:t xml:space="preserve">Gaussian Mixture Model (GMM) / Soft K-Means</w:t>
      </w:r>
    </w:p>
    <w:p w:rsidR="00000000" w:rsidDel="00000000" w:rsidP="00000000" w:rsidRDefault="00000000" w:rsidRPr="00000000" w14:paraId="0000009F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tl w:val="0"/>
        </w:rPr>
        <w:t xml:space="preserve">assigns </w:t>
      </w:r>
      <w:r w:rsidDel="00000000" w:rsidR="00000000" w:rsidRPr="00000000">
        <w:rPr>
          <w:u w:val="single"/>
          <w:rtl w:val="0"/>
        </w:rPr>
        <w:t xml:space="preserve">probability</w:t>
      </w:r>
      <w:r w:rsidDel="00000000" w:rsidR="00000000" w:rsidRPr="00000000">
        <w:rPr>
          <w:rtl w:val="0"/>
        </w:rPr>
        <w:t xml:space="preserve"> associated with each cluster; allows instance to belong to multiple clusters simultaneously</w:t>
      </w:r>
    </w:p>
    <w:p w:rsidR="00000000" w:rsidDel="00000000" w:rsidP="00000000" w:rsidRDefault="00000000" w:rsidRPr="00000000" w14:paraId="000000A0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rtl w:val="0"/>
        </w:rPr>
        <w:t xml:space="preserve">each cluster represented by Gaussian distribution</w:t>
      </w:r>
    </w:p>
    <w:p w:rsidR="00000000" w:rsidDel="00000000" w:rsidP="00000000" w:rsidRDefault="00000000" w:rsidRPr="00000000" w14:paraId="000000A1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rtl w:val="0"/>
        </w:rPr>
        <w:t xml:space="preserve">algorithm iteratively </w:t>
      </w:r>
      <w:r w:rsidDel="00000000" w:rsidR="00000000" w:rsidRPr="00000000">
        <w:rPr>
          <w:u w:val="single"/>
          <w:rtl w:val="0"/>
        </w:rPr>
        <w:t xml:space="preserve">updates means and covariance matrices</w:t>
      </w:r>
      <w:r w:rsidDel="00000000" w:rsidR="00000000" w:rsidRPr="00000000">
        <w:rPr>
          <w:rtl w:val="0"/>
        </w:rPr>
        <w:t xml:space="preserve"> of distribution and</w:t>
      </w:r>
      <w:r w:rsidDel="00000000" w:rsidR="00000000" w:rsidRPr="00000000">
        <w:rPr>
          <w:u w:val="single"/>
          <w:rtl w:val="0"/>
        </w:rPr>
        <w:t xml:space="preserve"> recalculates probabilities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b w:val="1"/>
          <w:rtl w:val="0"/>
        </w:rPr>
        <w:t xml:space="preserve">Gaussian Mixture Model (GMM)</w:t>
      </w:r>
      <w:r w:rsidDel="00000000" w:rsidR="00000000" w:rsidRPr="00000000">
        <w:rPr>
          <w:rtl w:val="0"/>
        </w:rPr>
        <w:t xml:space="preserve">: distribution as composed of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Gaussian distributions</w:t>
      </w:r>
    </w:p>
    <w:p w:rsidR="00000000" w:rsidDel="00000000" w:rsidP="00000000" w:rsidRDefault="00000000" w:rsidRPr="00000000" w14:paraId="000000A3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</w:pPr>
      <w:r w:rsidDel="00000000" w:rsidR="00000000" w:rsidRPr="00000000">
        <w:rPr>
          <w:i w:val="1"/>
          <w:rtl w:val="0"/>
        </w:rPr>
        <w:t xml:space="preserve">Finite Mixture</w:t>
      </w:r>
      <w:r w:rsidDel="00000000" w:rsidR="00000000" w:rsidRPr="00000000">
        <w:rPr>
          <w:rtl w:val="0"/>
        </w:rPr>
        <w:t xml:space="preserve">: distribution composed of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component distributions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rPr/>
      </w:pPr>
      <w:bookmarkStart w:colFirst="0" w:colLast="0" w:name="_3gk3cp28p6tm" w:id="20"/>
      <w:bookmarkEnd w:id="20"/>
      <w:r w:rsidDel="00000000" w:rsidR="00000000" w:rsidRPr="00000000">
        <w:rPr>
          <w:rtl w:val="0"/>
        </w:rPr>
        <w:t xml:space="preserve">Expectation-Maximisation (EM) Algorithm</w:t>
      </w:r>
    </w:p>
    <w:p w:rsidR="00000000" w:rsidDel="00000000" w:rsidP="00000000" w:rsidRDefault="00000000" w:rsidRPr="00000000" w14:paraId="000000A6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tl w:val="0"/>
        </w:rPr>
        <w:t xml:space="preserve">iterative optimization algorithm; generalisation of (soft) k-means; guaranteed positive hill-climbing characteristics</w:t>
      </w:r>
    </w:p>
    <w:p w:rsidR="00000000" w:rsidDel="00000000" w:rsidP="00000000" w:rsidRDefault="00000000" w:rsidRPr="00000000" w14:paraId="000000A7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rtl w:val="0"/>
        </w:rPr>
        <w:t xml:space="preserve">used to estimate parameters in statistical models with hidden variables</w:t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(E)xpectation Step</w:t>
      </w:r>
      <w:r w:rsidDel="00000000" w:rsidR="00000000" w:rsidRPr="00000000">
        <w:rPr>
          <w:rtl w:val="0"/>
        </w:rPr>
        <w:t xml:space="preserve">: calculate </w:t>
      </w:r>
      <w:r w:rsidDel="00000000" w:rsidR="00000000" w:rsidRPr="00000000">
        <w:rPr>
          <w:u w:val="single"/>
          <w:rtl w:val="0"/>
        </w:rPr>
        <w:t xml:space="preserve">posterior probability</w:t>
      </w:r>
      <w:r w:rsidDel="00000000" w:rsidR="00000000" w:rsidRPr="00000000">
        <w:rPr>
          <w:rtl w:val="0"/>
        </w:rPr>
        <w:t xml:space="preserve"> (expectation) of latent variables given observed data and current estimates of model parameters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(M)</w:t>
      </w:r>
      <w:r w:rsidDel="00000000" w:rsidR="00000000" w:rsidRPr="00000000">
        <w:rPr>
          <w:i w:val="1"/>
          <w:rtl w:val="0"/>
        </w:rPr>
        <w:t xml:space="preserve">aximisation</w:t>
      </w:r>
      <w:r w:rsidDel="00000000" w:rsidR="00000000" w:rsidRPr="00000000">
        <w:rPr>
          <w:i w:val="1"/>
          <w:rtl w:val="0"/>
        </w:rPr>
        <w:t xml:space="preserve"> Step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u w:val="single"/>
          <w:rtl w:val="0"/>
        </w:rPr>
        <w:t xml:space="preserve">maximises expected log-likelihood</w:t>
      </w:r>
      <w:r w:rsidDel="00000000" w:rsidR="00000000" w:rsidRPr="00000000">
        <w:rPr>
          <w:rtl w:val="0"/>
        </w:rPr>
        <w:t xml:space="preserve"> by updating model parameters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Repeated until algorithm converges (estimates of model parameters stabilise//reach convergence criterion)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rPr/>
      </w:pPr>
      <w:bookmarkStart w:colFirst="0" w:colLast="0" w:name="_83uxzns9mv2a" w:id="21"/>
      <w:bookmarkEnd w:id="21"/>
      <w:r w:rsidDel="00000000" w:rsidR="00000000" w:rsidRPr="00000000">
        <w:rPr>
          <w:rtl w:val="0"/>
        </w:rPr>
        <w:t xml:space="preserve">Ensemble Learning</w:t>
      </w:r>
    </w:p>
    <w:p w:rsidR="00000000" w:rsidDel="00000000" w:rsidP="00000000" w:rsidRDefault="00000000" w:rsidRPr="00000000" w14:paraId="000000AD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Fonts w:ascii="Cardo" w:cs="Cardo" w:eastAsia="Cardo" w:hAnsi="Cardo"/>
          <w:rtl w:val="0"/>
        </w:rPr>
        <w:t xml:space="preserve">Aggregate results from base classifiers ⇒ reduces variance</w:t>
      </w:r>
    </w:p>
    <w:p w:rsidR="00000000" w:rsidDel="00000000" w:rsidP="00000000" w:rsidRDefault="00000000" w:rsidRPr="00000000" w14:paraId="000000AE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Bagging/Bootstrapping</w:t>
      </w:r>
      <w:r w:rsidDel="00000000" w:rsidR="00000000" w:rsidRPr="00000000">
        <w:rPr>
          <w:rtl w:val="0"/>
        </w:rPr>
        <w:t xml:space="preserve">: construct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new datasets with </w:t>
      </w:r>
      <w:r w:rsidDel="00000000" w:rsidR="00000000" w:rsidRPr="00000000">
        <w:rPr>
          <w:u w:val="single"/>
          <w:rtl w:val="0"/>
        </w:rPr>
        <w:t xml:space="preserve">random sampling w/ replacement</w:t>
      </w:r>
    </w:p>
    <w:p w:rsidR="00000000" w:rsidDel="00000000" w:rsidP="00000000" w:rsidRDefault="00000000" w:rsidRPr="00000000" w14:paraId="000000AF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Instance Absent Probability: </w:t>
      </w:r>
      <m:oMath>
        <m:r>
          <w:rPr/>
          <m:t xml:space="preserve">(1-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N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N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PRO: simple (1 algo + simple vote); noisy datasets (outliers vanish); can parallelise; less overfitting</w:t>
      </w:r>
    </w:p>
    <w:p w:rsidR="00000000" w:rsidDel="00000000" w:rsidP="00000000" w:rsidRDefault="00000000" w:rsidRPr="00000000" w14:paraId="000000B1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CON: unstable classifiers ⇒ high variance (and vv)</w:t>
      </w:r>
    </w:p>
    <w:p w:rsidR="00000000" w:rsidDel="00000000" w:rsidP="00000000" w:rsidRDefault="00000000" w:rsidRPr="00000000" w14:paraId="000000B2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Stacking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u w:val="single"/>
          <w:rtl w:val="0"/>
        </w:rPr>
        <w:t xml:space="preserve">combining output</w:t>
      </w:r>
      <w:r w:rsidDel="00000000" w:rsidR="00000000" w:rsidRPr="00000000">
        <w:rPr>
          <w:rtl w:val="0"/>
        </w:rPr>
        <w:t xml:space="preserve"> of a number base classifiers as input to further supervised learning (meta) model; to smooth errors over range of algorithms with different biases</w:t>
      </w:r>
    </w:p>
    <w:p w:rsidR="00000000" w:rsidDel="00000000" w:rsidP="00000000" w:rsidRDefault="00000000" w:rsidRPr="00000000" w14:paraId="000000B3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</w:pPr>
      <w:r w:rsidDel="00000000" w:rsidR="00000000" w:rsidRPr="00000000">
        <w:rPr>
          <w:rtl w:val="0"/>
        </w:rPr>
        <w:t xml:space="preserve">PRO: results usually better than best of base classifiers</w:t>
      </w:r>
    </w:p>
    <w:p w:rsidR="00000000" w:rsidDel="00000000" w:rsidP="00000000" w:rsidRDefault="00000000" w:rsidRPr="00000000" w14:paraId="000000B4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CON: computationally expensive; many algorithms</w:t>
      </w:r>
    </w:p>
    <w:p w:rsidR="00000000" w:rsidDel="00000000" w:rsidP="00000000" w:rsidRDefault="00000000" w:rsidRPr="00000000" w14:paraId="000000B5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Boosting</w:t>
      </w:r>
      <w:r w:rsidDel="00000000" w:rsidR="00000000" w:rsidRPr="00000000">
        <w:rPr>
          <w:rtl w:val="0"/>
        </w:rPr>
        <w:t xml:space="preserve">: focuses on </w:t>
      </w:r>
      <w:r w:rsidDel="00000000" w:rsidR="00000000" w:rsidRPr="00000000">
        <w:rPr>
          <w:u w:val="single"/>
          <w:rtl w:val="0"/>
        </w:rPr>
        <w:t xml:space="preserve">hard-to-classify</w:t>
      </w:r>
      <w:r w:rsidDel="00000000" w:rsidR="00000000" w:rsidRPr="00000000">
        <w:rPr>
          <w:rFonts w:ascii="Cardo" w:cs="Cardo" w:eastAsia="Cardo" w:hAnsi="Cardo"/>
          <w:rtl w:val="0"/>
        </w:rPr>
        <w:t xml:space="preserve"> instances; iterative: sample → update weights → </w:t>
      </w:r>
      <w:r w:rsidDel="00000000" w:rsidR="00000000" w:rsidRPr="00000000">
        <w:rPr>
          <w:u w:val="single"/>
          <w:rtl w:val="0"/>
        </w:rPr>
        <w:t xml:space="preserve">weighted voting</w:t>
      </w:r>
    </w:p>
    <w:p w:rsidR="00000000" w:rsidDel="00000000" w:rsidP="00000000" w:rsidRDefault="00000000" w:rsidRPr="00000000" w14:paraId="000000B6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PRO: computationally cheap; guaranteed performance (error bounds over training data); minimise instance bias</w:t>
      </w:r>
    </w:p>
    <w:p w:rsidR="00000000" w:rsidDel="00000000" w:rsidP="00000000" w:rsidRDefault="00000000" w:rsidRPr="00000000" w14:paraId="000000B7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CON: more expensive than bagging; overfitting</w:t>
      </w:r>
    </w:p>
    <w:p w:rsidR="00000000" w:rsidDel="00000000" w:rsidP="00000000" w:rsidRDefault="00000000" w:rsidRPr="00000000" w14:paraId="000000B8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b w:val="0"/>
          <w:i w:val="1"/>
          <w:sz w:val="20"/>
          <w:szCs w:val="20"/>
        </w:rPr>
      </w:pPr>
      <w:r w:rsidDel="00000000" w:rsidR="00000000" w:rsidRPr="00000000">
        <w:rPr>
          <w:i w:val="1"/>
          <w:rtl w:val="0"/>
        </w:rPr>
        <w:t xml:space="preserve">Random Forest</w:t>
      </w:r>
    </w:p>
    <w:p w:rsidR="00000000" w:rsidDel="00000000" w:rsidP="00000000" w:rsidRDefault="00000000" w:rsidRPr="00000000" w14:paraId="000000B9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/>
      </w:pPr>
      <w:r w:rsidDel="00000000" w:rsidR="00000000" w:rsidRPr="00000000">
        <w:rPr>
          <w:rtl w:val="0"/>
        </w:rPr>
        <w:t xml:space="preserve">Create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new datasets using Bagging</w:t>
      </w:r>
    </w:p>
    <w:p w:rsidR="00000000" w:rsidDel="00000000" w:rsidP="00000000" w:rsidRDefault="00000000" w:rsidRPr="00000000" w14:paraId="000000BA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random subset of features for each tree</w:t>
      </w:r>
    </w:p>
    <w:tbl>
      <w:tblPr>
        <w:tblStyle w:val="Table5"/>
        <w:tblW w:w="73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35"/>
        <w:gridCol w:w="3285"/>
        <w:tblGridChange w:id="0">
          <w:tblGrid>
            <w:gridCol w:w="4035"/>
            <w:gridCol w:w="32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34170" cy="1244621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170" cy="12446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BC">
            <w:pPr>
              <w:numPr>
                <w:ilvl w:val="0"/>
                <w:numId w:val="9"/>
              </w:num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450" w:hanging="270"/>
            </w:pPr>
            <w:r w:rsidDel="00000000" w:rsidR="00000000" w:rsidRPr="00000000">
              <w:rPr>
                <w:rtl w:val="0"/>
              </w:rPr>
              <w:t xml:space="preserve">ensemble of Random Trees</w:t>
            </w:r>
          </w:p>
          <w:p w:rsidR="00000000" w:rsidDel="00000000" w:rsidP="00000000" w:rsidRDefault="00000000" w:rsidRPr="00000000" w14:paraId="000000BD">
            <w:pPr>
              <w:numPr>
                <w:ilvl w:val="0"/>
                <w:numId w:val="9"/>
              </w:num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450" w:hanging="270"/>
            </w:pPr>
            <w:r w:rsidDel="00000000" w:rsidR="00000000" w:rsidRPr="00000000">
              <w:rPr>
                <w:i w:val="1"/>
                <w:rtl w:val="0"/>
              </w:rPr>
              <w:t xml:space="preserve">Random Tree</w:t>
            </w:r>
            <w:r w:rsidDel="00000000" w:rsidR="00000000" w:rsidRPr="00000000">
              <w:rPr>
                <w:rtl w:val="0"/>
              </w:rPr>
              <w:t xml:space="preserve">: decision tree with only some possible attributes</w:t>
            </w:r>
          </w:p>
        </w:tc>
      </w:tr>
    </w:tbl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rPr/>
      </w:pPr>
      <w:bookmarkStart w:colFirst="0" w:colLast="0" w:name="_khvt882qymos" w:id="22"/>
      <w:bookmarkEnd w:id="22"/>
      <w:r w:rsidDel="00000000" w:rsidR="00000000" w:rsidRPr="00000000">
        <w:rPr>
          <w:rtl w:val="0"/>
        </w:rPr>
        <w:t xml:space="preserve">Neural Networks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Learns feature hierarchy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i w:val="1"/>
          <w:rtl w:val="0"/>
        </w:rPr>
        <w:t xml:space="preserve">Embedding</w:t>
      </w:r>
      <w:r w:rsidDel="00000000" w:rsidR="00000000" w:rsidRPr="00000000">
        <w:rPr>
          <w:rtl w:val="0"/>
        </w:rPr>
        <w:t xml:space="preserve">: low dimensionality representation of input; can be used for other tasks (not only original task)</w:t>
      </w:r>
    </w:p>
    <w:p w:rsidR="00000000" w:rsidDel="00000000" w:rsidP="00000000" w:rsidRDefault="00000000" w:rsidRPr="00000000" w14:paraId="000000C2">
      <w:pPr>
        <w:pStyle w:val="Heading1"/>
        <w:rPr>
          <w:b w:val="0"/>
          <w:u w:val="none"/>
        </w:rPr>
      </w:pPr>
      <w:bookmarkStart w:colFirst="0" w:colLast="0" w:name="_qd2sts1yzu3z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Neuron</w:t>
      </w:r>
    </w:p>
    <w:tbl>
      <w:tblPr>
        <w:tblStyle w:val="Table6"/>
        <w:tblW w:w="7338.8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69.44"/>
        <w:gridCol w:w="3669.44"/>
        <w:tblGridChange w:id="0">
          <w:tblGrid>
            <w:gridCol w:w="3669.44"/>
            <w:gridCol w:w="3669.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00288" cy="995647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288" cy="9956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C5">
            <w:pPr>
              <w:numPr>
                <w:ilvl w:val="0"/>
                <w:numId w:val="9"/>
              </w:num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360" w:hanging="270"/>
            </w:pPr>
            <w:r w:rsidDel="00000000" w:rsidR="00000000" w:rsidRPr="00000000">
              <w:rPr>
                <w:rtl w:val="0"/>
              </w:rPr>
              <w:t xml:space="preserve">Input: vector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, </w:t>
            </w:r>
            <m:oMath>
              <m:r>
                <w:rPr/>
                <m:t xml:space="preserve">&lt;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i1 </m:t>
                  </m:r>
                </m:sub>
              </m:sSub>
              <m:r>
                <w:rPr/>
                <m:t xml:space="preserve">, 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i2</m:t>
                  </m:r>
                </m:sub>
              </m:sSub>
              <m:r>
                <w:rPr/>
                <m:t xml:space="preserve">, ...&gt;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numPr>
                <w:ilvl w:val="0"/>
                <w:numId w:val="9"/>
              </w:num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360" w:hanging="270"/>
            </w:pPr>
            <w:r w:rsidDel="00000000" w:rsidR="00000000" w:rsidRPr="00000000">
              <w:rPr>
                <w:rtl w:val="0"/>
              </w:rPr>
              <w:t xml:space="preserve">Output: scalar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numPr>
                <w:ilvl w:val="0"/>
                <w:numId w:val="9"/>
              </w:num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360" w:hanging="27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Hyperparam: activation function </w:t>
            </w:r>
            <m:oMath>
              <m:r>
                <w:rPr/>
                <m:t xml:space="preserve">f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numPr>
                <w:ilvl w:val="0"/>
                <w:numId w:val="9"/>
              </w:num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360" w:hanging="27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Parameters: weights </w:t>
            </w:r>
            <m:oMath>
              <m:r>
                <w:rPr/>
                <m:t xml:space="preserve">w</m:t>
              </m:r>
            </m:oMath>
            <w:r w:rsidDel="00000000" w:rsidR="00000000" w:rsidRPr="00000000">
              <w:rPr>
                <w:rtl w:val="0"/>
              </w:rPr>
              <w:t xml:space="preserve">, </w:t>
            </w:r>
            <m:oMath>
              <m:r>
                <w:rPr/>
                <m:t xml:space="preserve">&lt;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w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 xml:space="preserve">,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w</m:t>
                  </m:r>
                </m:e>
                <m:sub>
                  <m:r>
                    <w:rPr/>
                    <m:t xml:space="preserve">2</m:t>
                  </m:r>
                </m:sub>
              </m:sSub>
              <m:r>
                <w:rPr/>
                <m:t xml:space="preserve">,...&gt;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Perception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NN with single neuron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Binary linear classifier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Usually step function (if y_i &gt; 0 then output 1, else 0)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Training Perceptrons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Find weights to minimise errors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1. Iterate </w:t>
      </w:r>
      <w:r w:rsidDel="00000000" w:rsidR="00000000" w:rsidRPr="00000000">
        <w:rPr>
          <w:rtl w:val="0"/>
        </w:rPr>
        <w:t xml:space="preserve">over training</w:t>
      </w:r>
      <w:r w:rsidDel="00000000" w:rsidR="00000000" w:rsidRPr="00000000">
        <w:rPr>
          <w:rtl w:val="0"/>
        </w:rPr>
        <w:t xml:space="preserve"> set (1 iteration = 1 epoch); 2. compare prediction and true values; 3. Update weights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Lambda: learning rate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More penalty on larger inputs; less penalty on smaller inputs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rPr/>
      </w:pPr>
      <w:bookmarkStart w:colFirst="0" w:colLast="0" w:name="_b9mr4mqlko46" w:id="24"/>
      <w:bookmarkEnd w:id="2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rPr/>
      </w:pPr>
      <w:bookmarkStart w:colFirst="0" w:colLast="0" w:name="_9u61jqchufsu" w:id="25"/>
      <w:bookmarkEnd w:id="25"/>
      <w:r w:rsidDel="00000000" w:rsidR="00000000" w:rsidRPr="00000000">
        <w:rPr>
          <w:rtl w:val="0"/>
        </w:rPr>
        <w:t xml:space="preserve">Evaluation</w:t>
      </w:r>
    </w:p>
    <w:p w:rsidR="00000000" w:rsidDel="00000000" w:rsidP="00000000" w:rsidRDefault="00000000" w:rsidRPr="00000000" w14:paraId="000000D7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Generalisation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Overfitting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Learning Curve</w:t>
      </w:r>
    </w:p>
    <w:p w:rsidR="00000000" w:rsidDel="00000000" w:rsidP="00000000" w:rsidRDefault="00000000" w:rsidRPr="00000000" w14:paraId="000000DA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Bias</w:t>
      </w:r>
      <w:r w:rsidDel="00000000" w:rsidR="00000000" w:rsidRPr="00000000">
        <w:rPr>
          <w:rtl w:val="0"/>
        </w:rPr>
        <w:t xml:space="preserve">: tendency to produce same errors; 🠕 Bias ⇒ predicted label distribution ≠ true labels//makes many mistakes; 🠗 Bias ⇒ no mistakes//different kinds of errors on different instances; still similar distribution to true labels</w:t>
      </w:r>
    </w:p>
    <w:p w:rsidR="00000000" w:rsidDel="00000000" w:rsidP="00000000" w:rsidRDefault="00000000" w:rsidRPr="00000000" w14:paraId="000000DB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Variance</w:t>
      </w:r>
      <w:r w:rsidDel="00000000" w:rsidR="00000000" w:rsidRPr="00000000">
        <w:rPr>
          <w:rtl w:val="0"/>
        </w:rPr>
        <w:t xml:space="preserve">: measure of model inconsistency; produce different classifications on different training sets (randomly sampled on same population)</w:t>
      </w:r>
    </w:p>
    <w:tbl>
      <w:tblPr>
        <w:tblStyle w:val="Table7"/>
        <w:tblW w:w="73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87.5"/>
        <w:gridCol w:w="2362.5"/>
        <w:tblGridChange w:id="0">
          <w:tblGrid>
            <w:gridCol w:w="4987.5"/>
            <w:gridCol w:w="2362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6820" cy="1738238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820" cy="17382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Precision</w:t>
            </w:r>
          </w:p>
          <w:p w:rsidR="00000000" w:rsidDel="00000000" w:rsidP="00000000" w:rsidRDefault="00000000" w:rsidRPr="00000000" w14:paraId="000000DE">
            <w:pPr>
              <w:numPr>
                <w:ilvl w:val="0"/>
                <w:numId w:val="1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🠕 precision ⇒ 🠗 FP</w:t>
            </w:r>
          </w:p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Recall</w:t>
            </w:r>
          </w:p>
          <w:p w:rsidR="00000000" w:rsidDel="00000000" w:rsidP="00000000" w:rsidRDefault="00000000" w:rsidRPr="00000000" w14:paraId="000000E0">
            <w:pPr>
              <w:numPr>
                <w:ilvl w:val="0"/>
                <w:numId w:val="1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🠕 recall ⇒ 🠗 FN</w:t>
            </w:r>
          </w:p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Error Rate</w:t>
            </w:r>
          </w:p>
          <w:p w:rsidR="00000000" w:rsidDel="00000000" w:rsidP="00000000" w:rsidRDefault="00000000" w:rsidRPr="00000000" w14:paraId="000000E2">
            <w:pPr>
              <w:numPr>
                <w:ilvl w:val="0"/>
                <w:numId w:val="18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proportion of incorrect predictions</w:t>
            </w:r>
          </w:p>
          <w:p w:rsidR="00000000" w:rsidDel="00000000" w:rsidP="00000000" w:rsidRDefault="00000000" w:rsidRPr="00000000" w14:paraId="000000E3">
            <w:pPr>
              <w:numPr>
                <w:ilvl w:val="0"/>
                <w:numId w:val="18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= (FP + FN)/Total</w:t>
            </w:r>
          </w:p>
          <w:p w:rsidR="00000000" w:rsidDel="00000000" w:rsidP="00000000" w:rsidRDefault="00000000" w:rsidRPr="00000000" w14:paraId="000000E4">
            <w:pPr>
              <w:numPr>
                <w:ilvl w:val="0"/>
                <w:numId w:val="18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= 1 – Accuracy</w:t>
            </w:r>
          </w:p>
        </w:tc>
      </w:tr>
    </w:tbl>
    <w:p w:rsidR="00000000" w:rsidDel="00000000" w:rsidP="00000000" w:rsidRDefault="00000000" w:rsidRPr="00000000" w14:paraId="000000E5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b w:val="0"/>
          <w:i w:val="1"/>
        </w:rPr>
      </w:pPr>
      <w:r w:rsidDel="00000000" w:rsidR="00000000" w:rsidRPr="00000000">
        <w:rPr>
          <w:i w:val="1"/>
          <w:rtl w:val="0"/>
        </w:rPr>
        <w:t xml:space="preserve">Micro-average</w:t>
      </w:r>
      <w:r w:rsidDel="00000000" w:rsidR="00000000" w:rsidRPr="00000000">
        <w:rPr>
          <w:rtl w:val="0"/>
        </w:rPr>
        <w:t xml:space="preserve">: calculate metric for overall; kind of treat all data as from same class</w:t>
      </w:r>
    </w:p>
    <w:p w:rsidR="00000000" w:rsidDel="00000000" w:rsidP="00000000" w:rsidRDefault="00000000" w:rsidRPr="00000000" w14:paraId="000000E6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Macro-average:</w:t>
      </w:r>
      <w:r w:rsidDel="00000000" w:rsidR="00000000" w:rsidRPr="00000000">
        <w:rPr>
          <w:rtl w:val="0"/>
        </w:rPr>
        <w:t xml:space="preserve"> calculate metric for each class then average the resulting metric values (eg. </w:t>
      </w:r>
      <m:oMath>
        <m:f>
          <m:fPr>
            <m:ctrlPr>
              <w:rPr/>
            </m:ctrlPr>
          </m:fPr>
          <m:num>
            <m:r>
              <w:rPr/>
              <m:t xml:space="preserve">C1 accuracy + C2 accuracy + C3 accuracy</m:t>
            </m:r>
          </m:num>
          <m:den>
            <m:r>
              <w:rPr/>
              <m:t xml:space="preserve">3</m:t>
            </m:r>
          </m:den>
        </m:f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E7">
      <w:pPr>
        <w:tabs>
          <w:tab w:val="right" w:leader="none" w:pos="450"/>
          <w:tab w:val="center" w:leader="none" w:pos="450"/>
          <w:tab w:val="left" w:leader="none" w:pos="45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right" w:leader="none" w:pos="450"/>
          <w:tab w:val="center" w:leader="none" w:pos="450"/>
          <w:tab w:val="left" w:leader="none" w:pos="450"/>
        </w:tabs>
        <w:rPr>
          <w:u w:val="single"/>
        </w:rPr>
      </w:pPr>
      <w:r w:rsidDel="00000000" w:rsidR="00000000" w:rsidRPr="00000000">
        <w:rPr>
          <w:rtl w:val="0"/>
        </w:rPr>
        <w:t xml:space="preserve">MSE, RMSE and RRSE usually used for </w:t>
      </w:r>
      <w:r w:rsidDel="00000000" w:rsidR="00000000" w:rsidRPr="00000000">
        <w:rPr>
          <w:u w:val="single"/>
          <w:rtl w:val="0"/>
        </w:rPr>
        <w:t xml:space="preserve">regression</w:t>
      </w:r>
    </w:p>
    <w:p w:rsidR="00000000" w:rsidDel="00000000" w:rsidP="00000000" w:rsidRDefault="00000000" w:rsidRPr="00000000" w14:paraId="000000E9">
      <w:pPr>
        <w:pStyle w:val="Heading2"/>
        <w:rPr/>
      </w:pPr>
      <w:bookmarkStart w:colFirst="0" w:colLast="0" w:name="_lqnevltjnrof" w:id="26"/>
      <w:bookmarkEnd w:id="26"/>
      <w:r w:rsidDel="00000000" w:rsidR="00000000" w:rsidRPr="00000000">
        <w:rPr>
          <w:rtl w:val="0"/>
        </w:rPr>
        <w:t xml:space="preserve">Mean Squared Error (MSE)</w:t>
      </w:r>
    </w:p>
    <w:p w:rsidR="00000000" w:rsidDel="00000000" w:rsidP="00000000" w:rsidRDefault="00000000" w:rsidRPr="00000000" w14:paraId="000000EA">
      <w:pPr>
        <w:numPr>
          <w:ilvl w:val="0"/>
          <w:numId w:val="8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for each prediction, subtract the corresponding true value</w:t>
      </w:r>
    </w:p>
    <w:p w:rsidR="00000000" w:rsidDel="00000000" w:rsidP="00000000" w:rsidRDefault="00000000" w:rsidRPr="00000000" w14:paraId="000000EB">
      <w:pPr>
        <w:numPr>
          <w:ilvl w:val="0"/>
          <w:numId w:val="8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square the differences</w:t>
      </w:r>
    </w:p>
    <w:p w:rsidR="00000000" w:rsidDel="00000000" w:rsidP="00000000" w:rsidRDefault="00000000" w:rsidRPr="00000000" w14:paraId="000000EC">
      <w:pPr>
        <w:numPr>
          <w:ilvl w:val="0"/>
          <w:numId w:val="8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calculate average of squared differences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rPr/>
      </w:pPr>
      <w:bookmarkStart w:colFirst="0" w:colLast="0" w:name="_bh20frx1lyh6" w:id="27"/>
      <w:bookmarkEnd w:id="27"/>
      <w:r w:rsidDel="00000000" w:rsidR="00000000" w:rsidRPr="00000000">
        <w:rPr>
          <w:rtl w:val="0"/>
        </w:rPr>
        <w:t xml:space="preserve">Root Mean Squared Error (RMSE)</w:t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take square root of MSE</w:t>
      </w:r>
    </w:p>
    <w:p w:rsidR="00000000" w:rsidDel="00000000" w:rsidP="00000000" w:rsidRDefault="00000000" w:rsidRPr="00000000" w14:paraId="000000F0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/>
      </w:pPr>
      <w:r w:rsidDel="00000000" w:rsidR="00000000" w:rsidRPr="00000000">
        <w:rPr>
          <w:rtl w:val="0"/>
        </w:rPr>
        <w:t xml:space="preserve">same units as original data</w:t>
      </w:r>
    </w:p>
    <w:p w:rsidR="00000000" w:rsidDel="00000000" w:rsidP="00000000" w:rsidRDefault="00000000" w:rsidRPr="00000000" w14:paraId="000000F1">
      <w:pPr>
        <w:tabs>
          <w:tab w:val="right" w:leader="none" w:pos="450"/>
          <w:tab w:val="center" w:leader="none" w:pos="450"/>
          <w:tab w:val="left" w:leader="none" w:pos="45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rPr/>
      </w:pPr>
      <w:bookmarkStart w:colFirst="0" w:colLast="0" w:name="_hrizkhyieczc" w:id="28"/>
      <w:bookmarkEnd w:id="28"/>
      <w:r w:rsidDel="00000000" w:rsidR="00000000" w:rsidRPr="00000000">
        <w:rPr>
          <w:rtl w:val="0"/>
        </w:rPr>
        <w:t xml:space="preserve">Root Relative Squared Error (RRSE)</w:t>
      </w:r>
    </w:p>
    <w:p w:rsidR="00000000" w:rsidDel="00000000" w:rsidP="00000000" w:rsidRDefault="00000000" w:rsidRPr="00000000" w14:paraId="000000F3">
      <w:pPr>
        <w:numPr>
          <w:ilvl w:val="0"/>
          <w:numId w:val="15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divide RMSE by range (max-min) of true values</w:t>
      </w:r>
    </w:p>
    <w:p w:rsidR="00000000" w:rsidDel="00000000" w:rsidP="00000000" w:rsidRDefault="00000000" w:rsidRPr="00000000" w14:paraId="000000F4">
      <w:pPr>
        <w:numPr>
          <w:ilvl w:val="0"/>
          <w:numId w:val="15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multiply result by 100 (%)</w:t>
      </w:r>
    </w:p>
    <w:p w:rsidR="00000000" w:rsidDel="00000000" w:rsidP="00000000" w:rsidRDefault="00000000" w:rsidRPr="00000000" w14:paraId="000000F5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tl w:val="0"/>
        </w:rPr>
        <w:t xml:space="preserve">relative measure of error compared to range of true values</w:t>
      </w:r>
    </w:p>
    <w:p w:rsidR="00000000" w:rsidDel="00000000" w:rsidP="00000000" w:rsidRDefault="00000000" w:rsidRPr="00000000" w14:paraId="000000F6">
      <w:pPr>
        <w:tabs>
          <w:tab w:val="right" w:leader="none" w:pos="450"/>
          <w:tab w:val="center" w:leader="none" w:pos="450"/>
          <w:tab w:val="left" w:leader="none" w:pos="45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rPr/>
      </w:pPr>
      <w:bookmarkStart w:colFirst="0" w:colLast="0" w:name="_h046278s436m" w:id="29"/>
      <w:bookmarkEnd w:id="29"/>
      <w:r w:rsidDel="00000000" w:rsidR="00000000" w:rsidRPr="00000000">
        <w:rPr>
          <w:rtl w:val="0"/>
        </w:rPr>
        <w:t xml:space="preserve">Baseline</w:t>
      </w:r>
    </w:p>
    <w:p w:rsidR="00000000" w:rsidDel="00000000" w:rsidP="00000000" w:rsidRDefault="00000000" w:rsidRPr="00000000" w14:paraId="000000F8">
      <w:pPr>
        <w:pStyle w:val="Heading2"/>
        <w:rPr/>
      </w:pPr>
      <w:bookmarkStart w:colFirst="0" w:colLast="0" w:name="_1krgf7es97un" w:id="30"/>
      <w:bookmarkEnd w:id="30"/>
      <w:r w:rsidDel="00000000" w:rsidR="00000000" w:rsidRPr="00000000">
        <w:rPr>
          <w:rtl w:val="0"/>
        </w:rPr>
        <w:t xml:space="preserve">Pearson’s Correlation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1"/>
        <w:rPr/>
      </w:pPr>
      <w:bookmarkStart w:colFirst="0" w:colLast="0" w:name="_b6oc4d84uga9" w:id="31"/>
      <w:bookmarkEnd w:id="31"/>
      <w:r w:rsidDel="00000000" w:rsidR="00000000" w:rsidRPr="00000000">
        <w:rPr>
          <w:rtl w:val="0"/>
        </w:rPr>
        <w:t xml:space="preserve">Feature Selection</w:t>
      </w:r>
    </w:p>
    <w:p w:rsidR="00000000" w:rsidDel="00000000" w:rsidP="00000000" w:rsidRDefault="00000000" w:rsidRPr="00000000" w14:paraId="000000FB">
      <w:pPr>
        <w:pStyle w:val="Heading2"/>
        <w:rPr/>
      </w:pPr>
      <w:bookmarkStart w:colFirst="0" w:colLast="0" w:name="_72eddj748cr9" w:id="32"/>
      <w:bookmarkEnd w:id="32"/>
      <w:r w:rsidDel="00000000" w:rsidR="00000000" w:rsidRPr="00000000">
        <w:rPr>
          <w:rtl w:val="0"/>
        </w:rPr>
        <w:t xml:space="preserve">Dimensionality Reduction</w:t>
      </w:r>
    </w:p>
    <w:p w:rsidR="00000000" w:rsidDel="00000000" w:rsidP="00000000" w:rsidRDefault="00000000" w:rsidRPr="00000000" w14:paraId="000000FC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tl w:val="0"/>
        </w:rPr>
        <w:t xml:space="preserve">lossy: not possible to reproduce original data from reduced version</w:t>
      </w:r>
    </w:p>
    <w:p w:rsidR="00000000" w:rsidDel="00000000" w:rsidP="00000000" w:rsidRDefault="00000000" w:rsidRPr="00000000" w14:paraId="000000F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PCA</w:t>
      </w:r>
    </w:p>
    <w:p w:rsidR="00000000" w:rsidDel="00000000" w:rsidP="00000000" w:rsidRDefault="00000000" w:rsidRPr="00000000" w14:paraId="000000FE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tl w:val="0"/>
        </w:rPr>
        <w:t xml:space="preserve">Projects data to new coordinate system</w:t>
      </w:r>
    </w:p>
    <w:p w:rsidR="00000000" w:rsidDel="00000000" w:rsidP="00000000" w:rsidRDefault="00000000" w:rsidRPr="00000000" w14:paraId="000000FF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tl w:val="0"/>
        </w:rPr>
        <w:t xml:space="preserve">Identified Principal Components (linear combinations of original features that capture max variance in data)</w:t>
      </w:r>
    </w:p>
    <w:p w:rsidR="00000000" w:rsidDel="00000000" w:rsidP="00000000" w:rsidRDefault="00000000" w:rsidRPr="00000000" w14:paraId="00000100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rtl w:val="0"/>
        </w:rPr>
        <w:t xml:space="preserve">Arrange in descending order</w:t>
      </w:r>
    </w:p>
    <w:p w:rsidR="00000000" w:rsidDel="00000000" w:rsidP="00000000" w:rsidRDefault="00000000" w:rsidRPr="00000000" w14:paraId="00000101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rtl w:val="0"/>
        </w:rPr>
        <w:t xml:space="preserve">CONS: assumes </w:t>
      </w:r>
      <w:r w:rsidDel="00000000" w:rsidR="00000000" w:rsidRPr="00000000">
        <w:rPr>
          <w:u w:val="single"/>
          <w:rtl w:val="0"/>
        </w:rPr>
        <w:t xml:space="preserve">linear relationship</w:t>
      </w:r>
      <w:r w:rsidDel="00000000" w:rsidR="00000000" w:rsidRPr="00000000">
        <w:rPr>
          <w:rtl w:val="0"/>
        </w:rPr>
        <w:t xml:space="preserve"> between features; hard to </w:t>
      </w:r>
      <w:r w:rsidDel="00000000" w:rsidR="00000000" w:rsidRPr="00000000">
        <w:rPr>
          <w:u w:val="single"/>
          <w:rtl w:val="0"/>
        </w:rPr>
        <w:t xml:space="preserve">interpret</w:t>
      </w:r>
      <w:r w:rsidDel="00000000" w:rsidR="00000000" w:rsidRPr="00000000">
        <w:rPr>
          <w:rtl w:val="0"/>
        </w:rPr>
        <w:t xml:space="preserve">; assumes 🠕 variance components = informative features; influenced by </w:t>
      </w:r>
      <w:r w:rsidDel="00000000" w:rsidR="00000000" w:rsidRPr="00000000">
        <w:rPr>
          <w:u w:val="single"/>
          <w:rtl w:val="0"/>
        </w:rPr>
        <w:t xml:space="preserve">outliers</w:t>
      </w:r>
    </w:p>
    <w:p w:rsidR="00000000" w:rsidDel="00000000" w:rsidP="00000000" w:rsidRDefault="00000000" w:rsidRPr="00000000" w14:paraId="00000102">
      <w:pPr>
        <w:pStyle w:val="Heading2"/>
        <w:rPr/>
      </w:pPr>
      <w:bookmarkStart w:colFirst="0" w:colLast="0" w:name="_k53x108r5e1c" w:id="33"/>
      <w:bookmarkEnd w:id="33"/>
      <w:r w:rsidDel="00000000" w:rsidR="00000000" w:rsidRPr="00000000">
        <w:rPr>
          <w:rtl w:val="0"/>
        </w:rPr>
        <w:t xml:space="preserve">Filtering</w:t>
      </w:r>
    </w:p>
    <w:p w:rsidR="00000000" w:rsidDel="00000000" w:rsidP="00000000" w:rsidRDefault="00000000" w:rsidRPr="00000000" w14:paraId="00000103">
      <w:pPr>
        <w:pStyle w:val="Heading2"/>
        <w:rPr/>
      </w:pPr>
      <w:bookmarkStart w:colFirst="0" w:colLast="0" w:name="_rdfpg2qv829p" w:id="34"/>
      <w:bookmarkEnd w:id="34"/>
      <w:r w:rsidDel="00000000" w:rsidR="00000000" w:rsidRPr="00000000">
        <w:rPr>
          <w:rtl w:val="0"/>
        </w:rPr>
        <w:t xml:space="preserve">Pointwise Mutual Information (PMI)</w:t>
      </w:r>
    </w:p>
    <w:p w:rsidR="00000000" w:rsidDel="00000000" w:rsidP="00000000" w:rsidRDefault="00000000" w:rsidRPr="00000000" w14:paraId="00000104">
      <w:pPr>
        <w:pStyle w:val="Heading2"/>
        <w:rPr/>
      </w:pPr>
      <w:bookmarkStart w:colFirst="0" w:colLast="0" w:name="_m57rba1vz8rf" w:id="35"/>
      <w:bookmarkEnd w:id="35"/>
      <w:r w:rsidDel="00000000" w:rsidR="00000000" w:rsidRPr="00000000">
        <w:rPr>
          <w:rtl w:val="0"/>
        </w:rPr>
        <w:t xml:space="preserve">Mutual Information (MI)</w:t>
      </w:r>
    </w:p>
    <w:p w:rsidR="00000000" w:rsidDel="00000000" w:rsidP="00000000" w:rsidRDefault="00000000" w:rsidRPr="00000000" w14:paraId="00000105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tl w:val="0"/>
        </w:rPr>
        <w:t xml:space="preserve">amount of information shared between </w:t>
      </w:r>
      <w:r w:rsidDel="00000000" w:rsidR="00000000" w:rsidRPr="00000000">
        <w:rPr>
          <w:u w:val="single"/>
          <w:rtl w:val="0"/>
        </w:rPr>
        <w:t xml:space="preserve">two random variables</w:t>
      </w:r>
    </w:p>
    <w:p w:rsidR="00000000" w:rsidDel="00000000" w:rsidP="00000000" w:rsidRDefault="00000000" w:rsidRPr="00000000" w14:paraId="00000106">
      <w:pPr>
        <w:pStyle w:val="Heading2"/>
        <w:rPr/>
      </w:pPr>
      <w:bookmarkStart w:colFirst="0" w:colLast="0" w:name="_dnkd506htza3" w:id="36"/>
      <w:bookmarkEnd w:id="36"/>
      <w:r w:rsidDel="00000000" w:rsidR="00000000" w:rsidRPr="00000000">
        <w:rPr>
          <w:rtl w:val="0"/>
        </w:rPr>
        <w:t xml:space="preserve">Chi-Square, </w:t>
      </w:r>
      <m:oMath>
        <m:sSup>
          <m:sSupPr>
            <m:ctrlPr>
              <w:rPr/>
            </m:ctrlPr>
          </m:sSupPr>
          <m:e>
            <m:r>
              <m:t>χ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tl w:val="0"/>
        </w:rPr>
        <w:t xml:space="preserve">association between </w:t>
      </w:r>
      <w:r w:rsidDel="00000000" w:rsidR="00000000" w:rsidRPr="00000000">
        <w:rPr>
          <w:u w:val="single"/>
          <w:rtl w:val="0"/>
        </w:rPr>
        <w:t xml:space="preserve">two categorical variables</w:t>
      </w:r>
      <w:r w:rsidDel="00000000" w:rsidR="00000000" w:rsidRPr="00000000">
        <w:rPr>
          <w:rtl w:val="0"/>
        </w:rPr>
        <w:t xml:space="preserve"> (usually feature and label)</w:t>
      </w:r>
    </w:p>
    <w:p w:rsidR="00000000" w:rsidDel="00000000" w:rsidP="00000000" w:rsidRDefault="00000000" w:rsidRPr="00000000" w14:paraId="00000108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eval difference between observed and expected freq. → assess deviation</w:t>
      </w:r>
    </w:p>
    <w:p w:rsidR="00000000" w:rsidDel="00000000" w:rsidP="00000000" w:rsidRDefault="00000000" w:rsidRPr="00000000" w14:paraId="00000109">
      <w:pPr>
        <w:numPr>
          <w:ilvl w:val="0"/>
          <w:numId w:val="9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/>
      </w:pPr>
      <w:r w:rsidDel="00000000" w:rsidR="00000000" w:rsidRPr="00000000">
        <w:rPr>
          <w:rtl w:val="0"/>
        </w:rPr>
        <w:t xml:space="preserve">🠕</w:t>
      </w:r>
      <m:oMath>
        <m:sSup>
          <m:sSupPr>
            <m:ctrlPr>
              <w:rPr/>
            </m:ctrlPr>
          </m:sSupPr>
          <m:e>
            <m:r>
              <m:t>χ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Fonts w:ascii="Cardo" w:cs="Cardo" w:eastAsia="Cardo" w:hAnsi="Cardo"/>
          <w:rtl w:val="0"/>
        </w:rPr>
        <w:t xml:space="preserve"> ⇒ dependency between variables</w:t>
      </w:r>
    </w:p>
    <w:p w:rsidR="00000000" w:rsidDel="00000000" w:rsidP="00000000" w:rsidRDefault="00000000" w:rsidRPr="00000000" w14:paraId="0000010A">
      <w:pPr>
        <w:numPr>
          <w:ilvl w:val="0"/>
          <w:numId w:val="6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Contingency Table</w:t>
      </w:r>
    </w:p>
    <w:p w:rsidR="00000000" w:rsidDel="00000000" w:rsidP="00000000" w:rsidRDefault="00000000" w:rsidRPr="00000000" w14:paraId="0000010B">
      <w:pPr>
        <w:numPr>
          <w:ilvl w:val="0"/>
          <w:numId w:val="4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593056" cy="4919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3056" cy="49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6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Calculate </w:t>
      </w:r>
      <w:r w:rsidDel="00000000" w:rsidR="00000000" w:rsidRPr="00000000">
        <w:rPr>
          <w:u w:val="single"/>
          <w:rtl w:val="0"/>
        </w:rPr>
        <w:t xml:space="preserve">expected frequency</w:t>
      </w:r>
      <w:r w:rsidDel="00000000" w:rsidR="00000000" w:rsidRPr="00000000">
        <w:rPr>
          <w:rtl w:val="0"/>
        </w:rPr>
        <w:t xml:space="preserve"> for each cell</w:t>
      </w:r>
    </w:p>
    <w:p w:rsidR="00000000" w:rsidDel="00000000" w:rsidP="00000000" w:rsidRDefault="00000000" w:rsidRPr="00000000" w14:paraId="0000010D">
      <w:pPr>
        <w:numPr>
          <w:ilvl w:val="0"/>
          <w:numId w:val="16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m:oMath>
        <m:r>
          <w:rPr/>
          <m:t xml:space="preserve">Expected=</m:t>
        </m:r>
        <m:f>
          <m:fPr>
            <m:ctrlPr>
              <w:rPr/>
            </m:ctrlPr>
          </m:fPr>
          <m:num>
            <m:r>
              <w:rPr/>
              <m:t xml:space="preserve">RowTotal</m:t>
            </m:r>
            <m:r>
              <w:rPr/>
              <m:t>×</m:t>
            </m:r>
            <m:r>
              <w:rPr/>
              <m:t xml:space="preserve">ColTotal</m:t>
            </m:r>
          </m:num>
          <m:den>
            <m:r>
              <w:rPr/>
              <m:t xml:space="preserve">OverallTotal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6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Calculate Chi-Square Value for each cell and </w:t>
      </w:r>
      <w:r w:rsidDel="00000000" w:rsidR="00000000" w:rsidRPr="00000000">
        <w:rPr>
          <w:u w:val="single"/>
          <w:rtl w:val="0"/>
        </w:rPr>
        <w:t xml:space="preserve">sum</w:t>
      </w:r>
      <w:r w:rsidDel="00000000" w:rsidR="00000000" w:rsidRPr="00000000">
        <w:rPr>
          <w:rtl w:val="0"/>
        </w:rPr>
        <w:t xml:space="preserve"> all up</w:t>
      </w:r>
    </w:p>
    <w:p w:rsidR="00000000" w:rsidDel="00000000" w:rsidP="00000000" w:rsidRDefault="00000000" w:rsidRPr="00000000" w14:paraId="0000010F">
      <w:pPr>
        <w:numPr>
          <w:ilvl w:val="0"/>
          <w:numId w:val="5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</w:pPr>
      <m:oMath>
        <m:sSup>
          <m:sSupPr>
            <m:ctrlPr>
              <w:rPr/>
            </m:ctrlPr>
          </m:sSupPr>
          <m:e>
            <m:r>
              <m:t>χ</m:t>
            </m:r>
          </m:e>
          <m:sup>
            <m:r>
              <w:rPr/>
              <m:t xml:space="preserve">2</m:t>
            </m:r>
          </m:sup>
        </m:sSup>
        <m:r>
          <w:rPr/>
          <m:t xml:space="preserve">=</m:t>
        </m:r>
        <m:nary>
          <m:naryPr>
            <m:chr m:val="∑"/>
            <m:ctrlPr>
              <w:rPr/>
            </m:ctrlPr>
          </m:naryPr>
          <m:sub/>
          <m:sup/>
        </m:nary>
        <m:f>
          <m:fPr>
            <m:ctrlPr>
              <w:rPr/>
            </m:ctrlPr>
          </m:fPr>
          <m:num>
            <m:r>
              <w:rPr/>
              <m:t xml:space="preserve">(Observed-Expected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)</m:t>
                </m:r>
              </m:e>
              <m:sup>
                <m:r>
                  <w:rPr/>
                  <m:t xml:space="preserve">2</m:t>
                </m:r>
              </m:sup>
            </m:sSup>
          </m:num>
          <m:den>
            <m:r>
              <w:rPr/>
              <m:t xml:space="preserve">Expected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set o</w:t>
      </w:r>
      <w:r w:rsidDel="00000000" w:rsidR="00000000" w:rsidRPr="00000000">
        <w:rPr>
          <w:rtl w:val="0"/>
        </w:rPr>
        <w:t xml:space="preserve">f patte</w:t>
      </w:r>
      <w:r w:rsidDel="00000000" w:rsidR="00000000" w:rsidRPr="00000000">
        <w:rPr>
          <w:sz w:val="20"/>
          <w:szCs w:val="20"/>
          <w:rtl w:val="0"/>
        </w:rPr>
        <w:t xml:space="preserve">rns/principles of </w:t>
      </w:r>
      <w:r w:rsidDel="00000000" w:rsidR="00000000" w:rsidRPr="00000000">
        <w:rPr>
          <w:b w:val="1"/>
          <w:sz w:val="20"/>
          <w:szCs w:val="20"/>
          <w:rtl w:val="0"/>
        </w:rPr>
        <w:t xml:space="preserve">assigning responsibilities</w:t>
      </w:r>
      <w:r w:rsidDel="00000000" w:rsidR="00000000" w:rsidRPr="00000000">
        <w:rPr>
          <w:sz w:val="20"/>
          <w:szCs w:val="20"/>
          <w:rtl w:val="0"/>
        </w:rPr>
        <w:t xml:space="preserve"> into an object; supports Responsibility-Driven Design (RDD)</w:t>
      </w:r>
    </w:p>
    <w:tbl>
      <w:tblPr>
        <w:tblStyle w:val="Table8"/>
        <w:tblW w:w="7338.8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38.88"/>
        <w:tblGridChange w:id="0">
          <w:tblGrid>
            <w:gridCol w:w="7338.88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112">
            <w:pPr>
              <w:pStyle w:val="Heading2"/>
              <w:rPr>
                <w:sz w:val="20"/>
                <w:szCs w:val="20"/>
              </w:rPr>
            </w:pPr>
            <w:bookmarkStart w:colFirst="0" w:colLast="0" w:name="_ktcn7lpdy30r" w:id="37"/>
            <w:bookmarkEnd w:id="37"/>
            <w:r w:rsidDel="00000000" w:rsidR="00000000" w:rsidRPr="00000000">
              <w:rPr>
                <w:rtl w:val="0"/>
              </w:rPr>
              <w:t xml:space="preserve">Naive Bayes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 should create instances of A if:</w:t>
            </w:r>
          </w:p>
          <w:p w:rsidR="00000000" w:rsidDel="00000000" w:rsidP="00000000" w:rsidRDefault="00000000" w:rsidRPr="00000000" w14:paraId="00000114">
            <w:pPr>
              <w:numPr>
                <w:ilvl w:val="0"/>
                <w:numId w:val="9"/>
              </w:num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360" w:hanging="27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 “contains” / compositely aggregates A</w:t>
            </w:r>
          </w:p>
          <w:p w:rsidR="00000000" w:rsidDel="00000000" w:rsidP="00000000" w:rsidRDefault="00000000" w:rsidRPr="00000000" w14:paraId="00000115">
            <w:pPr>
              <w:numPr>
                <w:ilvl w:val="0"/>
                <w:numId w:val="9"/>
              </w:num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360" w:hanging="27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 records/closely uses A</w:t>
            </w:r>
          </w:p>
          <w:p w:rsidR="00000000" w:rsidDel="00000000" w:rsidP="00000000" w:rsidRDefault="00000000" w:rsidRPr="00000000" w14:paraId="00000116">
            <w:pPr>
              <w:numPr>
                <w:ilvl w:val="0"/>
                <w:numId w:val="9"/>
              </w:num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360" w:hanging="27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 has initializing data for 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117">
            <w:pPr>
              <w:pStyle w:val="Heading2"/>
              <w:rPr>
                <w:sz w:val="20"/>
                <w:szCs w:val="20"/>
              </w:rPr>
            </w:pPr>
            <w:bookmarkStart w:colFirst="0" w:colLast="0" w:name="_2vt38g7aylvr" w:id="38"/>
            <w:bookmarkEnd w:id="38"/>
            <w:r w:rsidDel="00000000" w:rsidR="00000000" w:rsidRPr="00000000">
              <w:rPr>
                <w:rtl w:val="0"/>
              </w:rPr>
              <w:t xml:space="preserve">K Nearest Neighbours (KNN)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118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objects should communicate through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intermediary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rather than directly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119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reduces coupling; more flexible; easier maintain</w:t>
            </w:r>
          </w:p>
        </w:tc>
      </w:tr>
    </w:tbl>
    <w:p w:rsidR="00000000" w:rsidDel="00000000" w:rsidP="00000000" w:rsidRDefault="00000000" w:rsidRPr="00000000" w14:paraId="0000011A">
      <w:pPr>
        <w:pStyle w:val="Heading2"/>
        <w:rPr/>
      </w:pPr>
      <w:bookmarkStart w:colFirst="0" w:colLast="0" w:name="_r2380gwxmsg" w:id="39"/>
      <w:bookmarkEnd w:id="39"/>
      <w:r w:rsidDel="00000000" w:rsidR="00000000" w:rsidRPr="00000000">
        <w:rPr>
          <w:rtl w:val="0"/>
        </w:rPr>
      </w:r>
    </w:p>
    <w:sectPr>
      <w:pgSz w:h="11906" w:w="16838" w:orient="landscape"/>
      <w:pgMar w:bottom="720" w:top="720" w:left="720" w:right="720" w:header="720" w:footer="720"/>
      <w:pgNumType w:start="1"/>
      <w:cols w:equalWidth="0" w:num="2">
        <w:col w:space="720" w:w="7338.88"/>
        <w:col w:space="0" w:w="7338.88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_GB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24"/>
      <w:szCs w:val="24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