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sectPr>
          <w:pgSz w:h="16838" w:w="11906" w:orient="portrait"/>
          <w:pgMar w:bottom="720" w:top="720" w:left="720" w:right="720" w:header="720" w:footer="720"/>
          <w:pgNumType w:start="1"/>
          <w:cols w:equalWidth="0" w:num="2">
            <w:col w:space="720" w:w="4872.74"/>
            <w:col w:space="0" w:w="4872.74"/>
          </w:cols>
        </w:sectPr>
      </w:pPr>
      <w:bookmarkStart w:colFirst="0" w:colLast="0" w:name="_qtwtbf5h0u2m" w:id="0"/>
      <w:bookmarkEnd w:id="0"/>
      <w:r w:rsidDel="00000000" w:rsidR="00000000" w:rsidRPr="00000000">
        <w:rPr>
          <w:rtl w:val="0"/>
        </w:rPr>
        <w:t xml:space="preserve">Use Cases</w:t>
      </w:r>
    </w:p>
    <w:p w:rsidR="00000000" w:rsidDel="00000000" w:rsidP="00000000" w:rsidRDefault="00000000" w:rsidRPr="00000000" w14:paraId="00000002">
      <w:pPr>
        <w:pStyle w:val="Heading2"/>
        <w:rPr/>
      </w:pPr>
      <w:bookmarkStart w:colFirst="0" w:colLast="0" w:name="_9v3pi9ua437f" w:id="1"/>
      <w:bookmarkEnd w:id="1"/>
      <w:r w:rsidDel="00000000" w:rsidR="00000000" w:rsidRPr="00000000">
        <w:rPr>
          <w:rtl w:val="0"/>
        </w:rPr>
        <w:t xml:space="preserve">Tests</w:t>
      </w:r>
    </w:p>
    <w:p w:rsidR="00000000" w:rsidDel="00000000" w:rsidP="00000000" w:rsidRDefault="00000000" w:rsidRPr="00000000" w14:paraId="00000003">
      <w:pPr>
        <w:numPr>
          <w:ilvl w:val="0"/>
          <w:numId w:val="1"/>
        </w:numPr>
        <w:tabs>
          <w:tab w:val="right" w:leader="none" w:pos="450"/>
          <w:tab w:val="center" w:leader="none" w:pos="450"/>
          <w:tab w:val="left" w:leader="none" w:pos="450"/>
        </w:tabs>
      </w:pPr>
      <w:r w:rsidDel="00000000" w:rsidR="00000000" w:rsidRPr="00000000">
        <w:rPr>
          <w:b w:val="1"/>
          <w:rtl w:val="0"/>
        </w:rPr>
        <w:t xml:space="preserve">Boss Test</w:t>
      </w:r>
      <w:r w:rsidDel="00000000" w:rsidR="00000000" w:rsidRPr="00000000">
        <w:rPr>
          <w:rtl w:val="0"/>
        </w:rPr>
        <w:t xml:space="preserve">: told boss what I was doing, would they be happy? yes=use case</w:t>
      </w:r>
    </w:p>
    <w:p w:rsidR="00000000" w:rsidDel="00000000" w:rsidP="00000000" w:rsidRDefault="00000000" w:rsidRPr="00000000" w14:paraId="00000004">
      <w:pPr>
        <w:numPr>
          <w:ilvl w:val="0"/>
          <w:numId w:val="1"/>
        </w:numPr>
        <w:tabs>
          <w:tab w:val="right" w:leader="none" w:pos="450"/>
          <w:tab w:val="center" w:leader="none" w:pos="450"/>
          <w:tab w:val="left" w:leader="none" w:pos="450"/>
        </w:tabs>
      </w:pPr>
      <w:r w:rsidDel="00000000" w:rsidR="00000000" w:rsidRPr="00000000">
        <w:rPr>
          <w:b w:val="1"/>
          <w:rtl w:val="0"/>
        </w:rPr>
        <w:t xml:space="preserve">Size Test: </w:t>
      </w:r>
      <w:r w:rsidDel="00000000" w:rsidR="00000000" w:rsidRPr="00000000">
        <w:rPr>
          <w:rtl w:val="0"/>
        </w:rPr>
        <w:t xml:space="preserve">use case with too few steps should be part of another use case</w:t>
      </w:r>
    </w:p>
    <w:p w:rsidR="00000000" w:rsidDel="00000000" w:rsidP="00000000" w:rsidRDefault="00000000" w:rsidRPr="00000000" w14:paraId="00000005">
      <w:pPr>
        <w:numPr>
          <w:ilvl w:val="0"/>
          <w:numId w:val="1"/>
        </w:numPr>
        <w:tabs>
          <w:tab w:val="right" w:leader="none" w:pos="450"/>
          <w:tab w:val="center" w:leader="none" w:pos="450"/>
          <w:tab w:val="left" w:leader="none" w:pos="450"/>
        </w:tabs>
      </w:pPr>
      <w:r w:rsidDel="00000000" w:rsidR="00000000" w:rsidRPr="00000000">
        <w:rPr>
          <w:b w:val="1"/>
          <w:rtl w:val="0"/>
        </w:rPr>
        <w:t xml:space="preserve">Elementary Business Process Test (EBP)</w:t>
      </w:r>
      <w:r w:rsidDel="00000000" w:rsidR="00000000" w:rsidRPr="00000000">
        <w:rPr>
          <w:rtl w:val="0"/>
        </w:rPr>
        <w:t xml:space="preserve">: task performed by one person in one place at one time, in response to a business event. Adds measurable business value and leaves data in consistent state</w:t>
      </w:r>
    </w:p>
    <w:p w:rsidR="00000000" w:rsidDel="00000000" w:rsidP="00000000" w:rsidRDefault="00000000" w:rsidRPr="00000000" w14:paraId="00000006">
      <w:pPr>
        <w:rPr/>
      </w:pPr>
      <w:r w:rsidDel="00000000" w:rsidR="00000000" w:rsidRPr="00000000">
        <w:rPr/>
        <w:drawing>
          <wp:inline distB="114300" distT="114300" distL="114300" distR="114300">
            <wp:extent cx="3094190" cy="2324100"/>
            <wp:effectExtent b="0" l="0" r="0" t="0"/>
            <wp:docPr id="1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9419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tabs>
          <w:tab w:val="right" w:leader="none" w:pos="450"/>
          <w:tab w:val="center" w:leader="none" w:pos="450"/>
          <w:tab w:val="left" w:leader="none" w:pos="450"/>
        </w:tabs>
        <w:rPr/>
      </w:pPr>
      <w:bookmarkStart w:colFirst="0" w:colLast="0" w:name="_nuwu6dbm74nj" w:id="2"/>
      <w:bookmarkEnd w:id="2"/>
      <w:r w:rsidDel="00000000" w:rsidR="00000000" w:rsidRPr="00000000">
        <w:rPr>
          <w:rtl w:val="0"/>
        </w:rPr>
        <w:t xml:space="preserve">Diagrams</w:t>
      </w:r>
    </w:p>
    <w:p w:rsidR="00000000" w:rsidDel="00000000" w:rsidP="00000000" w:rsidRDefault="00000000" w:rsidRPr="00000000" w14:paraId="00000008">
      <w:pPr>
        <w:pStyle w:val="Heading2"/>
        <w:tabs>
          <w:tab w:val="right" w:leader="none" w:pos="450"/>
          <w:tab w:val="center" w:leader="none" w:pos="450"/>
          <w:tab w:val="left" w:leader="none" w:pos="450"/>
        </w:tabs>
        <w:rPr/>
      </w:pPr>
      <w:bookmarkStart w:colFirst="0" w:colLast="0" w:name="_rruch1wvp8pz" w:id="3"/>
      <w:bookmarkEnd w:id="3"/>
      <w:r w:rsidDel="00000000" w:rsidR="00000000" w:rsidRPr="00000000">
        <w:rPr>
          <w:rtl w:val="0"/>
        </w:rPr>
        <w:t xml:space="preserve">Domain Class Diagram</w:t>
      </w:r>
    </w:p>
    <w:p w:rsidR="00000000" w:rsidDel="00000000" w:rsidP="00000000" w:rsidRDefault="00000000" w:rsidRPr="00000000" w14:paraId="00000009">
      <w:pPr>
        <w:tabs>
          <w:tab w:val="right" w:leader="none" w:pos="450"/>
          <w:tab w:val="center" w:leader="none" w:pos="450"/>
          <w:tab w:val="left" w:leader="none" w:pos="450"/>
        </w:tabs>
        <w:rPr/>
      </w:pPr>
      <w:r w:rsidDel="00000000" w:rsidR="00000000" w:rsidRPr="00000000">
        <w:rPr/>
        <w:drawing>
          <wp:inline distB="114300" distT="114300" distL="114300" distR="114300">
            <wp:extent cx="3262313" cy="2900949"/>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262313" cy="290094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tabs>
          <w:tab w:val="right" w:leader="none" w:pos="450"/>
          <w:tab w:val="center" w:leader="none" w:pos="450"/>
          <w:tab w:val="left" w:leader="none" w:pos="450"/>
        </w:tabs>
        <w:rPr/>
      </w:pPr>
      <w:bookmarkStart w:colFirst="0" w:colLast="0" w:name="_kajmh1qpfbht" w:id="4"/>
      <w:bookmarkEnd w:id="4"/>
      <w:r w:rsidDel="00000000" w:rsidR="00000000" w:rsidRPr="00000000">
        <w:rPr>
          <w:rtl w:val="0"/>
        </w:rPr>
        <w:t xml:space="preserve">Design Class Diagram</w:t>
      </w:r>
    </w:p>
    <w:p w:rsidR="00000000" w:rsidDel="00000000" w:rsidP="00000000" w:rsidRDefault="00000000" w:rsidRPr="00000000" w14:paraId="0000000B">
      <w:pPr>
        <w:tabs>
          <w:tab w:val="right" w:leader="none" w:pos="450"/>
          <w:tab w:val="center" w:leader="none" w:pos="450"/>
          <w:tab w:val="left" w:leader="none" w:pos="450"/>
        </w:tabs>
        <w:rPr/>
      </w:pPr>
      <w:r w:rsidDel="00000000" w:rsidR="00000000" w:rsidRPr="00000000">
        <w:rPr/>
        <w:drawing>
          <wp:inline distB="114300" distT="114300" distL="114300" distR="114300">
            <wp:extent cx="3319463" cy="2165689"/>
            <wp:effectExtent b="0" l="0" r="0" t="0"/>
            <wp:docPr id="22"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319463" cy="216568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tabs>
          <w:tab w:val="right" w:leader="none" w:pos="450"/>
          <w:tab w:val="center" w:leader="none" w:pos="450"/>
          <w:tab w:val="left" w:leader="none" w:pos="450"/>
        </w:tabs>
        <w:rPr/>
      </w:pPr>
      <w:bookmarkStart w:colFirst="0" w:colLast="0" w:name="_qx84n2pyc731" w:id="5"/>
      <w:bookmarkEnd w:id="5"/>
      <w:r w:rsidDel="00000000" w:rsidR="00000000" w:rsidRPr="00000000">
        <w:rPr>
          <w:rtl w:val="0"/>
        </w:rPr>
        <w:t xml:space="preserve">System Sequence Diagram</w:t>
      </w:r>
    </w:p>
    <w:p w:rsidR="00000000" w:rsidDel="00000000" w:rsidP="00000000" w:rsidRDefault="00000000" w:rsidRPr="00000000" w14:paraId="0000000D">
      <w:pPr>
        <w:tabs>
          <w:tab w:val="right" w:leader="none" w:pos="450"/>
          <w:tab w:val="center" w:leader="none" w:pos="450"/>
          <w:tab w:val="left" w:leader="none" w:pos="450"/>
        </w:tabs>
        <w:rPr/>
      </w:pPr>
      <w:r w:rsidDel="00000000" w:rsidR="00000000" w:rsidRPr="00000000">
        <w:rPr/>
        <w:drawing>
          <wp:inline distB="114300" distT="114300" distL="114300" distR="114300">
            <wp:extent cx="3299067" cy="2340955"/>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99067" cy="234095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tabs>
          <w:tab w:val="right" w:leader="none" w:pos="450"/>
          <w:tab w:val="center" w:leader="none" w:pos="450"/>
          <w:tab w:val="left" w:leader="none" w:pos="450"/>
        </w:tabs>
        <w:rPr/>
      </w:pPr>
      <w:bookmarkStart w:colFirst="0" w:colLast="0" w:name="_ph5o7jlfvzmi" w:id="6"/>
      <w:bookmarkEnd w:id="6"/>
      <w:r w:rsidDel="00000000" w:rsidR="00000000" w:rsidRPr="00000000">
        <w:rPr>
          <w:rtl w:val="0"/>
        </w:rPr>
        <w:t xml:space="preserve">Design Sequence Diagram</w:t>
      </w:r>
    </w:p>
    <w:p w:rsidR="00000000" w:rsidDel="00000000" w:rsidP="00000000" w:rsidRDefault="00000000" w:rsidRPr="00000000" w14:paraId="0000000F">
      <w:pPr>
        <w:tabs>
          <w:tab w:val="right" w:leader="none" w:pos="450"/>
          <w:tab w:val="center" w:leader="none" w:pos="450"/>
          <w:tab w:val="left" w:leader="none" w:pos="450"/>
        </w:tabs>
        <w:rPr/>
      </w:pPr>
      <w:r w:rsidDel="00000000" w:rsidR="00000000" w:rsidRPr="00000000">
        <w:rPr/>
        <w:drawing>
          <wp:inline distB="114300" distT="114300" distL="114300" distR="114300">
            <wp:extent cx="3340469" cy="2110296"/>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340469" cy="21102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tabs>
          <w:tab w:val="right" w:leader="none" w:pos="450"/>
          <w:tab w:val="center" w:leader="none" w:pos="450"/>
          <w:tab w:val="left" w:leader="none" w:pos="450"/>
        </w:tabs>
        <w:rPr/>
      </w:pPr>
      <w:bookmarkStart w:colFirst="0" w:colLast="0" w:name="_w8ba486irp40" w:id="7"/>
      <w:bookmarkEnd w:id="7"/>
      <w:r w:rsidDel="00000000" w:rsidR="00000000" w:rsidRPr="00000000">
        <w:rPr>
          <w:rtl w:val="0"/>
        </w:rPr>
        <w:t xml:space="preserve">State Machine Diagram</w:t>
      </w:r>
    </w:p>
    <w:p w:rsidR="00000000" w:rsidDel="00000000" w:rsidP="00000000" w:rsidRDefault="00000000" w:rsidRPr="00000000" w14:paraId="00000011">
      <w:pPr>
        <w:tabs>
          <w:tab w:val="right" w:leader="none" w:pos="450"/>
          <w:tab w:val="center" w:leader="none" w:pos="450"/>
          <w:tab w:val="left" w:leader="none" w:pos="450"/>
        </w:tabs>
        <w:rPr/>
      </w:pPr>
      <w:r w:rsidDel="00000000" w:rsidR="00000000" w:rsidRPr="00000000">
        <w:rPr/>
        <w:drawing>
          <wp:inline distB="114300" distT="114300" distL="114300" distR="114300">
            <wp:extent cx="3315504" cy="2908337"/>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15504" cy="2908337"/>
                    </a:xfrm>
                    <a:prstGeom prst="rect"/>
                    <a:ln/>
                  </pic:spPr>
                </pic:pic>
              </a:graphicData>
            </a:graphic>
          </wp:inline>
        </w:drawing>
      </w:r>
      <w:r w:rsidDel="00000000" w:rsidR="00000000" w:rsidRPr="00000000">
        <w:rPr>
          <w:rtl w:val="0"/>
        </w:rPr>
      </w:r>
    </w:p>
    <w:tbl>
      <w:tblPr>
        <w:tblStyle w:val="Table1"/>
        <w:tblW w:w="5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tblGridChange w:id="0">
          <w:tblGrid>
            <w:gridCol w:w="2505"/>
            <w:gridCol w:w="2505"/>
          </w:tblGrid>
        </w:tblGridChange>
      </w:tblGrid>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Composition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Aggregation</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has-a relationship</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strong ownership</w:t>
            </w:r>
          </w:p>
          <w:p w:rsidR="00000000" w:rsidDel="00000000" w:rsidP="00000000" w:rsidRDefault="00000000" w:rsidRPr="00000000" w14:paraId="00000017">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child cannot exist w/o parent</w:t>
            </w:r>
          </w:p>
        </w:tc>
        <w:tc>
          <w:tcPr>
            <w:shd w:fill="auto" w:val="clear"/>
            <w:tcMar>
              <w:top w:w="-44.64" w:type="dxa"/>
              <w:left w:w="-44.64" w:type="dxa"/>
              <w:bottom w:w="-44.64" w:type="dxa"/>
              <w:right w:w="-44.64"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weak ownership</w:t>
            </w:r>
          </w:p>
          <w:p w:rsidR="00000000" w:rsidDel="00000000" w:rsidP="00000000" w:rsidRDefault="00000000" w:rsidRPr="00000000" w14:paraId="00000019">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children are independent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28688" cy="238621"/>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928688" cy="238621"/>
                          </a:xfrm>
                          <a:prstGeom prst="rect"/>
                          <a:ln/>
                        </pic:spPr>
                      </pic:pic>
                    </a:graphicData>
                  </a:graphic>
                </wp:inline>
              </w:drawing>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873238" cy="191021"/>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873238" cy="1910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pStyle w:val="Heading2"/>
        <w:tabs>
          <w:tab w:val="right" w:leader="none" w:pos="450"/>
          <w:tab w:val="center" w:leader="none" w:pos="450"/>
          <w:tab w:val="left" w:leader="none" w:pos="450"/>
        </w:tabs>
        <w:rPr/>
      </w:pPr>
      <w:bookmarkStart w:colFirst="0" w:colLast="0" w:name="_xsu1ai97ol4s" w:id="8"/>
      <w:bookmarkEnd w:id="8"/>
      <w:r w:rsidDel="00000000" w:rsidR="00000000" w:rsidRPr="00000000">
        <w:rPr>
          <w:rtl w:val="0"/>
        </w:rPr>
        <w:t xml:space="preserve">Component Diagram</w:t>
      </w:r>
    </w:p>
    <w:p w:rsidR="00000000" w:rsidDel="00000000" w:rsidP="00000000" w:rsidRDefault="00000000" w:rsidRPr="00000000" w14:paraId="0000001E">
      <w:pPr>
        <w:tabs>
          <w:tab w:val="right" w:leader="none" w:pos="450"/>
          <w:tab w:val="center" w:leader="none" w:pos="450"/>
          <w:tab w:val="left" w:leader="none" w:pos="450"/>
        </w:tabs>
        <w:rPr/>
      </w:pPr>
      <w:r w:rsidDel="00000000" w:rsidR="00000000" w:rsidRPr="00000000">
        <w:rPr/>
        <w:drawing>
          <wp:inline distB="114300" distT="114300" distL="114300" distR="114300">
            <wp:extent cx="3181350" cy="17780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1813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rPr/>
      </w:pPr>
      <w:bookmarkStart w:colFirst="0" w:colLast="0" w:name="_9fxq9hjtfqip" w:id="9"/>
      <w:bookmarkEnd w:id="9"/>
      <w:r w:rsidDel="00000000" w:rsidR="00000000" w:rsidRPr="00000000">
        <w:rPr>
          <w:rtl w:val="0"/>
        </w:rPr>
        <w:t xml:space="preserve">GoF Design Patterns</w:t>
      </w:r>
    </w:p>
    <w:p w:rsidR="00000000" w:rsidDel="00000000" w:rsidP="00000000" w:rsidRDefault="00000000" w:rsidRPr="00000000" w14:paraId="00000020">
      <w:pPr>
        <w:numPr>
          <w:ilvl w:val="0"/>
          <w:numId w:val="1"/>
        </w:numPr>
        <w:tabs>
          <w:tab w:val="right" w:leader="none" w:pos="450"/>
          <w:tab w:val="center" w:leader="none" w:pos="450"/>
          <w:tab w:val="left" w:leader="none" w:pos="450"/>
        </w:tabs>
      </w:pPr>
      <w:r w:rsidDel="00000000" w:rsidR="00000000" w:rsidRPr="00000000">
        <w:rPr>
          <w:rtl w:val="0"/>
        </w:rPr>
        <w:t xml:space="preserve">improve code maintainability, reusability and readability; reuse established patterns; use common terminology</w:t>
      </w:r>
    </w:p>
    <w:p w:rsidR="00000000" w:rsidDel="00000000" w:rsidP="00000000" w:rsidRDefault="00000000" w:rsidRPr="00000000" w14:paraId="00000021">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Creational, Structural, Behavioural</w:t>
      </w:r>
    </w:p>
    <w:p w:rsidR="00000000" w:rsidDel="00000000" w:rsidP="00000000" w:rsidRDefault="00000000" w:rsidRPr="00000000" w14:paraId="00000022">
      <w:pPr>
        <w:pStyle w:val="Heading2"/>
        <w:rPr/>
      </w:pPr>
      <w:bookmarkStart w:colFirst="0" w:colLast="0" w:name="_1g4pfiezm5wn" w:id="10"/>
      <w:bookmarkEnd w:id="10"/>
      <w:r w:rsidDel="00000000" w:rsidR="00000000" w:rsidRPr="00000000">
        <w:rPr>
          <w:rtl w:val="0"/>
        </w:rPr>
        <w:t xml:space="preserve">[C] Builder</w:t>
      </w:r>
    </w:p>
    <w:p w:rsidR="00000000" w:rsidDel="00000000" w:rsidP="00000000" w:rsidRDefault="00000000" w:rsidRPr="00000000" w14:paraId="00000023">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construct complex objects step-by-step. Allows you to produce different types and representations of object using same construction code</w:t>
      </w:r>
    </w:p>
    <w:p w:rsidR="00000000" w:rsidDel="00000000" w:rsidP="00000000" w:rsidRDefault="00000000" w:rsidRPr="00000000" w14:paraId="00000024">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get rid of “telescoping constructor”</w:t>
      </w:r>
    </w:p>
    <w:p w:rsidR="00000000" w:rsidDel="00000000" w:rsidP="00000000" w:rsidRDefault="00000000" w:rsidRPr="00000000" w14:paraId="00000025">
      <w:pPr>
        <w:numPr>
          <w:ilvl w:val="0"/>
          <w:numId w:val="1"/>
        </w:numPr>
        <w:tabs>
          <w:tab w:val="right" w:leader="none" w:pos="450"/>
          <w:tab w:val="center" w:leader="none" w:pos="450"/>
          <w:tab w:val="left" w:leader="none" w:pos="450"/>
        </w:tabs>
        <w:ind w:left="720" w:hanging="360"/>
        <w:rPr>
          <w:u w:val="none"/>
        </w:rPr>
      </w:pPr>
      <w:r w:rsidDel="00000000" w:rsidR="00000000" w:rsidRPr="00000000">
        <w:rPr/>
        <w:drawing>
          <wp:inline distB="114300" distT="114300" distL="114300" distR="114300">
            <wp:extent cx="1652588" cy="357316"/>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652588" cy="3573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tabs>
          <w:tab w:val="right" w:leader="none" w:pos="450"/>
          <w:tab w:val="center" w:leader="none" w:pos="450"/>
          <w:tab w:val="left" w:leader="none" w:pos="450"/>
        </w:tabs>
      </w:pPr>
      <w:r w:rsidDel="00000000" w:rsidR="00000000" w:rsidRPr="00000000">
        <w:rPr>
          <w:rtl w:val="0"/>
        </w:rPr>
        <w:t xml:space="preserve">WHEN: want code to create different representations of same product</w:t>
      </w:r>
    </w:p>
    <w:p w:rsidR="00000000" w:rsidDel="00000000" w:rsidP="00000000" w:rsidRDefault="00000000" w:rsidRPr="00000000" w14:paraId="00000027">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Make sure that you can clearly define the common construction steps for building all available product representations. Otherwise, you won’t be able to proceed with implementing the pattern.</w:t>
      </w:r>
    </w:p>
    <w:p w:rsidR="00000000" w:rsidDel="00000000" w:rsidP="00000000" w:rsidRDefault="00000000" w:rsidRPr="00000000" w14:paraId="00000028">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Declare these steps in the base builder interface.</w:t>
      </w:r>
    </w:p>
    <w:p w:rsidR="00000000" w:rsidDel="00000000" w:rsidP="00000000" w:rsidRDefault="00000000" w:rsidRPr="00000000" w14:paraId="00000029">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Create a concrete builder class for each of the product representations and implement their construction steps.</w:t>
        <w:br w:type="textWrapping"/>
        <w:t xml:space="preserve">Don’t forget about implementing a method for fetching the result of the construction. The reason why this method can’t be declared inside the builder interface is that various builders may construct products that don’t have a common interface. Therefore, you don’t know what would be the return type for such a method. However, if you’re dealing with products from a single hierarchy, the fetching method can be safely added to the base interface.</w:t>
      </w:r>
    </w:p>
    <w:p w:rsidR="00000000" w:rsidDel="00000000" w:rsidP="00000000" w:rsidRDefault="00000000" w:rsidRPr="00000000" w14:paraId="0000002A">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Think about creating a director class. It may encapsulate various ways to construct a product using the same builder object.</w:t>
      </w:r>
    </w:p>
    <w:p w:rsidR="00000000" w:rsidDel="00000000" w:rsidP="00000000" w:rsidRDefault="00000000" w:rsidRPr="00000000" w14:paraId="0000002B">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The client code creates both the builder and the director objects. Before construction starts, the client must pass a builder object to the director. Usually, the client does this only once, via parameters of the director’s class constructor. The director uses the builder object in all further construction. There’s an alternative approach, where the builder is passed to a specific product construction method of the director.</w:t>
      </w:r>
    </w:p>
    <w:p w:rsidR="00000000" w:rsidDel="00000000" w:rsidP="00000000" w:rsidRDefault="00000000" w:rsidRPr="00000000" w14:paraId="0000002C">
      <w:pPr>
        <w:numPr>
          <w:ilvl w:val="0"/>
          <w:numId w:val="7"/>
        </w:numPr>
        <w:tabs>
          <w:tab w:val="right" w:leader="none" w:pos="450"/>
          <w:tab w:val="center" w:leader="none" w:pos="450"/>
          <w:tab w:val="left" w:leader="none" w:pos="450"/>
        </w:tabs>
        <w:ind w:left="360" w:hanging="360"/>
      </w:pPr>
      <w:r w:rsidDel="00000000" w:rsidR="00000000" w:rsidRPr="00000000">
        <w:rPr>
          <w:rtl w:val="0"/>
        </w:rPr>
        <w:t xml:space="preserve">The construction result can be obtained directly from the director only if all products follow the same interface. Otherwise, the client should fetch the result from the builder.</w:t>
      </w:r>
    </w:p>
    <w:p w:rsidR="00000000" w:rsidDel="00000000" w:rsidP="00000000" w:rsidRDefault="00000000" w:rsidRPr="00000000" w14:paraId="0000002D">
      <w:pPr>
        <w:rPr/>
      </w:pPr>
      <w:r w:rsidDel="00000000" w:rsidR="00000000" w:rsidRPr="00000000">
        <w:rPr/>
        <w:drawing>
          <wp:inline distB="114300" distT="114300" distL="114300" distR="114300">
            <wp:extent cx="3181350" cy="2298700"/>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1813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pPr>
      <w:bookmarkStart w:colFirst="0" w:colLast="0" w:name="_hurot5rg74ds" w:id="11"/>
      <w:bookmarkEnd w:id="11"/>
      <w:r w:rsidDel="00000000" w:rsidR="00000000" w:rsidRPr="00000000">
        <w:rPr>
          <w:rtl w:val="0"/>
        </w:rPr>
        <w:t xml:space="preserve">[C] Factory</w:t>
      </w:r>
    </w:p>
    <w:p w:rsidR="00000000" w:rsidDel="00000000" w:rsidP="00000000" w:rsidRDefault="00000000" w:rsidRPr="00000000" w14:paraId="0000002F">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interface for creating objects in superclass; allows subclasses to alter type of objects created</w:t>
      </w:r>
    </w:p>
    <w:p w:rsidR="00000000" w:rsidDel="00000000" w:rsidP="00000000" w:rsidRDefault="00000000" w:rsidRPr="00000000" w14:paraId="00000030">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makes object creation cohesive; hides complexity</w:t>
      </w:r>
    </w:p>
    <w:p w:rsidR="00000000" w:rsidDel="00000000" w:rsidP="00000000" w:rsidRDefault="00000000" w:rsidRPr="00000000" w14:paraId="00000031">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don’t know beforehand the exact types and dependencies of the objects your code should work with</w:t>
      </w:r>
    </w:p>
    <w:p w:rsidR="00000000" w:rsidDel="00000000" w:rsidP="00000000" w:rsidRDefault="00000000" w:rsidRPr="00000000" w14:paraId="0000003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want to provide users of library/framework a way to extend its internal components</w:t>
      </w:r>
    </w:p>
    <w:p w:rsidR="00000000" w:rsidDel="00000000" w:rsidP="00000000" w:rsidRDefault="00000000" w:rsidRPr="00000000" w14:paraId="00000033">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want to save system resources by reusing existing objects instead of rebuilding each time</w:t>
      </w:r>
    </w:p>
    <w:p w:rsidR="00000000" w:rsidDel="00000000" w:rsidP="00000000" w:rsidRDefault="00000000" w:rsidRPr="00000000" w14:paraId="00000034">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Make all products follow the same interface. This interface should declare methods that make sense in every product.</w:t>
      </w:r>
    </w:p>
    <w:p w:rsidR="00000000" w:rsidDel="00000000" w:rsidP="00000000" w:rsidRDefault="00000000" w:rsidRPr="00000000" w14:paraId="00000035">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Add an empty factory method inside the creator class. The return type of the method should match the common product interface.</w:t>
      </w:r>
    </w:p>
    <w:p w:rsidR="00000000" w:rsidDel="00000000" w:rsidP="00000000" w:rsidRDefault="00000000" w:rsidRPr="00000000" w14:paraId="00000036">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In the creator’s code find all references to product constructors. One by one, replace them with calls to the factory method, while extracting the product creation code into the factory method.</w:t>
        <w:br w:type="textWrapping"/>
        <w:t xml:space="preserve">You might need to add a temporary parameter to the factory method to control the type of returned product.</w:t>
        <w:br w:type="textWrapping"/>
        <w:t xml:space="preserve">At this point, the code of the factory method may look pretty ugly. It may have a large switch statement that picks which product class to instantiate. But don’t worry, we’ll fix it soon enough.</w:t>
      </w:r>
    </w:p>
    <w:p w:rsidR="00000000" w:rsidDel="00000000" w:rsidP="00000000" w:rsidRDefault="00000000" w:rsidRPr="00000000" w14:paraId="00000037">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Now, create a set of creator subclasses for each type of product listed in the factory method. Override the factory method in the subclasses and extract the appropriate bits of construction code from the base method.</w:t>
      </w:r>
    </w:p>
    <w:p w:rsidR="00000000" w:rsidDel="00000000" w:rsidP="00000000" w:rsidRDefault="00000000" w:rsidRPr="00000000" w14:paraId="00000038">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If there are too many product types and it doesn’t make sense to create subclasses for all of them, you can reuse the control parameter from the base class in subclasses.</w:t>
        <w:br w:type="textWrapping"/>
        <w:t xml:space="preserve">For instance, imagine that you have the following hierarchy of classes: the base Mail class with a couple of subclasses: AirMail and GroundMail; the Transport classes are Plane, Truck and Train. While the AirMail class only uses Plane objects, GroundMail may work with both Truck and Train objects. You can create a new subclass (say TrainMail) to handle both cases, but there’s another option. The client code can pass an argument to the factory method of the GroundMail class to control which product it wants to receive.</w:t>
      </w:r>
    </w:p>
    <w:p w:rsidR="00000000" w:rsidDel="00000000" w:rsidP="00000000" w:rsidRDefault="00000000" w:rsidRPr="00000000" w14:paraId="00000039">
      <w:pPr>
        <w:numPr>
          <w:ilvl w:val="0"/>
          <w:numId w:val="5"/>
        </w:numPr>
        <w:tabs>
          <w:tab w:val="right" w:leader="none" w:pos="450"/>
          <w:tab w:val="center" w:leader="none" w:pos="450"/>
          <w:tab w:val="left" w:leader="none" w:pos="450"/>
        </w:tabs>
        <w:ind w:left="360" w:hanging="360"/>
      </w:pPr>
      <w:r w:rsidDel="00000000" w:rsidR="00000000" w:rsidRPr="00000000">
        <w:rPr>
          <w:rtl w:val="0"/>
        </w:rPr>
        <w:t xml:space="preserve">If, after all of the extractions, the base factory method has become empty, you can make it abstract. If there’s something left, you can make it a default behaviour of the method.</w:t>
      </w:r>
    </w:p>
    <w:p w:rsidR="00000000" w:rsidDel="00000000" w:rsidP="00000000" w:rsidRDefault="00000000" w:rsidRPr="00000000" w14:paraId="0000003A">
      <w:pPr>
        <w:numPr>
          <w:ilvl w:val="0"/>
          <w:numId w:val="1"/>
        </w:numPr>
        <w:tabs>
          <w:tab w:val="right" w:leader="none" w:pos="450"/>
          <w:tab w:val="center" w:leader="none" w:pos="450"/>
          <w:tab w:val="left" w:leader="none" w:pos="450"/>
        </w:tabs>
      </w:pPr>
      <w:r w:rsidDel="00000000" w:rsidR="00000000" w:rsidRPr="00000000">
        <w:rPr>
          <w:rtl w:val="0"/>
        </w:rPr>
        <w:t xml:space="preserve">specialisation of Template Method; Factory Method can serve as a step in Template Method</w:t>
      </w:r>
      <w:r w:rsidDel="00000000" w:rsidR="00000000" w:rsidRPr="00000000">
        <w:rPr>
          <w:rtl w:val="0"/>
        </w:rPr>
      </w:r>
    </w:p>
    <w:p w:rsidR="00000000" w:rsidDel="00000000" w:rsidP="00000000" w:rsidRDefault="00000000" w:rsidRPr="00000000" w14:paraId="0000003B">
      <w:pPr>
        <w:tabs>
          <w:tab w:val="right" w:leader="none" w:pos="450"/>
          <w:tab w:val="center" w:leader="none" w:pos="450"/>
          <w:tab w:val="left" w:leader="none" w:pos="450"/>
        </w:tabs>
        <w:rPr/>
      </w:pPr>
      <w:r w:rsidDel="00000000" w:rsidR="00000000" w:rsidRPr="00000000">
        <w:rPr/>
        <w:drawing>
          <wp:inline distB="114300" distT="114300" distL="114300" distR="114300">
            <wp:extent cx="3181350" cy="20574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1813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pPr>
      <w:bookmarkStart w:colFirst="0" w:colLast="0" w:name="_d9wcea64qk2" w:id="12"/>
      <w:bookmarkEnd w:id="12"/>
      <w:r w:rsidDel="00000000" w:rsidR="00000000" w:rsidRPr="00000000">
        <w:rPr>
          <w:rtl w:val="0"/>
        </w:rPr>
        <w:t xml:space="preserve">[C] Singleton</w:t>
      </w:r>
    </w:p>
    <w:p w:rsidR="00000000" w:rsidDel="00000000" w:rsidP="00000000" w:rsidRDefault="00000000" w:rsidRPr="00000000" w14:paraId="0000003D">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ensure a class only has one instance; provide global point of access to it</w:t>
      </w:r>
    </w:p>
    <w:p w:rsidR="00000000" w:rsidDel="00000000" w:rsidP="00000000" w:rsidRDefault="00000000" w:rsidRPr="00000000" w14:paraId="0000003E">
      <w:pPr>
        <w:tabs>
          <w:tab w:val="right" w:leader="none" w:pos="450"/>
          <w:tab w:val="center" w:leader="none" w:pos="450"/>
          <w:tab w:val="left" w:leader="none" w:pos="450"/>
        </w:tabs>
        <w:ind w:left="0" w:firstLine="0"/>
        <w:rPr/>
      </w:pPr>
      <w:r w:rsidDel="00000000" w:rsidR="00000000" w:rsidRPr="00000000">
        <w:rPr/>
        <w:drawing>
          <wp:inline distB="114300" distT="114300" distL="114300" distR="114300">
            <wp:extent cx="2116136" cy="1207443"/>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116136" cy="12074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rPr/>
      </w:pPr>
      <w:bookmarkStart w:colFirst="0" w:colLast="0" w:name="_het31p39rvk3" w:id="13"/>
      <w:bookmarkEnd w:id="13"/>
      <w:r w:rsidDel="00000000" w:rsidR="00000000" w:rsidRPr="00000000">
        <w:rPr>
          <w:rtl w:val="0"/>
        </w:rPr>
        <w:t xml:space="preserve">[S] Adapter</w:t>
      </w:r>
    </w:p>
    <w:p w:rsidR="00000000" w:rsidDel="00000000" w:rsidP="00000000" w:rsidRDefault="00000000" w:rsidRPr="00000000" w14:paraId="00000040">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allows objects with incompatible interfaces to collaborate</w:t>
      </w:r>
    </w:p>
    <w:p w:rsidR="00000000" w:rsidDel="00000000" w:rsidP="00000000" w:rsidRDefault="00000000" w:rsidRPr="00000000" w14:paraId="00000041">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provide stable interface to similar (but different) components</w:t>
      </w:r>
    </w:p>
    <w:p w:rsidR="00000000" w:rsidDel="00000000" w:rsidP="00000000" w:rsidRDefault="00000000" w:rsidRPr="00000000" w14:paraId="0000004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want to use some existing class/subclass, but its interface isn’t compatible with rest of your code//cannot add to superclass</w:t>
      </w:r>
    </w:p>
    <w:p w:rsidR="00000000" w:rsidDel="00000000" w:rsidP="00000000" w:rsidRDefault="00000000" w:rsidRPr="00000000" w14:paraId="00000043">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Make sure that at least 2 classes with incompatible interfaces</w:t>
      </w:r>
    </w:p>
    <w:p w:rsidR="00000000" w:rsidDel="00000000" w:rsidP="00000000" w:rsidRDefault="00000000" w:rsidRPr="00000000" w14:paraId="00000044">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Declare client interface and describe how clients communicate with the service</w:t>
      </w:r>
    </w:p>
    <w:p w:rsidR="00000000" w:rsidDel="00000000" w:rsidP="00000000" w:rsidRDefault="00000000" w:rsidRPr="00000000" w14:paraId="00000045">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Create adapter class - follow client interface; make methods empty first</w:t>
      </w:r>
    </w:p>
    <w:p w:rsidR="00000000" w:rsidDel="00000000" w:rsidP="00000000" w:rsidRDefault="00000000" w:rsidRPr="00000000" w14:paraId="00000046">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Add field to adapter class to store reference to service object. Initialise field via constructor or pass to adapter when calling methods</w:t>
      </w:r>
    </w:p>
    <w:p w:rsidR="00000000" w:rsidDel="00000000" w:rsidP="00000000" w:rsidRDefault="00000000" w:rsidRPr="00000000" w14:paraId="00000047">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Implement all methods of client interface in adapter class. Adapter should delegate most of the real work to the service object, handling only the interface or data format conversion</w:t>
      </w:r>
    </w:p>
    <w:p w:rsidR="00000000" w:rsidDel="00000000" w:rsidP="00000000" w:rsidRDefault="00000000" w:rsidRPr="00000000" w14:paraId="00000048">
      <w:pPr>
        <w:numPr>
          <w:ilvl w:val="0"/>
          <w:numId w:val="6"/>
        </w:numPr>
        <w:tabs>
          <w:tab w:val="right" w:leader="none" w:pos="450"/>
          <w:tab w:val="center" w:leader="none" w:pos="450"/>
          <w:tab w:val="left" w:leader="none" w:pos="450"/>
        </w:tabs>
        <w:ind w:left="360" w:hanging="360"/>
        <w:rPr>
          <w:u w:val="none"/>
        </w:rPr>
      </w:pPr>
      <w:r w:rsidDel="00000000" w:rsidR="00000000" w:rsidRPr="00000000">
        <w:rPr>
          <w:rtl w:val="0"/>
        </w:rPr>
        <w:t xml:space="preserve">Client should use adapter via client interface – allows change/extend adapters without affecting client code</w:t>
      </w:r>
    </w:p>
    <w:p w:rsidR="00000000" w:rsidDel="00000000" w:rsidP="00000000" w:rsidRDefault="00000000" w:rsidRPr="00000000" w14:paraId="00000049">
      <w:pPr>
        <w:numPr>
          <w:ilvl w:val="0"/>
          <w:numId w:val="1"/>
        </w:numPr>
        <w:tabs>
          <w:tab w:val="right" w:leader="none" w:pos="450"/>
          <w:tab w:val="center" w:leader="none" w:pos="450"/>
          <w:tab w:val="left" w:leader="none" w:pos="450"/>
        </w:tabs>
      </w:pPr>
      <w:r w:rsidDel="00000000" w:rsidR="00000000" w:rsidRPr="00000000">
        <w:rPr>
          <w:rtl w:val="0"/>
        </w:rPr>
        <w:t xml:space="preserve">Decorator enhances object without changing interface; adapter changes existing class’ interface. Adapter does not have recursive composition.</w:t>
      </w:r>
    </w:p>
    <w:p w:rsidR="00000000" w:rsidDel="00000000" w:rsidP="00000000" w:rsidRDefault="00000000" w:rsidRPr="00000000" w14:paraId="0000004A">
      <w:pPr>
        <w:ind w:left="90" w:firstLine="0"/>
        <w:rPr/>
      </w:pPr>
      <w:r w:rsidDel="00000000" w:rsidR="00000000" w:rsidRPr="00000000">
        <w:rPr/>
        <w:drawing>
          <wp:inline distB="114300" distT="114300" distL="114300" distR="114300">
            <wp:extent cx="3181350" cy="25400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1813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pPr>
      <w:bookmarkStart w:colFirst="0" w:colLast="0" w:name="_voauhh98u3b4" w:id="14"/>
      <w:bookmarkEnd w:id="14"/>
      <w:r w:rsidDel="00000000" w:rsidR="00000000" w:rsidRPr="00000000">
        <w:rPr>
          <w:rtl w:val="0"/>
        </w:rPr>
        <w:t xml:space="preserve">[S] Facade (Simplified Interface)</w:t>
      </w:r>
    </w:p>
    <w:p w:rsidR="00000000" w:rsidDel="00000000" w:rsidP="00000000" w:rsidRDefault="00000000" w:rsidRPr="00000000" w14:paraId="0000004C">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provide higher-level</w:t>
      </w:r>
      <w:r w:rsidDel="00000000" w:rsidR="00000000" w:rsidRPr="00000000">
        <w:rPr>
          <w:rtl w:val="0"/>
        </w:rPr>
        <w:t xml:space="preserve"> interface; encapsulate/hide </w:t>
      </w:r>
      <w:r w:rsidDel="00000000" w:rsidR="00000000" w:rsidRPr="00000000">
        <w:rPr>
          <w:rtl w:val="0"/>
        </w:rPr>
        <w:t xml:space="preserve">subsys</w:t>
      </w:r>
      <w:r w:rsidDel="00000000" w:rsidR="00000000" w:rsidRPr="00000000">
        <w:rPr>
          <w:rtl w:val="0"/>
        </w:rPr>
        <w:t xml:space="preserve">.</w:t>
      </w:r>
    </w:p>
    <w:p w:rsidR="00000000" w:rsidDel="00000000" w:rsidP="00000000" w:rsidRDefault="00000000" w:rsidRPr="00000000" w14:paraId="0000004D">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Implementation: Define new class(es) that has the required interface; have new class use the existing system</w:t>
      </w:r>
    </w:p>
    <w:p w:rsidR="00000000" w:rsidDel="00000000" w:rsidP="00000000" w:rsidRDefault="00000000" w:rsidRPr="00000000" w14:paraId="0000004E">
      <w:pPr>
        <w:tabs>
          <w:tab w:val="right" w:leader="none" w:pos="450"/>
          <w:tab w:val="center" w:leader="none" w:pos="450"/>
          <w:tab w:val="left" w:leader="none" w:pos="450"/>
        </w:tabs>
        <w:ind w:left="0" w:firstLine="0"/>
        <w:rPr/>
      </w:pPr>
      <w:r w:rsidDel="00000000" w:rsidR="00000000" w:rsidRPr="00000000">
        <w:rPr/>
        <w:drawing>
          <wp:inline distB="114300" distT="114300" distL="114300" distR="114300">
            <wp:extent cx="1535906" cy="888335"/>
            <wp:effectExtent b="0" l="0" r="0" t="0"/>
            <wp:docPr id="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535906" cy="88833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rPr/>
      </w:pPr>
      <w:bookmarkStart w:colFirst="0" w:colLast="0" w:name="_9kezfnt2dtqf" w:id="15"/>
      <w:bookmarkEnd w:id="15"/>
      <w:r w:rsidDel="00000000" w:rsidR="00000000" w:rsidRPr="00000000">
        <w:rPr>
          <w:rtl w:val="0"/>
        </w:rPr>
        <w:t xml:space="preserve">[S] Decorator</w:t>
      </w:r>
    </w:p>
    <w:p w:rsidR="00000000" w:rsidDel="00000000" w:rsidP="00000000" w:rsidRDefault="00000000" w:rsidRPr="00000000" w14:paraId="00000050">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attach new behaviours to object by placing objects inside special wrapper objects that contain the behaviours</w:t>
      </w:r>
    </w:p>
    <w:p w:rsidR="00000000" w:rsidDel="00000000" w:rsidP="00000000" w:rsidRDefault="00000000" w:rsidRPr="00000000" w14:paraId="00000051">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recursive composition (Russian doll)</w:t>
      </w:r>
    </w:p>
    <w:p w:rsidR="00000000" w:rsidDel="00000000" w:rsidP="00000000" w:rsidRDefault="00000000" w:rsidRPr="00000000" w14:paraId="0000005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need to be able to assign extra behaviours to object at runtime without breaking code that uses object</w:t>
      </w:r>
    </w:p>
    <w:p w:rsidR="00000000" w:rsidDel="00000000" w:rsidP="00000000" w:rsidRDefault="00000000" w:rsidRPr="00000000" w14:paraId="00000053">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awkward/not possible to extend object’s behaviour using interface</w:t>
      </w:r>
    </w:p>
    <w:p w:rsidR="00000000" w:rsidDel="00000000" w:rsidP="00000000" w:rsidRDefault="00000000" w:rsidRPr="00000000" w14:paraId="00000054">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Make sure your business domain can be represented as a primary component with multiple optional layers over it.</w:t>
      </w:r>
    </w:p>
    <w:p w:rsidR="00000000" w:rsidDel="00000000" w:rsidP="00000000" w:rsidRDefault="00000000" w:rsidRPr="00000000" w14:paraId="00000055">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Figure out what methods are common to both the primary component and the optional layers. Create a component interface and declare those methods there.</w:t>
      </w:r>
    </w:p>
    <w:p w:rsidR="00000000" w:rsidDel="00000000" w:rsidP="00000000" w:rsidRDefault="00000000" w:rsidRPr="00000000" w14:paraId="00000056">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Create a concrete component class and define the base behaviour in it.</w:t>
      </w:r>
    </w:p>
    <w:p w:rsidR="00000000" w:rsidDel="00000000" w:rsidP="00000000" w:rsidRDefault="00000000" w:rsidRPr="00000000" w14:paraId="00000057">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rsidR="00000000" w:rsidDel="00000000" w:rsidP="00000000" w:rsidRDefault="00000000" w:rsidRPr="00000000" w14:paraId="00000058">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Make sure all classes implement the component interface.</w:t>
      </w:r>
    </w:p>
    <w:p w:rsidR="00000000" w:rsidDel="00000000" w:rsidP="00000000" w:rsidRDefault="00000000" w:rsidRPr="00000000" w14:paraId="00000059">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Create concrete decorators by extending them from the base decorator. A concrete decorator must execute its behaviour before or after the call to the parent method (which always delegates to the wrapped object).</w:t>
      </w:r>
    </w:p>
    <w:p w:rsidR="00000000" w:rsidDel="00000000" w:rsidP="00000000" w:rsidRDefault="00000000" w:rsidRPr="00000000" w14:paraId="0000005A">
      <w:pPr>
        <w:numPr>
          <w:ilvl w:val="0"/>
          <w:numId w:val="3"/>
        </w:numPr>
        <w:tabs>
          <w:tab w:val="right" w:leader="none" w:pos="450"/>
          <w:tab w:val="center" w:leader="none" w:pos="450"/>
          <w:tab w:val="left" w:leader="none" w:pos="450"/>
        </w:tabs>
        <w:ind w:left="360" w:hanging="360"/>
      </w:pPr>
      <w:r w:rsidDel="00000000" w:rsidR="00000000" w:rsidRPr="00000000">
        <w:rPr>
          <w:rtl w:val="0"/>
        </w:rPr>
        <w:t xml:space="preserve">The client code must be responsible for creating decorators and composing them in the way the client needs.</w:t>
      </w:r>
    </w:p>
    <w:p w:rsidR="00000000" w:rsidDel="00000000" w:rsidP="00000000" w:rsidRDefault="00000000" w:rsidRPr="00000000" w14:paraId="0000005B">
      <w:pPr>
        <w:rPr/>
      </w:pPr>
      <w:r w:rsidDel="00000000" w:rsidR="00000000" w:rsidRPr="00000000">
        <w:rPr/>
        <w:drawing>
          <wp:inline distB="114300" distT="114300" distL="114300" distR="114300">
            <wp:extent cx="3181350" cy="1739900"/>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1813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rPr/>
      </w:pPr>
      <w:bookmarkStart w:colFirst="0" w:colLast="0" w:name="_q5hcwbhxuysl" w:id="16"/>
      <w:bookmarkEnd w:id="16"/>
      <w:r w:rsidDel="00000000" w:rsidR="00000000" w:rsidRPr="00000000">
        <w:rPr>
          <w:rtl w:val="0"/>
        </w:rPr>
        <w:t xml:space="preserve">[S] Composite</w:t>
      </w:r>
    </w:p>
    <w:p w:rsidR="00000000" w:rsidDel="00000000" w:rsidP="00000000" w:rsidRDefault="00000000" w:rsidRPr="00000000" w14:paraId="0000005D">
      <w:pPr>
        <w:numPr>
          <w:ilvl w:val="0"/>
          <w:numId w:val="1"/>
        </w:numPr>
        <w:tabs>
          <w:tab w:val="right" w:leader="none" w:pos="450"/>
          <w:tab w:val="center" w:leader="none" w:pos="450"/>
          <w:tab w:val="left" w:leader="none" w:pos="450"/>
        </w:tabs>
      </w:pPr>
      <w:r w:rsidDel="00000000" w:rsidR="00000000" w:rsidRPr="00000000">
        <w:rPr>
          <w:rtl w:val="0"/>
        </w:rPr>
        <w:t xml:space="preserve">compose objects into tree structures then work with structures as if they were individual objects</w:t>
      </w:r>
    </w:p>
    <w:p w:rsidR="00000000" w:rsidDel="00000000" w:rsidP="00000000" w:rsidRDefault="00000000" w:rsidRPr="00000000" w14:paraId="0000005E">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tree-like object structure</w:t>
      </w:r>
    </w:p>
    <w:p w:rsidR="00000000" w:rsidDel="00000000" w:rsidP="00000000" w:rsidRDefault="00000000" w:rsidRPr="00000000" w14:paraId="0000005F">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client code treat both simple and complex elements uniformly</w:t>
      </w:r>
    </w:p>
    <w:p w:rsidR="00000000" w:rsidDel="00000000" w:rsidP="00000000" w:rsidRDefault="00000000" w:rsidRPr="00000000" w14:paraId="00000060">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Make sure that the core model of your app can be represented as a tree structure. Try to break it down into simple elements and containers. Remember that containers must be able to contain both simple elements and other containers.</w:t>
      </w:r>
    </w:p>
    <w:p w:rsidR="00000000" w:rsidDel="00000000" w:rsidP="00000000" w:rsidRDefault="00000000" w:rsidRPr="00000000" w14:paraId="00000061">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Declare the component interface with a list of methods that make sense for both simple and complex components.</w:t>
      </w:r>
    </w:p>
    <w:p w:rsidR="00000000" w:rsidDel="00000000" w:rsidP="00000000" w:rsidRDefault="00000000" w:rsidRPr="00000000" w14:paraId="00000062">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Create a leaf class to represent simple elements. A program may have multiple different leaf classes.</w:t>
      </w:r>
    </w:p>
    <w:p w:rsidR="00000000" w:rsidDel="00000000" w:rsidP="00000000" w:rsidRDefault="00000000" w:rsidRPr="00000000" w14:paraId="00000063">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Create a container class to represent complex elements. In this class, provide an array field for storing references to sub-elements. The array must be able to store both leaves and containers, so make sure it’s declared with the component interface type.</w:t>
        <w:br w:type="textWrapping"/>
        <w:t xml:space="preserve">While implementing the methods of the component interface, remember that a container is supposed to be delegating most of the work to sub-elements.</w:t>
      </w:r>
    </w:p>
    <w:p w:rsidR="00000000" w:rsidDel="00000000" w:rsidP="00000000" w:rsidRDefault="00000000" w:rsidRPr="00000000" w14:paraId="00000064">
      <w:pPr>
        <w:numPr>
          <w:ilvl w:val="0"/>
          <w:numId w:val="4"/>
        </w:numPr>
        <w:tabs>
          <w:tab w:val="right" w:leader="none" w:pos="450"/>
          <w:tab w:val="center" w:leader="none" w:pos="450"/>
          <w:tab w:val="left" w:leader="none" w:pos="450"/>
        </w:tabs>
        <w:ind w:left="360" w:hanging="360"/>
      </w:pPr>
      <w:r w:rsidDel="00000000" w:rsidR="00000000" w:rsidRPr="00000000">
        <w:rPr>
          <w:rtl w:val="0"/>
        </w:rPr>
        <w:t xml:space="preserve">Finally, define the methods for adding and removal of child elements in the container.</w:t>
      </w:r>
      <w:r w:rsidDel="00000000" w:rsidR="00000000" w:rsidRPr="00000000">
        <w:rPr>
          <w:rtl w:val="0"/>
        </w:rPr>
      </w:r>
    </w:p>
    <w:p w:rsidR="00000000" w:rsidDel="00000000" w:rsidP="00000000" w:rsidRDefault="00000000" w:rsidRPr="00000000" w14:paraId="00000065">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Builder can be used to create complex Composite trees (recursive creation)</w:t>
      </w:r>
    </w:p>
    <w:p w:rsidR="00000000" w:rsidDel="00000000" w:rsidP="00000000" w:rsidRDefault="00000000" w:rsidRPr="00000000" w14:paraId="00000066">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like Decorator, recursive composition to </w:t>
      </w:r>
      <w:r w:rsidDel="00000000" w:rsidR="00000000" w:rsidRPr="00000000">
        <w:rPr>
          <w:rtl w:val="0"/>
        </w:rPr>
        <w:t xml:space="preserve">organise open-ended</w:t>
      </w:r>
      <w:r w:rsidDel="00000000" w:rsidR="00000000" w:rsidRPr="00000000">
        <w:rPr>
          <w:rtl w:val="0"/>
        </w:rPr>
        <w:t xml:space="preserve"> number of objects. Composite only has 1 child component.</w:t>
      </w:r>
    </w:p>
    <w:p w:rsidR="00000000" w:rsidDel="00000000" w:rsidP="00000000" w:rsidRDefault="00000000" w:rsidRPr="00000000" w14:paraId="00000067">
      <w:pPr>
        <w:numPr>
          <w:ilvl w:val="0"/>
          <w:numId w:val="1"/>
        </w:numPr>
        <w:tabs>
          <w:tab w:val="right" w:leader="none" w:pos="450"/>
          <w:tab w:val="center" w:leader="none" w:pos="450"/>
          <w:tab w:val="left" w:leader="none" w:pos="450"/>
        </w:tabs>
        <w:ind w:left="720" w:hanging="360"/>
        <w:rPr>
          <w:u w:val="none"/>
        </w:rPr>
      </w:pPr>
      <w:r w:rsidDel="00000000" w:rsidR="00000000" w:rsidRPr="00000000">
        <w:rPr>
          <w:rtl w:val="0"/>
        </w:rPr>
        <w:t xml:space="preserve">Decorator adds additional responsibilities to wrapped object</w:t>
      </w:r>
    </w:p>
    <w:p w:rsidR="00000000" w:rsidDel="00000000" w:rsidP="00000000" w:rsidRDefault="00000000" w:rsidRPr="00000000" w14:paraId="00000068">
      <w:pPr>
        <w:numPr>
          <w:ilvl w:val="0"/>
          <w:numId w:val="1"/>
        </w:numPr>
        <w:tabs>
          <w:tab w:val="right" w:leader="none" w:pos="450"/>
          <w:tab w:val="center" w:leader="none" w:pos="450"/>
          <w:tab w:val="left" w:leader="none" w:pos="450"/>
        </w:tabs>
        <w:ind w:left="720" w:hanging="360"/>
        <w:rPr>
          <w:u w:val="none"/>
        </w:rPr>
      </w:pPr>
      <w:r w:rsidDel="00000000" w:rsidR="00000000" w:rsidRPr="00000000">
        <w:rPr>
          <w:rtl w:val="0"/>
        </w:rPr>
        <w:t xml:space="preserve">Composite “sums up” children’s results</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181350" cy="1752600"/>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1813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pPr>
      <w:bookmarkStart w:colFirst="0" w:colLast="0" w:name="_zg0hxvrvwyc" w:id="17"/>
      <w:bookmarkEnd w:id="17"/>
      <w:r w:rsidDel="00000000" w:rsidR="00000000" w:rsidRPr="00000000">
        <w:rPr>
          <w:rtl w:val="0"/>
        </w:rPr>
        <w:t xml:space="preserve">[B] Observer (Pub-Sub)</w:t>
      </w:r>
    </w:p>
    <w:p w:rsidR="00000000" w:rsidDel="00000000" w:rsidP="00000000" w:rsidRDefault="00000000" w:rsidRPr="00000000" w14:paraId="0000006B">
      <w:pPr>
        <w:numPr>
          <w:ilvl w:val="0"/>
          <w:numId w:val="1"/>
        </w:numPr>
        <w:tabs>
          <w:tab w:val="right" w:leader="none" w:pos="450"/>
          <w:tab w:val="center" w:leader="none" w:pos="450"/>
          <w:tab w:val="left" w:leader="none" w:pos="450"/>
        </w:tabs>
      </w:pPr>
      <w:r w:rsidDel="00000000" w:rsidR="00000000" w:rsidRPr="00000000">
        <w:rPr>
          <w:rtl w:val="0"/>
        </w:rPr>
        <w:t xml:space="preserve">define </w:t>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3181350" cy="2044700"/>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1813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rPr/>
      </w:pPr>
      <w:bookmarkStart w:colFirst="0" w:colLast="0" w:name="_889vsyevqc3p" w:id="18"/>
      <w:bookmarkEnd w:id="18"/>
      <w:r w:rsidDel="00000000" w:rsidR="00000000" w:rsidRPr="00000000">
        <w:rPr>
          <w:rtl w:val="0"/>
        </w:rPr>
        <w:t xml:space="preserve">[B] Strategy</w:t>
      </w:r>
    </w:p>
    <w:p w:rsidR="00000000" w:rsidDel="00000000" w:rsidP="00000000" w:rsidRDefault="00000000" w:rsidRPr="00000000" w14:paraId="0000006E">
      <w:pPr>
        <w:numPr>
          <w:ilvl w:val="0"/>
          <w:numId w:val="1"/>
        </w:numPr>
        <w:tabs>
          <w:tab w:val="right" w:leader="none" w:pos="450"/>
          <w:tab w:val="center" w:leader="none" w:pos="450"/>
          <w:tab w:val="left" w:leader="none" w:pos="450"/>
        </w:tabs>
      </w:pPr>
      <w:r w:rsidDel="00000000" w:rsidR="00000000" w:rsidRPr="00000000">
        <w:rPr>
          <w:rtl w:val="0"/>
        </w:rPr>
        <w:t xml:space="preserve">define a family of algorithms, put each of them into a separate class, make their objects interchangeable</w:t>
      </w:r>
    </w:p>
    <w:p w:rsidR="00000000" w:rsidDel="00000000" w:rsidP="00000000" w:rsidRDefault="00000000" w:rsidRPr="00000000" w14:paraId="0000006F">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want to use different variants of an algorithm within an object and be able to switch algorithms during runtime</w:t>
      </w:r>
    </w:p>
    <w:p w:rsidR="00000000" w:rsidDel="00000000" w:rsidP="00000000" w:rsidRDefault="00000000" w:rsidRPr="00000000" w14:paraId="00000070">
      <w:pPr>
        <w:numPr>
          <w:ilvl w:val="0"/>
          <w:numId w:val="1"/>
        </w:numPr>
        <w:tabs>
          <w:tab w:val="right" w:leader="none" w:pos="450"/>
          <w:tab w:val="center" w:leader="none" w:pos="450"/>
          <w:tab w:val="left" w:leader="none" w:pos="450"/>
        </w:tabs>
        <w:rPr>
          <w:u w:val="none"/>
        </w:rPr>
      </w:pPr>
      <w:r w:rsidDel="00000000" w:rsidR="00000000" w:rsidRPr="00000000">
        <w:rPr>
          <w:rtl w:val="0"/>
        </w:rPr>
        <w:t xml:space="preserve">WHEN: want to isolate business logic of class from implementation details of algorithms</w:t>
      </w:r>
    </w:p>
    <w:p w:rsidR="00000000" w:rsidDel="00000000" w:rsidP="00000000" w:rsidRDefault="00000000" w:rsidRPr="00000000" w14:paraId="00000071">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In context class, identify </w:t>
      </w:r>
      <w:r w:rsidDel="00000000" w:rsidR="00000000" w:rsidRPr="00000000">
        <w:rPr>
          <w:rtl w:val="0"/>
        </w:rPr>
        <w:t xml:space="preserve">algorithm</w:t>
      </w:r>
      <w:r w:rsidDel="00000000" w:rsidR="00000000" w:rsidRPr="00000000">
        <w:rPr>
          <w:rtl w:val="0"/>
        </w:rPr>
        <w:t xml:space="preserve"> that </w:t>
      </w:r>
      <w:r w:rsidDel="00000000" w:rsidR="00000000" w:rsidRPr="00000000">
        <w:rPr>
          <w:rtl w:val="0"/>
        </w:rPr>
        <w:t xml:space="preserve">is prone</w:t>
      </w:r>
      <w:r w:rsidDel="00000000" w:rsidR="00000000" w:rsidRPr="00000000">
        <w:rPr>
          <w:rtl w:val="0"/>
        </w:rPr>
        <w:t xml:space="preserve"> to frequent changes.</w:t>
      </w:r>
    </w:p>
    <w:p w:rsidR="00000000" w:rsidDel="00000000" w:rsidP="00000000" w:rsidRDefault="00000000" w:rsidRPr="00000000" w14:paraId="00000072">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Declare strategy interface common to all variants of algorithm</w:t>
      </w:r>
    </w:p>
    <w:p w:rsidR="00000000" w:rsidDel="00000000" w:rsidP="00000000" w:rsidRDefault="00000000" w:rsidRPr="00000000" w14:paraId="00000073">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Extract all algorithms </w:t>
      </w:r>
      <w:r w:rsidDel="00000000" w:rsidR="00000000" w:rsidRPr="00000000">
        <w:rPr>
          <w:rtl w:val="0"/>
        </w:rPr>
        <w:t xml:space="preserve">into own</w:t>
      </w:r>
      <w:r w:rsidDel="00000000" w:rsidR="00000000" w:rsidRPr="00000000">
        <w:rPr>
          <w:rtl w:val="0"/>
        </w:rPr>
        <w:t xml:space="preserve"> classes. All implement strategy interface</w:t>
      </w:r>
    </w:p>
    <w:p w:rsidR="00000000" w:rsidDel="00000000" w:rsidP="00000000" w:rsidRDefault="00000000" w:rsidRPr="00000000" w14:paraId="00000074">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In context</w:t>
      </w:r>
      <w:r w:rsidDel="00000000" w:rsidR="00000000" w:rsidRPr="00000000">
        <w:rPr>
          <w:rtl w:val="0"/>
        </w:rPr>
        <w:t xml:space="preserve"> class, </w:t>
      </w:r>
      <w:r w:rsidDel="00000000" w:rsidR="00000000" w:rsidRPr="00000000">
        <w:rPr>
          <w:rtl w:val="0"/>
        </w:rPr>
        <w:t xml:space="preserve">add field</w:t>
      </w:r>
      <w:r w:rsidDel="00000000" w:rsidR="00000000" w:rsidRPr="00000000">
        <w:rPr>
          <w:rtl w:val="0"/>
        </w:rPr>
        <w:t xml:space="preserve"> storing reference </w:t>
      </w:r>
      <w:r w:rsidDel="00000000" w:rsidR="00000000" w:rsidRPr="00000000">
        <w:rPr>
          <w:rtl w:val="0"/>
        </w:rPr>
        <w:t xml:space="preserve">to strategy</w:t>
      </w:r>
      <w:r w:rsidDel="00000000" w:rsidR="00000000" w:rsidRPr="00000000">
        <w:rPr>
          <w:rtl w:val="0"/>
        </w:rPr>
        <w:t xml:space="preserve"> object. </w:t>
      </w:r>
      <w:r w:rsidDel="00000000" w:rsidR="00000000" w:rsidRPr="00000000">
        <w:rPr>
          <w:rtl w:val="0"/>
        </w:rPr>
        <w:t xml:space="preserve">Provide setter</w:t>
      </w:r>
      <w:r w:rsidDel="00000000" w:rsidR="00000000" w:rsidRPr="00000000">
        <w:rPr>
          <w:rtl w:val="0"/>
        </w:rPr>
        <w:t xml:space="preserve">. Context should work </w:t>
      </w:r>
      <w:r w:rsidDel="00000000" w:rsidR="00000000" w:rsidRPr="00000000">
        <w:rPr>
          <w:rtl w:val="0"/>
        </w:rPr>
        <w:t xml:space="preserve">with strategy</w:t>
      </w:r>
      <w:r w:rsidDel="00000000" w:rsidR="00000000" w:rsidRPr="00000000">
        <w:rPr>
          <w:rtl w:val="0"/>
        </w:rPr>
        <w:t xml:space="preserve"> object only </w:t>
      </w:r>
      <w:r w:rsidDel="00000000" w:rsidR="00000000" w:rsidRPr="00000000">
        <w:rPr>
          <w:rtl w:val="0"/>
        </w:rPr>
        <w:t xml:space="preserve">via strategy</w:t>
      </w:r>
      <w:r w:rsidDel="00000000" w:rsidR="00000000" w:rsidRPr="00000000">
        <w:rPr>
          <w:rtl w:val="0"/>
        </w:rPr>
        <w:t xml:space="preserve"> interface. Context may define interface which lets strategy access data</w:t>
      </w:r>
    </w:p>
    <w:p w:rsidR="00000000" w:rsidDel="00000000" w:rsidP="00000000" w:rsidRDefault="00000000" w:rsidRPr="00000000" w14:paraId="00000075">
      <w:pPr>
        <w:numPr>
          <w:ilvl w:val="0"/>
          <w:numId w:val="2"/>
        </w:numPr>
        <w:tabs>
          <w:tab w:val="right" w:leader="none" w:pos="450"/>
          <w:tab w:val="center" w:leader="none" w:pos="450"/>
          <w:tab w:val="left" w:leader="none" w:pos="450"/>
        </w:tabs>
        <w:ind w:left="360" w:hanging="360"/>
        <w:rPr>
          <w:u w:val="none"/>
        </w:rPr>
      </w:pPr>
      <w:r w:rsidDel="00000000" w:rsidR="00000000" w:rsidRPr="00000000">
        <w:rPr>
          <w:rtl w:val="0"/>
        </w:rPr>
        <w:t xml:space="preserve">Clients of context must associate it with a suitable strategy that matches the way they expect the context to perform its primary job</w:t>
      </w:r>
    </w:p>
    <w:p w:rsidR="00000000" w:rsidDel="00000000" w:rsidP="00000000" w:rsidRDefault="00000000" w:rsidRPr="00000000" w14:paraId="00000076">
      <w:pPr>
        <w:numPr>
          <w:ilvl w:val="0"/>
          <w:numId w:val="1"/>
        </w:numPr>
        <w:tabs>
          <w:tab w:val="right" w:leader="none" w:pos="450"/>
          <w:tab w:val="center" w:leader="none" w:pos="450"/>
          <w:tab w:val="left" w:leader="none" w:pos="450"/>
        </w:tabs>
      </w:pPr>
      <w:r w:rsidDel="00000000" w:rsidR="00000000" w:rsidRPr="00000000">
        <w:rPr>
          <w:rtl w:val="0"/>
        </w:rPr>
        <w:t xml:space="preserve">Decorator changes skin of object; Strategy changes the guts</w:t>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3181350" cy="1727200"/>
            <wp:effectExtent b="0" l="0" r="0" t="0"/>
            <wp:docPr id="1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1813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pPr>
      <w:bookmarkStart w:colFirst="0" w:colLast="0" w:name="_7dv6aqnpcumc" w:id="19"/>
      <w:bookmarkEnd w:id="19"/>
      <w:r w:rsidDel="00000000" w:rsidR="00000000" w:rsidRPr="00000000">
        <w:rPr>
          <w:rtl w:val="0"/>
        </w:rPr>
        <w:t xml:space="preserve">[B] Template</w:t>
      </w:r>
    </w:p>
    <w:p w:rsidR="00000000" w:rsidDel="00000000" w:rsidP="00000000" w:rsidRDefault="00000000" w:rsidRPr="00000000" w14:paraId="00000079">
      <w:pPr>
        <w:numPr>
          <w:ilvl w:val="0"/>
          <w:numId w:val="1"/>
        </w:numPr>
        <w:tabs>
          <w:tab w:val="right" w:leader="none" w:pos="450"/>
          <w:tab w:val="center" w:leader="none" w:pos="450"/>
          <w:tab w:val="left" w:leader="none" w:pos="450"/>
        </w:tabs>
      </w:pPr>
      <w:r w:rsidDel="00000000" w:rsidR="00000000" w:rsidRPr="00000000">
        <w:rPr>
          <w:rtl w:val="0"/>
        </w:rPr>
        <w:t xml:space="preserve">skelet</w:t>
      </w:r>
      <w:r w:rsidDel="00000000" w:rsidR="00000000" w:rsidRPr="00000000">
        <w:rPr>
          <w:rtl w:val="0"/>
        </w:rPr>
        <w:t xml:space="preserve">on of algorithm in superclass but lets subclasses override specific steps without changing its structure</w:t>
      </w:r>
    </w:p>
    <w:p w:rsidR="00000000" w:rsidDel="00000000" w:rsidP="00000000" w:rsidRDefault="00000000" w:rsidRPr="00000000" w14:paraId="0000007A">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you want to let clients extend only particular steps of algorithm, but not the whole algorithm or structure</w:t>
      </w:r>
    </w:p>
    <w:p w:rsidR="00000000" w:rsidDel="00000000" w:rsidP="00000000" w:rsidRDefault="00000000" w:rsidRPr="00000000" w14:paraId="0000007B">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WHEN: several classes contain almost identical algorithms with some minor differences</w:t>
      </w:r>
    </w:p>
    <w:p w:rsidR="00000000" w:rsidDel="00000000" w:rsidP="00000000" w:rsidRDefault="00000000" w:rsidRPr="00000000" w14:paraId="0000007C">
      <w:pPr>
        <w:numPr>
          <w:ilvl w:val="0"/>
          <w:numId w:val="8"/>
        </w:numPr>
        <w:tabs>
          <w:tab w:val="right" w:leader="none" w:pos="450"/>
          <w:tab w:val="center" w:leader="none" w:pos="450"/>
          <w:tab w:val="left" w:leader="none" w:pos="450"/>
        </w:tabs>
        <w:ind w:left="360" w:hanging="360"/>
      </w:pPr>
      <w:r w:rsidDel="00000000" w:rsidR="00000000" w:rsidRPr="00000000">
        <w:rPr>
          <w:rtl w:val="0"/>
        </w:rPr>
        <w:t xml:space="preserve">Try to break algorithm to steps – common vs unique steps</w:t>
      </w:r>
    </w:p>
    <w:p w:rsidR="00000000" w:rsidDel="00000000" w:rsidP="00000000" w:rsidRDefault="00000000" w:rsidRPr="00000000" w14:paraId="0000007D">
      <w:pPr>
        <w:numPr>
          <w:ilvl w:val="0"/>
          <w:numId w:val="8"/>
        </w:numPr>
        <w:tabs>
          <w:tab w:val="right" w:leader="none" w:pos="450"/>
          <w:tab w:val="center" w:leader="none" w:pos="450"/>
          <w:tab w:val="left" w:leader="none" w:pos="450"/>
        </w:tabs>
        <w:ind w:left="360" w:hanging="360"/>
        <w:rPr>
          <w:u w:val="none"/>
        </w:rPr>
      </w:pPr>
      <w:r w:rsidDel="00000000" w:rsidR="00000000" w:rsidRPr="00000000">
        <w:rPr>
          <w:rtl w:val="0"/>
        </w:rPr>
        <w:t xml:space="preserve">Create abstract base class; set template method; set abstract methods representing the steps. Outline algorithm’s structure in template method by executing corresponding steps. Template method should be </w:t>
      </w:r>
      <w:r w:rsidDel="00000000" w:rsidR="00000000" w:rsidRPr="00000000">
        <w:rPr>
          <w:rFonts w:ascii="Courier New" w:cs="Courier New" w:eastAsia="Courier New" w:hAnsi="Courier New"/>
          <w:rtl w:val="0"/>
        </w:rPr>
        <w:t xml:space="preserve">`final</w:t>
      </w:r>
      <w:r w:rsidDel="00000000" w:rsidR="00000000" w:rsidRPr="00000000">
        <w:rPr>
          <w:rtl w:val="0"/>
        </w:rPr>
        <w:t xml:space="preserve">` to prevent overriding.</w:t>
      </w:r>
    </w:p>
    <w:p w:rsidR="00000000" w:rsidDel="00000000" w:rsidP="00000000" w:rsidRDefault="00000000" w:rsidRPr="00000000" w14:paraId="0000007E">
      <w:pPr>
        <w:numPr>
          <w:ilvl w:val="0"/>
          <w:numId w:val="8"/>
        </w:numPr>
        <w:tabs>
          <w:tab w:val="right" w:leader="none" w:pos="450"/>
          <w:tab w:val="center" w:leader="none" w:pos="450"/>
          <w:tab w:val="left" w:leader="none" w:pos="450"/>
        </w:tabs>
        <w:ind w:left="360" w:hanging="360"/>
        <w:rPr>
          <w:u w:val="none"/>
        </w:rPr>
      </w:pPr>
      <w:r w:rsidDel="00000000" w:rsidR="00000000" w:rsidRPr="00000000">
        <w:rPr>
          <w:rtl w:val="0"/>
        </w:rPr>
        <w:t xml:space="preserve">Steps can be abstract. Hooks: step with default implementation/empty that are optional (extension points).</w:t>
      </w:r>
    </w:p>
    <w:p w:rsidR="00000000" w:rsidDel="00000000" w:rsidP="00000000" w:rsidRDefault="00000000" w:rsidRPr="00000000" w14:paraId="0000007F">
      <w:pPr>
        <w:numPr>
          <w:ilvl w:val="0"/>
          <w:numId w:val="8"/>
        </w:numPr>
        <w:tabs>
          <w:tab w:val="right" w:leader="none" w:pos="450"/>
          <w:tab w:val="center" w:leader="none" w:pos="450"/>
          <w:tab w:val="left" w:leader="none" w:pos="450"/>
        </w:tabs>
        <w:ind w:left="360" w:hanging="360"/>
        <w:rPr>
          <w:u w:val="none"/>
        </w:rPr>
      </w:pPr>
      <w:r w:rsidDel="00000000" w:rsidR="00000000" w:rsidRPr="00000000">
        <w:rPr>
          <w:rtl w:val="0"/>
        </w:rPr>
        <w:t xml:space="preserve">New concrete subclasses must implement all abstract steps; may override optional steps.</w:t>
      </w:r>
      <w:r w:rsidDel="00000000" w:rsidR="00000000" w:rsidRPr="00000000">
        <w:rPr>
          <w:rtl w:val="0"/>
        </w:rPr>
      </w:r>
    </w:p>
    <w:p w:rsidR="00000000" w:rsidDel="00000000" w:rsidP="00000000" w:rsidRDefault="00000000" w:rsidRPr="00000000" w14:paraId="00000080">
      <w:pPr>
        <w:numPr>
          <w:ilvl w:val="0"/>
          <w:numId w:val="1"/>
        </w:numPr>
        <w:tabs>
          <w:tab w:val="right" w:leader="none" w:pos="450"/>
          <w:tab w:val="center" w:leader="none" w:pos="450"/>
          <w:tab w:val="left" w:leader="none" w:pos="450"/>
        </w:tabs>
      </w:pPr>
      <w:r w:rsidDel="00000000" w:rsidR="00000000" w:rsidRPr="00000000">
        <w:rPr>
          <w:rtl w:val="0"/>
        </w:rPr>
        <w:t xml:space="preserve">Template VS Strategy</w:t>
      </w:r>
    </w:p>
    <w:p w:rsidR="00000000" w:rsidDel="00000000" w:rsidP="00000000" w:rsidRDefault="00000000" w:rsidRPr="00000000" w14:paraId="00000081">
      <w:pPr>
        <w:numPr>
          <w:ilvl w:val="0"/>
          <w:numId w:val="1"/>
        </w:numPr>
        <w:tabs>
          <w:tab w:val="right" w:leader="none" w:pos="450"/>
          <w:tab w:val="center" w:leader="none" w:pos="450"/>
          <w:tab w:val="left" w:leader="none" w:pos="450"/>
        </w:tabs>
        <w:ind w:left="720" w:hanging="360"/>
        <w:rPr>
          <w:u w:val="none"/>
        </w:rPr>
      </w:pPr>
      <w:r w:rsidDel="00000000" w:rsidR="00000000" w:rsidRPr="00000000">
        <w:rPr>
          <w:i w:val="1"/>
          <w:rtl w:val="0"/>
        </w:rPr>
        <w:t xml:space="preserve">Template </w:t>
      </w:r>
      <w:r w:rsidDel="00000000" w:rsidR="00000000" w:rsidRPr="00000000">
        <w:rPr>
          <w:rtl w:val="0"/>
        </w:rPr>
        <w:t xml:space="preserve">is based on </w:t>
      </w:r>
      <w:r w:rsidDel="00000000" w:rsidR="00000000" w:rsidRPr="00000000">
        <w:rPr>
          <w:u w:val="single"/>
          <w:rtl w:val="0"/>
        </w:rPr>
        <w:t xml:space="preserve">inheritance</w:t>
      </w:r>
      <w:r w:rsidDel="00000000" w:rsidR="00000000" w:rsidRPr="00000000">
        <w:rPr>
          <w:rtl w:val="0"/>
        </w:rPr>
        <w:t xml:space="preserve">: lets you alter parts of algorithm by extending those parts in subclasses; Class-level (static)</w:t>
      </w:r>
    </w:p>
    <w:p w:rsidR="00000000" w:rsidDel="00000000" w:rsidP="00000000" w:rsidRDefault="00000000" w:rsidRPr="00000000" w14:paraId="00000082">
      <w:pPr>
        <w:numPr>
          <w:ilvl w:val="0"/>
          <w:numId w:val="1"/>
        </w:numPr>
        <w:tabs>
          <w:tab w:val="right" w:leader="none" w:pos="450"/>
          <w:tab w:val="center" w:leader="none" w:pos="450"/>
          <w:tab w:val="left" w:leader="none" w:pos="450"/>
        </w:tabs>
        <w:ind w:left="720" w:hanging="360"/>
        <w:rPr>
          <w:i w:val="1"/>
        </w:rPr>
      </w:pPr>
      <w:r w:rsidDel="00000000" w:rsidR="00000000" w:rsidRPr="00000000">
        <w:rPr>
          <w:i w:val="1"/>
          <w:rtl w:val="0"/>
        </w:rPr>
        <w:t xml:space="preserve">Strategy</w:t>
      </w:r>
      <w:r w:rsidDel="00000000" w:rsidR="00000000" w:rsidRPr="00000000">
        <w:rPr>
          <w:rtl w:val="0"/>
        </w:rPr>
        <w:t xml:space="preserve"> is based on </w:t>
      </w:r>
      <w:r w:rsidDel="00000000" w:rsidR="00000000" w:rsidRPr="00000000">
        <w:rPr>
          <w:u w:val="single"/>
          <w:rtl w:val="0"/>
        </w:rPr>
        <w:t xml:space="preserve">composition</w:t>
      </w:r>
      <w:r w:rsidDel="00000000" w:rsidR="00000000" w:rsidRPr="00000000">
        <w:rPr>
          <w:rtl w:val="0"/>
        </w:rPr>
        <w:t xml:space="preserve">: alter parts by supplying it with different strategies that correspond to that behaviour; works on Object-level (can switch behaviours at runtime)</w:t>
      </w:r>
    </w:p>
    <w:p w:rsidR="00000000" w:rsidDel="00000000" w:rsidP="00000000" w:rsidRDefault="00000000" w:rsidRPr="00000000" w14:paraId="00000083">
      <w:pPr>
        <w:tabs>
          <w:tab w:val="right" w:leader="none" w:pos="450"/>
          <w:tab w:val="center" w:leader="none" w:pos="450"/>
          <w:tab w:val="left" w:leader="none" w:pos="450"/>
        </w:tabs>
        <w:ind w:left="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3181350" cy="196850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1813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rPr/>
      </w:pPr>
      <w:bookmarkStart w:colFirst="0" w:colLast="0" w:name="_8bgbcxbvdog2" w:id="20"/>
      <w:bookmarkEnd w:id="20"/>
      <w:r w:rsidDel="00000000" w:rsidR="00000000" w:rsidRPr="00000000">
        <w:rPr>
          <w:rtl w:val="0"/>
        </w:rPr>
        <w:t xml:space="preserve">GRASP Principles</w:t>
      </w:r>
    </w:p>
    <w:p w:rsidR="00000000" w:rsidDel="00000000" w:rsidP="00000000" w:rsidRDefault="00000000" w:rsidRPr="00000000" w14:paraId="00000086">
      <w:pPr>
        <w:rPr/>
      </w:pPr>
      <w:r w:rsidDel="00000000" w:rsidR="00000000" w:rsidRPr="00000000">
        <w:rPr>
          <w:rtl w:val="0"/>
        </w:rPr>
        <w:t xml:space="preserve">set of patterns/principles of </w:t>
      </w:r>
      <w:r w:rsidDel="00000000" w:rsidR="00000000" w:rsidRPr="00000000">
        <w:rPr>
          <w:b w:val="1"/>
          <w:rtl w:val="0"/>
        </w:rPr>
        <w:t xml:space="preserve">assigning responsibilities</w:t>
      </w:r>
      <w:r w:rsidDel="00000000" w:rsidR="00000000" w:rsidRPr="00000000">
        <w:rPr>
          <w:rtl w:val="0"/>
        </w:rPr>
        <w:t xml:space="preserve"> into an object; supports Responsibility-Driven Design (RDD)</w:t>
      </w:r>
    </w:p>
    <w:tbl>
      <w:tblPr>
        <w:tblStyle w:val="Table2"/>
        <w:tblW w:w="5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2.5"/>
        <w:gridCol w:w="3217.5"/>
        <w:tblGridChange w:id="0">
          <w:tblGrid>
            <w:gridCol w:w="1792.5"/>
            <w:gridCol w:w="3217.5"/>
          </w:tblGrid>
        </w:tblGridChange>
      </w:tblGrid>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87">
            <w:pPr>
              <w:pStyle w:val="Heading2"/>
              <w:rPr/>
            </w:pPr>
            <w:bookmarkStart w:colFirst="0" w:colLast="0" w:name="_ktcn7lpdy30r" w:id="21"/>
            <w:bookmarkEnd w:id="21"/>
            <w:r w:rsidDel="00000000" w:rsidR="00000000" w:rsidRPr="00000000">
              <w:rPr>
                <w:rtl w:val="0"/>
              </w:rPr>
              <w:t xml:space="preserve">Creator</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88">
            <w:pPr>
              <w:tabs>
                <w:tab w:val="right" w:leader="none" w:pos="450"/>
                <w:tab w:val="center" w:leader="none" w:pos="450"/>
                <w:tab w:val="left" w:leader="none" w:pos="450"/>
              </w:tabs>
              <w:rPr/>
            </w:pPr>
            <w:r w:rsidDel="00000000" w:rsidR="00000000" w:rsidRPr="00000000">
              <w:rPr>
                <w:rtl w:val="0"/>
              </w:rPr>
              <w:t xml:space="preserve">Factory</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89">
            <w:pPr>
              <w:rPr/>
            </w:pPr>
            <w:r w:rsidDel="00000000" w:rsidR="00000000" w:rsidRPr="00000000">
              <w:rPr>
                <w:rtl w:val="0"/>
              </w:rPr>
              <w:t xml:space="preserve">B should create instances of A if:</w:t>
            </w:r>
          </w:p>
          <w:p w:rsidR="00000000" w:rsidDel="00000000" w:rsidP="00000000" w:rsidRDefault="00000000" w:rsidRPr="00000000" w14:paraId="0000008A">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B “contains” / compositely aggregates A</w:t>
            </w:r>
          </w:p>
          <w:p w:rsidR="00000000" w:rsidDel="00000000" w:rsidP="00000000" w:rsidRDefault="00000000" w:rsidRPr="00000000" w14:paraId="0000008B">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B records/closely uses A</w:t>
            </w:r>
          </w:p>
          <w:p w:rsidR="00000000" w:rsidDel="00000000" w:rsidP="00000000" w:rsidRDefault="00000000" w:rsidRPr="00000000" w14:paraId="0000008C">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B has initialising data for A</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8E">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Complex creation: conditional creation, reusing objects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90">
            <w:pPr>
              <w:pStyle w:val="Heading2"/>
              <w:rPr/>
            </w:pPr>
            <w:bookmarkStart w:colFirst="0" w:colLast="0" w:name="_nslozz4jer63" w:id="22"/>
            <w:bookmarkEnd w:id="22"/>
            <w:r w:rsidDel="00000000" w:rsidR="00000000" w:rsidRPr="00000000">
              <w:rPr>
                <w:rtl w:val="0"/>
              </w:rPr>
              <w:t xml:space="preserve">Information Expert</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91">
            <w:pPr>
              <w:rPr/>
            </w:pP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2">
            <w:pPr>
              <w:rPr/>
            </w:pPr>
            <w:r w:rsidDel="00000000" w:rsidR="00000000" w:rsidRPr="00000000">
              <w:rPr>
                <w:rtl w:val="0"/>
              </w:rPr>
              <w:t xml:space="preserve">assign responsibility to object that has information to fulfil role</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94">
            <w:pPr>
              <w:pStyle w:val="Heading2"/>
              <w:rPr/>
            </w:pPr>
            <w:bookmarkStart w:colFirst="0" w:colLast="0" w:name="_n57ysk220th" w:id="23"/>
            <w:bookmarkEnd w:id="23"/>
            <w:r w:rsidDel="00000000" w:rsidR="00000000" w:rsidRPr="00000000">
              <w:rPr>
                <w:rtl w:val="0"/>
              </w:rPr>
              <w:t xml:space="preserve">Controller</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95">
            <w:pPr>
              <w:tabs>
                <w:tab w:val="right" w:leader="none" w:pos="450"/>
                <w:tab w:val="center" w:leader="none" w:pos="450"/>
                <w:tab w:val="left" w:leader="none" w:pos="450"/>
              </w:tabs>
              <w:rPr/>
            </w:pPr>
            <w:r w:rsidDel="00000000" w:rsidR="00000000" w:rsidRPr="00000000">
              <w:rPr>
                <w:rtl w:val="0"/>
              </w:rPr>
              <w:t xml:space="preserve">Controller</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6">
            <w:pPr>
              <w:rPr/>
            </w:pPr>
            <w:r w:rsidDel="00000000" w:rsidR="00000000" w:rsidRPr="00000000">
              <w:rPr>
                <w:rtl w:val="0"/>
              </w:rPr>
              <w:t xml:space="preserve">UI Layer to receive and coordinate controls for operations</w:t>
            </w:r>
          </w:p>
          <w:p w:rsidR="00000000" w:rsidDel="00000000" w:rsidP="00000000" w:rsidRDefault="00000000" w:rsidRPr="00000000" w14:paraId="00000097">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overall system root object/major subsystem</w:t>
            </w:r>
          </w:p>
          <w:p w:rsidR="00000000" w:rsidDel="00000000" w:rsidP="00000000" w:rsidRDefault="00000000" w:rsidRPr="00000000" w14:paraId="00000098">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a use case scenario deals with specific event</w:t>
            </w:r>
          </w:p>
          <w:p w:rsidR="00000000" w:rsidDel="00000000" w:rsidP="00000000" w:rsidRDefault="00000000" w:rsidRPr="00000000" w14:paraId="00000099">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use case or session controller</w:t>
            </w:r>
          </w:p>
        </w:tc>
      </w:tr>
      <w:tr>
        <w:trPr>
          <w:cantSplit w:val="0"/>
          <w:trHeight w:val="427.5"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B">
            <w:pPr>
              <w:numPr>
                <w:ilvl w:val="0"/>
                <w:numId w:val="1"/>
              </w:numPr>
              <w:tabs>
                <w:tab w:val="right" w:leader="none" w:pos="450"/>
                <w:tab w:val="center" w:leader="none" w:pos="450"/>
                <w:tab w:val="left" w:leader="none" w:pos="450"/>
              </w:tabs>
              <w:ind w:left="360" w:hanging="270"/>
            </w:pPr>
            <w:r w:rsidDel="00000000" w:rsidR="00000000" w:rsidRPr="00000000">
              <w:rPr>
                <w:rFonts w:ascii="Cardo" w:cs="Cardo" w:eastAsia="Cardo" w:hAnsi="Cardo"/>
                <w:rtl w:val="0"/>
              </w:rPr>
              <w:t xml:space="preserve">can become bloated and too complex → add more controllers/delegate using InfoExp and HighCohesion</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9D">
            <w:pPr>
              <w:pStyle w:val="Heading2"/>
              <w:rPr/>
            </w:pPr>
            <w:bookmarkStart w:colFirst="0" w:colLast="0" w:name="_pnp3ezhmwyrv" w:id="24"/>
            <w:bookmarkEnd w:id="24"/>
            <w:r w:rsidDel="00000000" w:rsidR="00000000" w:rsidRPr="00000000">
              <w:rPr>
                <w:rtl w:val="0"/>
              </w:rPr>
              <w:t xml:space="preserve">Polymorphism</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9E">
            <w:pPr>
              <w:rPr/>
            </w:pPr>
            <w:r w:rsidDel="00000000" w:rsidR="00000000" w:rsidRPr="00000000">
              <w:rPr>
                <w:rtl w:val="0"/>
              </w:rPr>
              <w:t xml:space="preserve">Adapter</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9F">
            <w:pPr>
              <w:tabs>
                <w:tab w:val="right" w:leader="none" w:pos="450"/>
                <w:tab w:val="center" w:leader="none" w:pos="450"/>
                <w:tab w:val="left" w:leader="none" w:pos="450"/>
              </w:tabs>
              <w:ind w:left="0" w:firstLine="0"/>
              <w:rPr>
                <w:b w:val="1"/>
              </w:rPr>
            </w:pPr>
            <w:r w:rsidDel="00000000" w:rsidR="00000000" w:rsidRPr="00000000">
              <w:rPr>
                <w:rtl w:val="0"/>
              </w:rPr>
              <w:t xml:space="preserve">different classes treated as </w:t>
            </w:r>
            <w:r w:rsidDel="00000000" w:rsidR="00000000" w:rsidRPr="00000000">
              <w:rPr>
                <w:b w:val="1"/>
                <w:rtl w:val="0"/>
              </w:rPr>
              <w:t xml:space="preserve">same type</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1">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flexible, reusable</w:t>
            </w:r>
          </w:p>
          <w:p w:rsidR="00000000" w:rsidDel="00000000" w:rsidP="00000000" w:rsidRDefault="00000000" w:rsidRPr="00000000" w14:paraId="000000A2">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Inheritance, Interfaces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A4">
            <w:pPr>
              <w:pStyle w:val="Heading2"/>
              <w:rPr/>
            </w:pPr>
            <w:bookmarkStart w:colFirst="0" w:colLast="0" w:name="_2vt38g7aylvr" w:id="25"/>
            <w:bookmarkEnd w:id="25"/>
            <w:r w:rsidDel="00000000" w:rsidR="00000000" w:rsidRPr="00000000">
              <w:rPr>
                <w:rtl w:val="0"/>
              </w:rPr>
              <w:t xml:space="preserve">Indirection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A5">
            <w:pPr>
              <w:rPr/>
            </w:pPr>
            <w:r w:rsidDel="00000000" w:rsidR="00000000" w:rsidRPr="00000000">
              <w:rPr>
                <w:rtl w:val="0"/>
              </w:rPr>
              <w:t xml:space="preserve">Adapter</w:t>
            </w: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6">
            <w:pPr>
              <w:tabs>
                <w:tab w:val="right" w:leader="none" w:pos="450"/>
                <w:tab w:val="center" w:leader="none" w:pos="450"/>
                <w:tab w:val="left" w:leader="none" w:pos="450"/>
              </w:tabs>
              <w:ind w:left="0" w:firstLine="0"/>
              <w:rPr/>
            </w:pPr>
            <w:r w:rsidDel="00000000" w:rsidR="00000000" w:rsidRPr="00000000">
              <w:rPr>
                <w:rtl w:val="0"/>
              </w:rPr>
              <w:t xml:space="preserve">objects should communicate through</w:t>
            </w:r>
            <w:r w:rsidDel="00000000" w:rsidR="00000000" w:rsidRPr="00000000">
              <w:rPr>
                <w:b w:val="1"/>
                <w:rtl w:val="0"/>
              </w:rPr>
              <w:t xml:space="preserve"> intermediary</w:t>
            </w:r>
            <w:r w:rsidDel="00000000" w:rsidR="00000000" w:rsidRPr="00000000">
              <w:rPr>
                <w:rtl w:val="0"/>
              </w:rPr>
              <w:t xml:space="preserve"> rather than directly</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8">
            <w:pPr>
              <w:tabs>
                <w:tab w:val="right" w:leader="none" w:pos="450"/>
                <w:tab w:val="center" w:leader="none" w:pos="450"/>
                <w:tab w:val="left" w:leader="none" w:pos="450"/>
              </w:tabs>
              <w:ind w:left="0" w:firstLine="0"/>
              <w:rPr/>
            </w:pPr>
            <w:r w:rsidDel="00000000" w:rsidR="00000000" w:rsidRPr="00000000">
              <w:rPr>
                <w:rtl w:val="0"/>
              </w:rPr>
              <w:t xml:space="preserve">reduces coupling; more flexible; easier maintain</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AA">
            <w:pPr>
              <w:pStyle w:val="Heading2"/>
              <w:rPr/>
            </w:pPr>
            <w:bookmarkStart w:colFirst="0" w:colLast="0" w:name="_uhtodt5izg22" w:id="26"/>
            <w:bookmarkEnd w:id="26"/>
            <w:r w:rsidDel="00000000" w:rsidR="00000000" w:rsidRPr="00000000">
              <w:rPr>
                <w:rtl w:val="0"/>
              </w:rPr>
              <w:t xml:space="preserve">Pure Fabrication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AB">
            <w:pPr>
              <w:rPr/>
            </w:pP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C">
            <w:pPr>
              <w:tabs>
                <w:tab w:val="right" w:leader="none" w:pos="450"/>
                <w:tab w:val="center" w:leader="none" w:pos="450"/>
                <w:tab w:val="left" w:leader="none" w:pos="450"/>
              </w:tabs>
              <w:ind w:left="0" w:firstLine="0"/>
              <w:rPr>
                <w:b w:val="1"/>
              </w:rPr>
            </w:pPr>
            <w:r w:rsidDel="00000000" w:rsidR="00000000" w:rsidRPr="00000000">
              <w:rPr>
                <w:b w:val="1"/>
                <w:rtl w:val="0"/>
              </w:rPr>
              <w:t xml:space="preserve">create objects </w:t>
            </w:r>
            <w:r w:rsidDel="00000000" w:rsidR="00000000" w:rsidRPr="00000000">
              <w:rPr>
                <w:rtl w:val="0"/>
              </w:rPr>
              <w:t xml:space="preserve">(</w:t>
            </w:r>
            <w:r w:rsidDel="00000000" w:rsidR="00000000" w:rsidRPr="00000000">
              <w:rPr>
                <w:i w:val="1"/>
                <w:rtl w:val="0"/>
              </w:rPr>
              <w:t xml:space="preserve">fabrications)</w:t>
            </w:r>
            <w:r w:rsidDel="00000000" w:rsidR="00000000" w:rsidRPr="00000000">
              <w:rPr>
                <w:rtl w:val="0"/>
              </w:rPr>
              <w:t xml:space="preserve"> to hold/process information/perform</w:t>
            </w:r>
            <w:r w:rsidDel="00000000" w:rsidR="00000000" w:rsidRPr="00000000">
              <w:rPr>
                <w:b w:val="1"/>
                <w:rtl w:val="0"/>
              </w:rPr>
              <w:t xml:space="preserve"> specific task</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AE">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simplify system; reduce coupling</w:t>
            </w:r>
          </w:p>
          <w:p w:rsidR="00000000" w:rsidDel="00000000" w:rsidP="00000000" w:rsidRDefault="00000000" w:rsidRPr="00000000" w14:paraId="000000AF">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Utility Classes, Factory, Mock Objects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B1">
            <w:pPr>
              <w:pStyle w:val="Heading2"/>
              <w:rPr/>
            </w:pPr>
            <w:bookmarkStart w:colFirst="0" w:colLast="0" w:name="_rj4t5avoduk9" w:id="27"/>
            <w:bookmarkEnd w:id="27"/>
            <w:r w:rsidDel="00000000" w:rsidR="00000000" w:rsidRPr="00000000">
              <w:rPr>
                <w:rtl w:val="0"/>
              </w:rPr>
              <w:t xml:space="preserve">Protected Variations</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B2">
            <w:pPr>
              <w:rPr/>
            </w:pPr>
            <w:r w:rsidDel="00000000" w:rsidR="00000000" w:rsidRPr="00000000">
              <w:rPr>
                <w:rtl w:val="0"/>
              </w:rPr>
              <w:t xml:space="preserve">Adapter</w:t>
            </w:r>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3">
            <w:pPr>
              <w:tabs>
                <w:tab w:val="right" w:leader="none" w:pos="450"/>
                <w:tab w:val="center" w:leader="none" w:pos="450"/>
                <w:tab w:val="left" w:leader="none" w:pos="450"/>
              </w:tabs>
              <w:ind w:left="0" w:firstLine="0"/>
              <w:rPr/>
            </w:pPr>
            <w:r w:rsidDel="00000000" w:rsidR="00000000" w:rsidRPr="00000000">
              <w:rPr>
                <w:rtl w:val="0"/>
              </w:rPr>
              <w:t xml:space="preserve">parts that are </w:t>
            </w:r>
            <w:r w:rsidDel="00000000" w:rsidR="00000000" w:rsidRPr="00000000">
              <w:rPr>
                <w:b w:val="1"/>
                <w:rtl w:val="0"/>
              </w:rPr>
              <w:t xml:space="preserve">likely to change</w:t>
            </w:r>
            <w:r w:rsidDel="00000000" w:rsidR="00000000" w:rsidRPr="00000000">
              <w:rPr>
                <w:rtl w:val="0"/>
              </w:rPr>
              <w:t xml:space="preserve"> should be </w:t>
            </w:r>
            <w:r w:rsidDel="00000000" w:rsidR="00000000" w:rsidRPr="00000000">
              <w:rPr>
                <w:b w:val="1"/>
                <w:rtl w:val="0"/>
              </w:rPr>
              <w:t xml:space="preserve">isolated</w:t>
            </w:r>
            <w:r w:rsidDel="00000000" w:rsidR="00000000" w:rsidRPr="00000000">
              <w:rPr>
                <w:rtl w:val="0"/>
              </w:rPr>
              <w:t xml:space="preserve"> from others</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5">
            <w:pPr>
              <w:numPr>
                <w:ilvl w:val="0"/>
                <w:numId w:val="1"/>
              </w:numPr>
              <w:tabs>
                <w:tab w:val="right" w:leader="none" w:pos="450"/>
                <w:tab w:val="center" w:leader="none" w:pos="450"/>
                <w:tab w:val="left" w:leader="none" w:pos="450"/>
              </w:tabs>
              <w:ind w:left="360" w:hanging="270"/>
            </w:pPr>
            <w:r w:rsidDel="00000000" w:rsidR="00000000" w:rsidRPr="00000000">
              <w:rPr>
                <w:rtl w:val="0"/>
              </w:rPr>
              <w:t xml:space="preserve">minimise impact of change; more flexible</w:t>
            </w:r>
          </w:p>
          <w:p w:rsidR="00000000" w:rsidDel="00000000" w:rsidP="00000000" w:rsidRDefault="00000000" w:rsidRPr="00000000" w14:paraId="000000B6">
            <w:pPr>
              <w:numPr>
                <w:ilvl w:val="0"/>
                <w:numId w:val="1"/>
              </w:numPr>
              <w:tabs>
                <w:tab w:val="right" w:leader="none" w:pos="450"/>
                <w:tab w:val="center" w:leader="none" w:pos="450"/>
                <w:tab w:val="left" w:leader="none" w:pos="450"/>
              </w:tabs>
              <w:ind w:left="360" w:hanging="270"/>
              <w:rPr>
                <w:u w:val="none"/>
              </w:rPr>
            </w:pPr>
            <w:r w:rsidDel="00000000" w:rsidR="00000000" w:rsidRPr="00000000">
              <w:rPr>
                <w:rtl w:val="0"/>
              </w:rPr>
              <w:t xml:space="preserve">abstract implementation details - Interfaces</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B8">
            <w:pPr>
              <w:pStyle w:val="Heading2"/>
              <w:rPr/>
            </w:pPr>
            <w:bookmarkStart w:colFirst="0" w:colLast="0" w:name="_1xff3sj6auyf" w:id="28"/>
            <w:bookmarkEnd w:id="28"/>
            <w:r w:rsidDel="00000000" w:rsidR="00000000" w:rsidRPr="00000000">
              <w:rPr>
                <w:rtl w:val="0"/>
              </w:rPr>
              <w:t xml:space="preserve">Low Coupling</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B9">
            <w:pPr>
              <w:pStyle w:val="Heading2"/>
              <w:rPr/>
            </w:pPr>
            <w:bookmarkStart w:colFirst="0" w:colLast="0" w:name="_1xff3sj6auyf" w:id="28"/>
            <w:bookmarkEnd w:id="28"/>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A">
            <w:pPr>
              <w:tabs>
                <w:tab w:val="right" w:leader="none" w:pos="450"/>
                <w:tab w:val="center" w:leader="none" w:pos="450"/>
                <w:tab w:val="left" w:leader="none" w:pos="450"/>
              </w:tabs>
              <w:ind w:left="0" w:firstLine="0"/>
              <w:rPr/>
            </w:pPr>
            <w:r w:rsidDel="00000000" w:rsidR="00000000" w:rsidRPr="00000000">
              <w:rPr>
                <w:i w:val="1"/>
                <w:rtl w:val="0"/>
              </w:rPr>
              <w:t xml:space="preserve">Coupling</w:t>
            </w:r>
            <w:r w:rsidDel="00000000" w:rsidR="00000000" w:rsidRPr="00000000">
              <w:rPr>
                <w:rtl w:val="0"/>
              </w:rPr>
              <w:t xml:space="preserve">: how strongly one element relies on other elements</w:t>
            </w:r>
          </w:p>
          <w:p w:rsidR="00000000" w:rsidDel="00000000" w:rsidP="00000000" w:rsidRDefault="00000000" w:rsidRPr="00000000" w14:paraId="000000BB">
            <w:pPr>
              <w:tabs>
                <w:tab w:val="right" w:leader="none" w:pos="450"/>
                <w:tab w:val="center" w:leader="none" w:pos="450"/>
                <w:tab w:val="left" w:leader="none" w:pos="450"/>
              </w:tabs>
              <w:ind w:left="0" w:firstLine="0"/>
              <w:rPr/>
            </w:pPr>
            <w:r w:rsidDel="00000000" w:rsidR="00000000" w:rsidRPr="00000000">
              <w:rPr>
                <w:i w:val="1"/>
                <w:rtl w:val="0"/>
              </w:rPr>
              <w:t xml:space="preserve">Low</w:t>
            </w:r>
            <w:r w:rsidDel="00000000" w:rsidR="00000000" w:rsidRPr="00000000">
              <w:rPr>
                <w:rtl w:val="0"/>
              </w:rPr>
              <w:t xml:space="preserve">: each element is not dependent on too many other elements</w:t>
            </w:r>
          </w:p>
          <w:p w:rsidR="00000000" w:rsidDel="00000000" w:rsidP="00000000" w:rsidRDefault="00000000" w:rsidRPr="00000000" w14:paraId="000000BC">
            <w:pPr>
              <w:tabs>
                <w:tab w:val="right" w:leader="none" w:pos="450"/>
                <w:tab w:val="center" w:leader="none" w:pos="450"/>
                <w:tab w:val="left" w:leader="none" w:pos="450"/>
              </w:tabs>
              <w:ind w:left="0" w:firstLine="0"/>
              <w:rPr/>
            </w:pPr>
            <w:r w:rsidDel="00000000" w:rsidR="00000000" w:rsidRPr="00000000">
              <w:rPr>
                <w:i w:val="1"/>
                <w:rtl w:val="0"/>
              </w:rPr>
              <w:t xml:space="preserve">High</w:t>
            </w:r>
            <w:r w:rsidDel="00000000" w:rsidR="00000000" w:rsidRPr="00000000">
              <w:rPr>
                <w:rtl w:val="0"/>
              </w:rPr>
              <w:t xml:space="preserve">: hard to understand in isolation, hard to reuse, high impact changes (one change impacts many classes)</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BE">
            <w:pPr>
              <w:tabs>
                <w:tab w:val="right" w:leader="none" w:pos="450"/>
                <w:tab w:val="center" w:leader="none" w:pos="450"/>
                <w:tab w:val="left" w:leader="none" w:pos="450"/>
              </w:tabs>
              <w:ind w:left="0" w:firstLine="0"/>
              <w:rPr/>
            </w:pPr>
            <w:r w:rsidDel="00000000" w:rsidR="00000000" w:rsidRPr="00000000">
              <w:rPr>
                <w:rtl w:val="0"/>
              </w:rPr>
              <w:t xml:space="preserve">Assign responsibilities to avoid unnecessary coupling</w:t>
            </w:r>
          </w:p>
        </w:tc>
      </w:tr>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C0">
            <w:pPr>
              <w:pStyle w:val="Heading2"/>
              <w:rPr/>
            </w:pPr>
            <w:bookmarkStart w:colFirst="0" w:colLast="0" w:name="_n75vkrtbktqt" w:id="29"/>
            <w:bookmarkEnd w:id="29"/>
            <w:r w:rsidDel="00000000" w:rsidR="00000000" w:rsidRPr="00000000">
              <w:rPr>
                <w:rtl w:val="0"/>
              </w:rPr>
              <w:t xml:space="preserve">High Cohesion</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C1">
            <w:pPr>
              <w:pStyle w:val="Heading2"/>
              <w:rPr/>
            </w:pPr>
            <w:bookmarkStart w:colFirst="0" w:colLast="0" w:name="_n75vkrtbktqt" w:id="29"/>
            <w:bookmarkEnd w:id="29"/>
            <w:r w:rsidDel="00000000" w:rsidR="00000000" w:rsidRPr="00000000">
              <w:rPr>
                <w:rtl w:val="0"/>
              </w:rPr>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C2">
            <w:pPr>
              <w:tabs>
                <w:tab w:val="right" w:leader="none" w:pos="450"/>
                <w:tab w:val="center" w:leader="none" w:pos="450"/>
                <w:tab w:val="left" w:leader="none" w:pos="450"/>
              </w:tabs>
              <w:ind w:left="0" w:firstLine="0"/>
              <w:rPr/>
            </w:pPr>
            <w:r w:rsidDel="00000000" w:rsidR="00000000" w:rsidRPr="00000000">
              <w:rPr>
                <w:i w:val="1"/>
                <w:rtl w:val="0"/>
              </w:rPr>
              <w:t xml:space="preserve">Cohesion</w:t>
            </w:r>
            <w:r w:rsidDel="00000000" w:rsidR="00000000" w:rsidRPr="00000000">
              <w:rPr>
                <w:rtl w:val="0"/>
              </w:rPr>
              <w:t xml:space="preserve">: how strongly related and </w:t>
            </w:r>
            <w:r w:rsidDel="00000000" w:rsidR="00000000" w:rsidRPr="00000000">
              <w:rPr>
                <w:b w:val="1"/>
                <w:rtl w:val="0"/>
              </w:rPr>
              <w:t xml:space="preserve">focused </w:t>
            </w:r>
            <w:r w:rsidDel="00000000" w:rsidR="00000000" w:rsidRPr="00000000">
              <w:rPr>
                <w:rtl w:val="0"/>
              </w:rPr>
              <w:t xml:space="preserve">the </w:t>
            </w:r>
            <w:r w:rsidDel="00000000" w:rsidR="00000000" w:rsidRPr="00000000">
              <w:rPr>
                <w:b w:val="1"/>
                <w:rtl w:val="0"/>
              </w:rPr>
              <w:t xml:space="preserve">responsibilities </w:t>
            </w:r>
            <w:r w:rsidDel="00000000" w:rsidR="00000000" w:rsidRPr="00000000">
              <w:rPr>
                <w:rtl w:val="0"/>
              </w:rPr>
              <w:t xml:space="preserve">of an element are</w:t>
            </w:r>
          </w:p>
        </w:tc>
      </w:tr>
      <w:tr>
        <w:trPr>
          <w:cantSplit w:val="0"/>
          <w:trHeight w:val="110.72" w:hRule="atLeast"/>
          <w:tblHeader w:val="0"/>
        </w:trPr>
        <w:tc>
          <w:tcPr>
            <w:gridSpan w:val="2"/>
            <w:shd w:fill="auto" w:val="clear"/>
            <w:tcMar>
              <w:top w:w="-44.64" w:type="dxa"/>
              <w:left w:w="-44.64" w:type="dxa"/>
              <w:bottom w:w="-44.64" w:type="dxa"/>
              <w:right w:w="-44.64" w:type="dxa"/>
            </w:tcMar>
            <w:vAlign w:val="top"/>
          </w:tcPr>
          <w:p w:rsidR="00000000" w:rsidDel="00000000" w:rsidP="00000000" w:rsidRDefault="00000000" w:rsidRPr="00000000" w14:paraId="000000C4">
            <w:pPr>
              <w:tabs>
                <w:tab w:val="right" w:leader="none" w:pos="450"/>
                <w:tab w:val="center" w:leader="none" w:pos="450"/>
                <w:tab w:val="left" w:leader="none" w:pos="450"/>
              </w:tabs>
              <w:ind w:left="0" w:firstLine="0"/>
              <w:rPr/>
            </w:pPr>
            <w:r w:rsidDel="00000000" w:rsidR="00000000" w:rsidRPr="00000000">
              <w:rPr>
                <w:rtl w:val="0"/>
              </w:rPr>
              <w:t xml:space="preserve">Assign responsibilities; keep objects focused, understandable and manageable</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1"/>
        <w:rPr/>
      </w:pPr>
      <w:bookmarkStart w:colFirst="0" w:colLast="0" w:name="_2hp349k647wy" w:id="30"/>
      <w:bookmarkEnd w:id="30"/>
      <w:r w:rsidDel="00000000" w:rsidR="00000000" w:rsidRPr="00000000">
        <w:rPr>
          <w:rtl w:val="0"/>
        </w:rPr>
        <w:t xml:space="preserve">Architectural Requirements</w:t>
      </w:r>
    </w:p>
    <w:tbl>
      <w:tblPr>
        <w:tblStyle w:val="Table3"/>
        <w:tblW w:w="5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475"/>
        <w:tblGridChange w:id="0">
          <w:tblGrid>
            <w:gridCol w:w="2595"/>
            <w:gridCol w:w="2475"/>
          </w:tblGrid>
        </w:tblGridChange>
      </w:tblGrid>
      <w:tr>
        <w:trPr>
          <w:cantSplit w:val="0"/>
          <w:tblHeader w:val="0"/>
        </w:trPr>
        <w:tc>
          <w:tcPr>
            <w:shd w:fill="efefef" w:val="clear"/>
            <w:tcMar>
              <w:top w:w="-44.64" w:type="dxa"/>
              <w:left w:w="-44.64" w:type="dxa"/>
              <w:bottom w:w="-44.64" w:type="dxa"/>
              <w:right w:w="-44.64" w:type="dxa"/>
            </w:tcMar>
            <w:vAlign w:val="top"/>
          </w:tcPr>
          <w:p w:rsidR="00000000" w:rsidDel="00000000" w:rsidP="00000000" w:rsidRDefault="00000000" w:rsidRPr="00000000" w14:paraId="000000C8">
            <w:pPr>
              <w:widowControl w:val="0"/>
              <w:rPr>
                <w:b w:val="1"/>
              </w:rPr>
            </w:pPr>
            <w:r w:rsidDel="00000000" w:rsidR="00000000" w:rsidRPr="00000000">
              <w:rPr>
                <w:b w:val="1"/>
                <w:rtl w:val="0"/>
              </w:rPr>
              <w:t xml:space="preserve">Functional</w:t>
            </w:r>
          </w:p>
        </w:tc>
        <w:tc>
          <w:tcPr>
            <w:shd w:fill="efefef" w:val="clear"/>
            <w:tcMar>
              <w:top w:w="-44.64" w:type="dxa"/>
              <w:left w:w="-44.64" w:type="dxa"/>
              <w:bottom w:w="-44.64" w:type="dxa"/>
              <w:right w:w="-44.64" w:type="dxa"/>
            </w:tcMar>
            <w:vAlign w:val="top"/>
          </w:tcPr>
          <w:p w:rsidR="00000000" w:rsidDel="00000000" w:rsidP="00000000" w:rsidRDefault="00000000" w:rsidRPr="00000000" w14:paraId="000000C9">
            <w:pPr>
              <w:widowControl w:val="0"/>
              <w:rPr>
                <w:b w:val="1"/>
              </w:rPr>
            </w:pPr>
            <w:r w:rsidDel="00000000" w:rsidR="00000000" w:rsidRPr="00000000">
              <w:rPr>
                <w:b w:val="1"/>
                <w:rtl w:val="0"/>
              </w:rPr>
              <w:t xml:space="preserve">Non-functional</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A">
            <w:pPr>
              <w:widowControl w:val="0"/>
              <w:rPr>
                <w:i w:val="1"/>
              </w:rPr>
            </w:pPr>
            <w:r w:rsidDel="00000000" w:rsidR="00000000" w:rsidRPr="00000000">
              <w:rPr>
                <w:i w:val="1"/>
                <w:rtl w:val="0"/>
              </w:rPr>
              <w:t xml:space="preserve">WHAT system does/</w:t>
            </w:r>
            <w:r w:rsidDel="00000000" w:rsidR="00000000" w:rsidRPr="00000000">
              <w:rPr>
                <w:i w:val="1"/>
                <w:rtl w:val="0"/>
              </w:rPr>
              <w:t xml:space="preserve">n’t</w:t>
            </w:r>
            <w:r w:rsidDel="00000000" w:rsidR="00000000" w:rsidRPr="00000000">
              <w:rPr>
                <w:i w:val="1"/>
                <w:rtl w:val="0"/>
              </w:rPr>
              <w:t xml:space="preserve"> do</w:t>
            </w:r>
          </w:p>
        </w:tc>
        <w:tc>
          <w:tcPr>
            <w:shd w:fill="auto" w:val="clear"/>
            <w:tcMar>
              <w:top w:w="-44.64" w:type="dxa"/>
              <w:left w:w="-44.64" w:type="dxa"/>
              <w:bottom w:w="-44.64" w:type="dxa"/>
              <w:right w:w="-44.64" w:type="dxa"/>
            </w:tcMar>
            <w:vAlign w:val="top"/>
          </w:tcPr>
          <w:p w:rsidR="00000000" w:rsidDel="00000000" w:rsidP="00000000" w:rsidRDefault="00000000" w:rsidRPr="00000000" w14:paraId="000000CB">
            <w:pPr>
              <w:widowControl w:val="0"/>
              <w:rPr>
                <w:i w:val="1"/>
              </w:rPr>
            </w:pPr>
            <w:r w:rsidDel="00000000" w:rsidR="00000000" w:rsidRPr="00000000">
              <w:rPr>
                <w:i w:val="1"/>
                <w:rtl w:val="0"/>
              </w:rPr>
              <w:t xml:space="preserve">Quality of system</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C">
            <w:pPr>
              <w:widowControl w:val="0"/>
              <w:rPr/>
            </w:pPr>
            <w:r w:rsidDel="00000000" w:rsidR="00000000" w:rsidRPr="00000000">
              <w:rPr>
                <w:rtl w:val="0"/>
              </w:rPr>
              <w:t xml:space="preserve">Affects inputs/outputs</w:t>
            </w:r>
          </w:p>
          <w:p w:rsidR="00000000" w:rsidDel="00000000" w:rsidP="00000000" w:rsidRDefault="00000000" w:rsidRPr="00000000" w14:paraId="000000CD">
            <w:pPr>
              <w:widowControl w:val="0"/>
              <w:rPr/>
            </w:pPr>
            <w:r w:rsidDel="00000000" w:rsidR="00000000" w:rsidRPr="00000000">
              <w:rPr>
                <w:rtl w:val="0"/>
              </w:rPr>
              <w:t xml:space="preserve">Interfacing with external sys</w:t>
            </w:r>
          </w:p>
        </w:tc>
        <w:tc>
          <w:tcPr>
            <w:shd w:fill="auto" w:val="clear"/>
            <w:tcMar>
              <w:top w:w="-44.64" w:type="dxa"/>
              <w:left w:w="-44.64" w:type="dxa"/>
              <w:bottom w:w="-44.64" w:type="dxa"/>
              <w:right w:w="-44.64" w:type="dxa"/>
            </w:tcMar>
            <w:vAlign w:val="top"/>
          </w:tcPr>
          <w:p w:rsidR="00000000" w:rsidDel="00000000" w:rsidP="00000000" w:rsidRDefault="00000000" w:rsidRPr="00000000" w14:paraId="000000CE">
            <w:pPr>
              <w:widowControl w:val="0"/>
              <w:rPr/>
            </w:pPr>
            <w:r w:rsidDel="00000000" w:rsidR="00000000" w:rsidRPr="00000000">
              <w:rPr>
                <w:rtl w:val="0"/>
              </w:rPr>
              <w:t xml:space="preserve">Doesn’t affect basic functionality</w:t>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CF">
            <w:pPr>
              <w:widowControl w:val="0"/>
              <w:rPr/>
            </w:pPr>
            <w:r w:rsidDel="00000000" w:rsidR="00000000" w:rsidRPr="00000000">
              <w:rPr>
                <w:rtl w:val="0"/>
              </w:rPr>
              <w:t xml:space="preserve">Basic system functionality</w:t>
            </w:r>
          </w:p>
        </w:tc>
        <w:tc>
          <w:tcPr>
            <w:shd w:fill="auto" w:val="clear"/>
            <w:tcMar>
              <w:top w:w="-44.64" w:type="dxa"/>
              <w:left w:w="-44.64" w:type="dxa"/>
              <w:bottom w:w="-44.64" w:type="dxa"/>
              <w:right w:w="-44.64" w:type="dxa"/>
            </w:tcMar>
            <w:vAlign w:val="top"/>
          </w:tcPr>
          <w:p w:rsidR="00000000" w:rsidDel="00000000" w:rsidP="00000000" w:rsidRDefault="00000000" w:rsidRPr="00000000" w14:paraId="000000D0">
            <w:pPr>
              <w:widowControl w:val="0"/>
              <w:rPr>
                <w:rFonts w:ascii="Arial" w:cs="Arial" w:eastAsia="Arial" w:hAnsi="Arial"/>
                <w:color w:val="202122"/>
                <w:sz w:val="21"/>
                <w:szCs w:val="21"/>
                <w:highlight w:val="white"/>
              </w:rPr>
            </w:pPr>
            <w:r w:rsidDel="00000000" w:rsidR="00000000" w:rsidRPr="00000000">
              <w:rPr>
                <w:rtl w:val="0"/>
              </w:rPr>
              <w:t xml:space="preserve">Product properties</w:t>
            </w:r>
            <w:r w:rsidDel="00000000" w:rsidR="00000000" w:rsidRPr="00000000">
              <w:rPr>
                <w:rtl w:val="0"/>
              </w:rPr>
            </w:r>
          </w:p>
        </w:tc>
      </w:tr>
      <w:tr>
        <w:trPr>
          <w:cantSplit w:val="0"/>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D1">
            <w:pPr>
              <w:widowControl w:val="0"/>
              <w:rPr/>
            </w:pPr>
            <w:r w:rsidDel="00000000" w:rsidR="00000000" w:rsidRPr="00000000">
              <w:rPr>
                <w:rtl w:val="0"/>
              </w:rPr>
              <w:t xml:space="preserve">User requirements</w:t>
            </w:r>
          </w:p>
        </w:tc>
        <w:tc>
          <w:tcPr>
            <w:shd w:fill="auto" w:val="clear"/>
            <w:tcMar>
              <w:top w:w="-44.64" w:type="dxa"/>
              <w:left w:w="-44.64" w:type="dxa"/>
              <w:bottom w:w="-44.64" w:type="dxa"/>
              <w:right w:w="-44.64" w:type="dxa"/>
            </w:tcMar>
            <w:vAlign w:val="top"/>
          </w:tcPr>
          <w:p w:rsidR="00000000" w:rsidDel="00000000" w:rsidP="00000000" w:rsidRDefault="00000000" w:rsidRPr="00000000" w14:paraId="000000D2">
            <w:pPr>
              <w:widowControl w:val="0"/>
              <w:rPr/>
            </w:pPr>
            <w:r w:rsidDel="00000000" w:rsidR="00000000" w:rsidRPr="00000000">
              <w:rPr>
                <w:rtl w:val="0"/>
              </w:rPr>
              <w:t xml:space="preserve">User expectations</w:t>
            </w:r>
          </w:p>
        </w:tc>
      </w:tr>
    </w:tbl>
    <w:p w:rsidR="00000000" w:rsidDel="00000000" w:rsidP="00000000" w:rsidRDefault="00000000" w:rsidRPr="00000000" w14:paraId="000000D3">
      <w:pPr>
        <w:pStyle w:val="Heading1"/>
        <w:rPr/>
      </w:pPr>
      <w:bookmarkStart w:colFirst="0" w:colLast="0" w:name="_rt310s83itvk" w:id="31"/>
      <w:bookmarkEnd w:id="31"/>
      <w:r w:rsidDel="00000000" w:rsidR="00000000" w:rsidRPr="00000000">
        <w:rPr/>
        <w:drawing>
          <wp:inline distB="114300" distT="114300" distL="114300" distR="114300">
            <wp:extent cx="3181350" cy="1460500"/>
            <wp:effectExtent b="0" l="0" r="0" t="0"/>
            <wp:docPr id="1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1813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3181350" cy="160020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1813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3181350" cy="1905000"/>
            <wp:effectExtent b="0" l="0" r="0" t="0"/>
            <wp:docPr id="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181350" cy="1905000"/>
                    </a:xfrm>
                    <a:prstGeom prst="rect"/>
                    <a:ln/>
                  </pic:spPr>
                </pic:pic>
              </a:graphicData>
            </a:graphic>
          </wp:inline>
        </w:drawing>
      </w:r>
      <w:r w:rsidDel="00000000" w:rsidR="00000000" w:rsidRPr="00000000">
        <w:rPr>
          <w:rtl w:val="0"/>
        </w:rPr>
      </w:r>
    </w:p>
    <w:sectPr>
      <w:type w:val="continuous"/>
      <w:pgSz w:h="16838" w:w="11906" w:orient="portrait"/>
      <w:pgMar w:bottom="720" w:top="720" w:left="720" w:right="720" w:header="720" w:footer="720"/>
      <w:cols w:equalWidth="0" w:num="2" w:sep="1">
        <w:col w:space="445.50000000000006" w:w="5010"/>
        <w:col w:space="0" w:w="50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6"/>
        <w:szCs w:val="16"/>
        <w:lang w:val="en_GB"/>
      </w:rPr>
    </w:rPrDefault>
    <w:pPrDefault>
      <w:pPr>
        <w:tabs>
          <w:tab w:val="right" w:leader="none" w:pos="450"/>
          <w:tab w:val="center" w:leader="none" w:pos="450"/>
          <w:tab w:val="left" w:leader="none" w:pos="450"/>
        </w:tabs>
        <w:ind w:left="360" w:hanging="27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pPr>
    <w:rPr>
      <w:b w:val="1"/>
      <w:sz w:val="24"/>
      <w:szCs w:val="24"/>
      <w:u w:val="single"/>
    </w:rPr>
  </w:style>
  <w:style w:type="paragraph" w:styleId="Heading2">
    <w:name w:val="heading 2"/>
    <w:basedOn w:val="Normal"/>
    <w:next w:val="Normal"/>
    <w:pPr>
      <w:keepNext w:val="1"/>
      <w:keepLines w:val="1"/>
      <w:ind w:left="0" w:firstLine="0"/>
    </w:pPr>
    <w:rPr>
      <w:b w:val="1"/>
    </w:rPr>
  </w:style>
  <w:style w:type="paragraph" w:styleId="Heading3">
    <w:name w:val="heading 3"/>
    <w:basedOn w:val="Normal"/>
    <w:next w:val="Normal"/>
    <w:pPr>
      <w:keepNext w:val="1"/>
      <w:keepLines w:val="1"/>
      <w:pageBreakBefore w:val="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image" Target="media/image2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23.png"/><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