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322" w14:textId="7F689083" w:rsidR="00336E78" w:rsidRDefault="00C70EDD">
      <w:pPr>
        <w:rPr>
          <w:lang w:val="en-US"/>
        </w:rPr>
      </w:pPr>
      <w:r>
        <w:rPr>
          <w:b/>
          <w:bCs/>
          <w:u w:val="single"/>
          <w:lang w:val="en-US"/>
        </w:rPr>
        <w:t>Authentication Protocol</w:t>
      </w:r>
    </w:p>
    <w:p w14:paraId="697CF1A4" w14:textId="06AAAECA" w:rsidR="00C70EDD" w:rsidRDefault="00C70EDD">
      <w:pPr>
        <w:rPr>
          <w:lang w:val="en-US"/>
        </w:rPr>
      </w:pPr>
      <w:r w:rsidRPr="00C70EDD">
        <w:rPr>
          <w:lang w:val="en-US"/>
        </w:rPr>
        <w:drawing>
          <wp:inline distT="0" distB="0" distL="0" distR="0" wp14:anchorId="686036E1" wp14:editId="67857A1E">
            <wp:extent cx="5731510" cy="5180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1F59" w14:textId="2DC6EEED" w:rsidR="00C70EDD" w:rsidRDefault="00C70EDD">
      <w:pPr>
        <w:rPr>
          <w:lang w:val="en-US"/>
        </w:rPr>
      </w:pPr>
      <w:r>
        <w:rPr>
          <w:lang w:val="en-US"/>
        </w:rPr>
        <w:br w:type="page"/>
      </w:r>
    </w:p>
    <w:p w14:paraId="43C8CD0B" w14:textId="766907F0" w:rsidR="00C70EDD" w:rsidRDefault="00C70EDD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Confidentiality Protocol 1</w:t>
      </w:r>
    </w:p>
    <w:p w14:paraId="0F0307A2" w14:textId="77777777" w:rsidR="00C70EDD" w:rsidRDefault="00C70EDD">
      <w:pPr>
        <w:rPr>
          <w:lang w:val="en-US"/>
        </w:rPr>
      </w:pPr>
    </w:p>
    <w:p w14:paraId="36628444" w14:textId="47F7F872" w:rsidR="00C70EDD" w:rsidRDefault="00C70EDD">
      <w:pPr>
        <w:rPr>
          <w:lang w:val="en-US"/>
        </w:rPr>
      </w:pPr>
      <w:r>
        <w:rPr>
          <w:lang w:val="en-US"/>
        </w:rPr>
        <w:br w:type="page"/>
      </w:r>
    </w:p>
    <w:p w14:paraId="465863C3" w14:textId="77777777" w:rsidR="00C70EDD" w:rsidRDefault="00C70EDD">
      <w:pPr>
        <w:rPr>
          <w:lang w:val="en-US"/>
        </w:rPr>
      </w:pPr>
    </w:p>
    <w:p w14:paraId="5B4D63A7" w14:textId="77777777" w:rsidR="00C70EDD" w:rsidRDefault="00C70EDD">
      <w:pPr>
        <w:rPr>
          <w:lang w:val="en-US"/>
        </w:rPr>
      </w:pPr>
    </w:p>
    <w:p w14:paraId="00D17807" w14:textId="4E0B4D6D" w:rsidR="00C70EDD" w:rsidRDefault="00C70EDD" w:rsidP="00C70EDD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Confidentiality Protocol </w:t>
      </w:r>
      <w:r>
        <w:rPr>
          <w:b/>
          <w:bCs/>
          <w:u w:val="single"/>
          <w:lang w:val="en-US"/>
        </w:rPr>
        <w:t>2</w:t>
      </w:r>
    </w:p>
    <w:p w14:paraId="2D71C64E" w14:textId="77777777" w:rsidR="00C70EDD" w:rsidRPr="00C70EDD" w:rsidRDefault="00C70EDD">
      <w:pPr>
        <w:rPr>
          <w:lang w:val="en-US"/>
        </w:rPr>
      </w:pPr>
    </w:p>
    <w:sectPr w:rsidR="00C70EDD" w:rsidRPr="00C7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D"/>
    <w:rsid w:val="000C7638"/>
    <w:rsid w:val="00274477"/>
    <w:rsid w:val="00C21B24"/>
    <w:rsid w:val="00C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A8B"/>
  <w15:chartTrackingRefBased/>
  <w15:docId w15:val="{E893E47A-46BF-44C1-BE22-236B4D8C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heriuma</dc:creator>
  <cp:keywords/>
  <dc:description/>
  <cp:lastModifiedBy>heriuma</cp:lastModifiedBy>
  <cp:revision>1</cp:revision>
  <dcterms:created xsi:type="dcterms:W3CDTF">2021-04-10T20:02:00Z</dcterms:created>
  <dcterms:modified xsi:type="dcterms:W3CDTF">2021-04-10T20:03:00Z</dcterms:modified>
</cp:coreProperties>
</file>