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29E" w:rsidRDefault="000B3D67" w:rsidP="0038142D">
      <w:pPr>
        <w:spacing w:line="360" w:lineRule="auto"/>
        <w:rPr>
          <w:rFonts w:ascii="Times New Roman" w:hAnsi="Times New Roman" w:cs="Times New Roman"/>
          <w:sz w:val="28"/>
          <w:szCs w:val="24"/>
          <w:shd w:val="clear" w:color="auto" w:fill="FFFFFF"/>
        </w:rPr>
      </w:pPr>
      <w:r w:rsidRPr="0038142D">
        <w:rPr>
          <w:rFonts w:ascii="Times New Roman" w:hAnsi="Times New Roman" w:cs="Times New Roman"/>
          <w:b/>
          <w:sz w:val="28"/>
          <w:szCs w:val="24"/>
        </w:rPr>
        <w:t>Title:</w:t>
      </w:r>
      <w:r w:rsidRPr="0038142D">
        <w:rPr>
          <w:rFonts w:ascii="Times New Roman" w:hAnsi="Times New Roman" w:cs="Times New Roman"/>
          <w:sz w:val="24"/>
          <w:szCs w:val="24"/>
        </w:rPr>
        <w:t xml:space="preserve"> </w:t>
      </w:r>
      <w:r w:rsidR="0038142D" w:rsidRPr="0038142D">
        <w:rPr>
          <w:rFonts w:ascii="Times New Roman" w:hAnsi="Times New Roman" w:cs="Times New Roman"/>
          <w:sz w:val="28"/>
          <w:szCs w:val="24"/>
          <w:shd w:val="clear" w:color="auto" w:fill="FFFFFF"/>
        </w:rPr>
        <w:t>Net community production, nutrients</w:t>
      </w:r>
      <w:r w:rsidR="006D0914">
        <w:rPr>
          <w:rFonts w:ascii="Times New Roman" w:hAnsi="Times New Roman" w:cs="Times New Roman"/>
          <w:sz w:val="28"/>
          <w:szCs w:val="24"/>
          <w:shd w:val="clear" w:color="auto" w:fill="FFFFFF"/>
        </w:rPr>
        <w:t>,</w:t>
      </w:r>
      <w:bookmarkStart w:id="0" w:name="_GoBack"/>
      <w:bookmarkEnd w:id="0"/>
      <w:r w:rsidR="0038142D" w:rsidRPr="0038142D">
        <w:rPr>
          <w:rFonts w:ascii="Times New Roman" w:hAnsi="Times New Roman" w:cs="Times New Roman"/>
          <w:sz w:val="28"/>
          <w:szCs w:val="24"/>
          <w:shd w:val="clear" w:color="auto" w:fill="FFFFFF"/>
        </w:rPr>
        <w:t xml:space="preserve"> and hydrographic parameters in the South China Sea in October 2014 and June 2015</w:t>
      </w:r>
    </w:p>
    <w:p w:rsidR="0038142D" w:rsidRPr="0038142D" w:rsidRDefault="0038142D" w:rsidP="0038142D">
      <w:pPr>
        <w:spacing w:line="360" w:lineRule="auto"/>
        <w:rPr>
          <w:rFonts w:ascii="Times New Roman" w:hAnsi="Times New Roman" w:cs="Times New Roman"/>
          <w:sz w:val="24"/>
          <w:szCs w:val="24"/>
          <w:shd w:val="clear" w:color="auto" w:fill="FFFFFF"/>
        </w:rPr>
      </w:pPr>
    </w:p>
    <w:p w:rsidR="0038142D" w:rsidRDefault="0038142D" w:rsidP="0038142D">
      <w:pPr>
        <w:spacing w:line="360" w:lineRule="auto"/>
        <w:rPr>
          <w:rFonts w:ascii="Times New Roman" w:hAnsi="Times New Roman" w:cs="Times New Roman"/>
          <w:sz w:val="24"/>
          <w:szCs w:val="24"/>
          <w:shd w:val="clear" w:color="auto" w:fill="FFFFFF"/>
        </w:rPr>
      </w:pPr>
      <w:r w:rsidRPr="0038142D">
        <w:rPr>
          <w:rFonts w:ascii="Times New Roman" w:hAnsi="Times New Roman" w:cs="Times New Roman"/>
          <w:b/>
          <w:sz w:val="24"/>
          <w:szCs w:val="24"/>
          <w:shd w:val="clear" w:color="auto" w:fill="FFFFFF"/>
        </w:rPr>
        <w:t>Authors:</w:t>
      </w:r>
      <w:r w:rsidRPr="0038142D">
        <w:rPr>
          <w:rFonts w:ascii="Times New Roman" w:hAnsi="Times New Roman" w:cs="Times New Roman"/>
          <w:sz w:val="24"/>
          <w:szCs w:val="24"/>
          <w:shd w:val="clear" w:color="auto" w:fill="FFFFFF"/>
        </w:rPr>
        <w:t xml:space="preserve"> Chuan Qin, Guiling Zhang, Wenjing Zheng, Yu Han and Sumei Liu</w:t>
      </w:r>
    </w:p>
    <w:p w:rsidR="0038142D" w:rsidRPr="0038142D" w:rsidRDefault="0038142D" w:rsidP="0038142D">
      <w:pPr>
        <w:spacing w:line="360" w:lineRule="auto"/>
        <w:rPr>
          <w:rFonts w:ascii="Times New Roman" w:hAnsi="Times New Roman" w:cs="Times New Roman"/>
          <w:sz w:val="24"/>
          <w:szCs w:val="24"/>
          <w:shd w:val="clear" w:color="auto" w:fill="FFFFFF"/>
        </w:rPr>
      </w:pPr>
    </w:p>
    <w:p w:rsidR="0038142D" w:rsidRPr="0038142D" w:rsidRDefault="0038142D" w:rsidP="0038142D">
      <w:pPr>
        <w:spacing w:line="360" w:lineRule="auto"/>
        <w:rPr>
          <w:rFonts w:ascii="Times New Roman" w:hAnsi="Times New Roman" w:cs="Times New Roman"/>
          <w:sz w:val="24"/>
          <w:szCs w:val="24"/>
        </w:rPr>
      </w:pPr>
      <w:r w:rsidRPr="0038142D">
        <w:rPr>
          <w:rFonts w:ascii="Times New Roman" w:hAnsi="Times New Roman" w:cs="Times New Roman"/>
          <w:b/>
          <w:sz w:val="24"/>
          <w:szCs w:val="24"/>
          <w:shd w:val="clear" w:color="auto" w:fill="FFFFFF"/>
        </w:rPr>
        <w:t>Description:</w:t>
      </w:r>
      <w:r w:rsidRPr="0038142D">
        <w:rPr>
          <w:rFonts w:ascii="Times New Roman" w:hAnsi="Times New Roman" w:cs="Times New Roman"/>
          <w:sz w:val="24"/>
          <w:szCs w:val="24"/>
          <w:shd w:val="clear" w:color="auto" w:fill="FFFFFF"/>
        </w:rPr>
        <w:t xml:space="preserve"> Net community production (NCP) corresponds to the difference between photosynthesis and </w:t>
      </w:r>
      <w:r>
        <w:rPr>
          <w:rFonts w:ascii="Times New Roman" w:hAnsi="Times New Roman" w:cs="Times New Roman"/>
          <w:sz w:val="24"/>
          <w:szCs w:val="24"/>
          <w:shd w:val="clear" w:color="auto" w:fill="FFFFFF"/>
        </w:rPr>
        <w:t>respiration,</w:t>
      </w:r>
      <w:r w:rsidRPr="0038142D">
        <w:rPr>
          <w:rFonts w:ascii="Times New Roman" w:hAnsi="Times New Roman" w:cs="Times New Roman"/>
          <w:sz w:val="24"/>
          <w:szCs w:val="24"/>
          <w:shd w:val="clear" w:color="auto" w:fill="FFFFFF"/>
        </w:rPr>
        <w:t xml:space="preserve"> and can be estimated based on the dissolved oxygen to argon ratio (O</w:t>
      </w:r>
      <w:r w:rsidRPr="0038142D">
        <w:rPr>
          <w:rFonts w:ascii="Times New Roman" w:hAnsi="Times New Roman" w:cs="Times New Roman"/>
          <w:sz w:val="24"/>
          <w:szCs w:val="24"/>
          <w:shd w:val="clear" w:color="auto" w:fill="FFFFFF"/>
          <w:vertAlign w:val="subscript"/>
        </w:rPr>
        <w:t>2</w:t>
      </w:r>
      <w:r w:rsidRPr="0038142D">
        <w:rPr>
          <w:rFonts w:ascii="Times New Roman" w:hAnsi="Times New Roman" w:cs="Times New Roman"/>
          <w:sz w:val="24"/>
          <w:szCs w:val="24"/>
          <w:shd w:val="clear" w:color="auto" w:fill="FFFFFF"/>
        </w:rPr>
        <w:t>/Ar) in the mixed layer. NCP is also an important proxy for the biological pump in the ocean. In order to figure out the influencing factors on NCP in the northern slope region of the South China Sea (SCS), we conducted high-resolution underway measurements of O</w:t>
      </w:r>
      <w:r w:rsidRPr="0038142D">
        <w:rPr>
          <w:rFonts w:ascii="Times New Roman" w:hAnsi="Times New Roman" w:cs="Times New Roman"/>
          <w:sz w:val="24"/>
          <w:szCs w:val="24"/>
          <w:shd w:val="clear" w:color="auto" w:fill="FFFFFF"/>
          <w:vertAlign w:val="subscript"/>
        </w:rPr>
        <w:t>2</w:t>
      </w:r>
      <w:r w:rsidRPr="0038142D">
        <w:rPr>
          <w:rFonts w:ascii="Times New Roman" w:hAnsi="Times New Roman" w:cs="Times New Roman"/>
          <w:sz w:val="24"/>
          <w:szCs w:val="24"/>
          <w:shd w:val="clear" w:color="auto" w:fill="FFFFFF"/>
        </w:rPr>
        <w:t>/Ar and hydrographic parameters using membrane inlet mass spectrometry</w:t>
      </w:r>
      <w:r w:rsidR="00EB0799">
        <w:rPr>
          <w:rFonts w:ascii="Times New Roman" w:hAnsi="Times New Roman" w:cs="Times New Roman"/>
          <w:sz w:val="24"/>
          <w:szCs w:val="24"/>
          <w:shd w:val="clear" w:color="auto" w:fill="FFFFFF"/>
        </w:rPr>
        <w:t xml:space="preserve"> (MIMS)</w:t>
      </w:r>
      <w:r w:rsidRPr="0038142D">
        <w:rPr>
          <w:rFonts w:ascii="Times New Roman" w:hAnsi="Times New Roman" w:cs="Times New Roman"/>
          <w:sz w:val="24"/>
          <w:szCs w:val="24"/>
          <w:shd w:val="clear" w:color="auto" w:fill="FFFFFF"/>
        </w:rPr>
        <w:t xml:space="preserve"> and multi-parameter water quality logger </w:t>
      </w:r>
      <w:r w:rsidR="00EB0799">
        <w:rPr>
          <w:rFonts w:ascii="Times New Roman" w:hAnsi="Times New Roman" w:cs="Times New Roman"/>
          <w:sz w:val="24"/>
          <w:szCs w:val="24"/>
          <w:shd w:val="clear" w:color="auto" w:fill="FFFFFF"/>
        </w:rPr>
        <w:t xml:space="preserve">(RBR Maestro) </w:t>
      </w:r>
      <w:r w:rsidRPr="0038142D">
        <w:rPr>
          <w:rFonts w:ascii="Times New Roman" w:hAnsi="Times New Roman" w:cs="Times New Roman"/>
          <w:sz w:val="24"/>
          <w:szCs w:val="24"/>
          <w:shd w:val="clear" w:color="auto" w:fill="FFFFFF"/>
        </w:rPr>
        <w:t>in the northern slope region of the SCS in October 2014 and June 2015, assisted by nutrient</w:t>
      </w:r>
      <w:r w:rsidR="00D53F9B">
        <w:rPr>
          <w:rFonts w:ascii="Times New Roman" w:hAnsi="Times New Roman" w:cs="Times New Roman"/>
          <w:sz w:val="24"/>
          <w:szCs w:val="24"/>
          <w:shd w:val="clear" w:color="auto" w:fill="FFFFFF"/>
        </w:rPr>
        <w:t>s</w:t>
      </w:r>
      <w:r w:rsidRPr="0038142D">
        <w:rPr>
          <w:rFonts w:ascii="Times New Roman" w:hAnsi="Times New Roman" w:cs="Times New Roman"/>
          <w:sz w:val="24"/>
          <w:szCs w:val="24"/>
          <w:shd w:val="clear" w:color="auto" w:fill="FFFFFF"/>
        </w:rPr>
        <w:t xml:space="preserve"> measurement</w:t>
      </w:r>
      <w:r w:rsidR="00EB0799">
        <w:rPr>
          <w:rFonts w:ascii="Times New Roman" w:hAnsi="Times New Roman" w:cs="Times New Roman"/>
          <w:sz w:val="24"/>
          <w:szCs w:val="24"/>
          <w:shd w:val="clear" w:color="auto" w:fill="FFFFFF"/>
        </w:rPr>
        <w:t>s</w:t>
      </w:r>
      <w:r w:rsidRPr="0038142D">
        <w:rPr>
          <w:rFonts w:ascii="Times New Roman" w:hAnsi="Times New Roman" w:cs="Times New Roman"/>
          <w:sz w:val="24"/>
          <w:szCs w:val="24"/>
          <w:shd w:val="clear" w:color="auto" w:fill="FFFFFF"/>
        </w:rPr>
        <w:t xml:space="preserve">. NCP in the mixed layer was estimated using the </w:t>
      </w:r>
      <w:r w:rsidR="00D53F9B">
        <w:rPr>
          <w:rFonts w:ascii="Times New Roman" w:hAnsi="Times New Roman" w:cs="Times New Roman"/>
          <w:sz w:val="24"/>
          <w:szCs w:val="24"/>
          <w:shd w:val="clear" w:color="auto" w:fill="FFFFFF"/>
        </w:rPr>
        <w:t xml:space="preserve">biological </w:t>
      </w:r>
      <w:r w:rsidRPr="0038142D">
        <w:rPr>
          <w:rFonts w:ascii="Times New Roman" w:hAnsi="Times New Roman" w:cs="Times New Roman"/>
          <w:sz w:val="24"/>
          <w:szCs w:val="24"/>
          <w:shd w:val="clear" w:color="auto" w:fill="FFFFFF"/>
        </w:rPr>
        <w:t>supersaturation of O</w:t>
      </w:r>
      <w:r w:rsidRPr="00EB0799">
        <w:rPr>
          <w:rFonts w:ascii="Times New Roman" w:hAnsi="Times New Roman" w:cs="Times New Roman"/>
          <w:sz w:val="24"/>
          <w:szCs w:val="24"/>
          <w:shd w:val="clear" w:color="auto" w:fill="FFFFFF"/>
          <w:vertAlign w:val="subscript"/>
        </w:rPr>
        <w:t>2</w:t>
      </w:r>
      <w:r w:rsidRPr="0038142D">
        <w:rPr>
          <w:rFonts w:ascii="Times New Roman" w:hAnsi="Times New Roman" w:cs="Times New Roman"/>
          <w:sz w:val="24"/>
          <w:szCs w:val="24"/>
          <w:shd w:val="clear" w:color="auto" w:fill="FFFFFF"/>
        </w:rPr>
        <w:t>/Ar</w:t>
      </w:r>
      <w:r w:rsidR="00EB0799">
        <w:rPr>
          <w:rFonts w:ascii="Times New Roman" w:hAnsi="Times New Roman" w:cs="Times New Roman"/>
          <w:sz w:val="24"/>
          <w:szCs w:val="24"/>
          <w:shd w:val="clear" w:color="auto" w:fill="FFFFFF"/>
        </w:rPr>
        <w:t>, Δ</w:t>
      </w:r>
      <w:r w:rsidRPr="0038142D">
        <w:rPr>
          <w:rFonts w:ascii="Times New Roman" w:hAnsi="Times New Roman" w:cs="Times New Roman"/>
          <w:sz w:val="24"/>
          <w:szCs w:val="24"/>
          <w:shd w:val="clear" w:color="auto" w:fill="FFFFFF"/>
        </w:rPr>
        <w:t xml:space="preserve"> </w:t>
      </w:r>
      <w:r w:rsidR="00EB0799">
        <w:rPr>
          <w:rFonts w:ascii="Times New Roman" w:hAnsi="Times New Roman" w:cs="Times New Roman"/>
          <w:sz w:val="24"/>
          <w:szCs w:val="24"/>
          <w:shd w:val="clear" w:color="auto" w:fill="FFFFFF"/>
        </w:rPr>
        <w:t>(</w:t>
      </w:r>
      <w:r w:rsidRPr="0038142D">
        <w:rPr>
          <w:rFonts w:ascii="Times New Roman" w:hAnsi="Times New Roman" w:cs="Times New Roman"/>
          <w:sz w:val="24"/>
          <w:szCs w:val="24"/>
          <w:shd w:val="clear" w:color="auto" w:fill="FFFFFF"/>
        </w:rPr>
        <w:t>O</w:t>
      </w:r>
      <w:r w:rsidRPr="00EB0799">
        <w:rPr>
          <w:rFonts w:ascii="Times New Roman" w:hAnsi="Times New Roman" w:cs="Times New Roman"/>
          <w:sz w:val="24"/>
          <w:szCs w:val="24"/>
          <w:shd w:val="clear" w:color="auto" w:fill="FFFFFF"/>
          <w:vertAlign w:val="subscript"/>
        </w:rPr>
        <w:t>2</w:t>
      </w:r>
      <w:r w:rsidRPr="0038142D">
        <w:rPr>
          <w:rFonts w:ascii="Times New Roman" w:hAnsi="Times New Roman" w:cs="Times New Roman"/>
          <w:sz w:val="24"/>
          <w:szCs w:val="24"/>
          <w:shd w:val="clear" w:color="auto" w:fill="FFFFFF"/>
        </w:rPr>
        <w:t>/Ar)</w:t>
      </w:r>
      <w:r w:rsidR="00EB0799">
        <w:rPr>
          <w:rFonts w:ascii="Times New Roman" w:hAnsi="Times New Roman" w:cs="Times New Roman"/>
          <w:sz w:val="24"/>
          <w:szCs w:val="24"/>
          <w:shd w:val="clear" w:color="auto" w:fill="FFFFFF"/>
        </w:rPr>
        <w:t>,</w:t>
      </w:r>
      <w:r w:rsidRPr="0038142D">
        <w:rPr>
          <w:rFonts w:ascii="Times New Roman" w:hAnsi="Times New Roman" w:cs="Times New Roman"/>
          <w:sz w:val="24"/>
          <w:szCs w:val="24"/>
          <w:shd w:val="clear" w:color="auto" w:fill="FFFFFF"/>
        </w:rPr>
        <w:t xml:space="preserve"> and gas transfer velocity (k). All the underway data were compiled into the 5-min interval. Surface water samples for the nutrient</w:t>
      </w:r>
      <w:r w:rsidR="00D53F9B">
        <w:rPr>
          <w:rFonts w:ascii="Times New Roman" w:hAnsi="Times New Roman" w:cs="Times New Roman"/>
          <w:sz w:val="24"/>
          <w:szCs w:val="24"/>
          <w:shd w:val="clear" w:color="auto" w:fill="FFFFFF"/>
        </w:rPr>
        <w:t>s</w:t>
      </w:r>
      <w:r w:rsidRPr="0038142D">
        <w:rPr>
          <w:rFonts w:ascii="Times New Roman" w:hAnsi="Times New Roman" w:cs="Times New Roman"/>
          <w:sz w:val="24"/>
          <w:szCs w:val="24"/>
          <w:shd w:val="clear" w:color="auto" w:fill="FFFFFF"/>
        </w:rPr>
        <w:t xml:space="preserve"> analysis were collected from Niskin bottles mounted on the conductivity–temperature–depth (CTD) </w:t>
      </w:r>
      <w:r w:rsidR="00EB0799">
        <w:rPr>
          <w:rFonts w:ascii="Times New Roman" w:hAnsi="Times New Roman" w:cs="Times New Roman"/>
          <w:sz w:val="24"/>
          <w:szCs w:val="24"/>
          <w:shd w:val="clear" w:color="auto" w:fill="FFFFFF"/>
        </w:rPr>
        <w:t>rosette</w:t>
      </w:r>
      <w:r w:rsidRPr="0038142D">
        <w:rPr>
          <w:rFonts w:ascii="Times New Roman" w:hAnsi="Times New Roman" w:cs="Times New Roman"/>
          <w:sz w:val="24"/>
          <w:szCs w:val="24"/>
          <w:shd w:val="clear" w:color="auto" w:fill="FFFFFF"/>
        </w:rPr>
        <w:t xml:space="preserve"> at sampling stations, the nutrients were then photometrically determined by an auto-analyzer. The mixed layer depth (MLD) and the euphotic depth (Z</w:t>
      </w:r>
      <w:r w:rsidRPr="00EB0799">
        <w:rPr>
          <w:rFonts w:ascii="Times New Roman" w:hAnsi="Times New Roman" w:cs="Times New Roman"/>
          <w:sz w:val="24"/>
          <w:szCs w:val="24"/>
          <w:shd w:val="clear" w:color="auto" w:fill="FFFFFF"/>
          <w:vertAlign w:val="subscript"/>
        </w:rPr>
        <w:t>eu</w:t>
      </w:r>
      <w:r w:rsidRPr="0038142D">
        <w:rPr>
          <w:rFonts w:ascii="Times New Roman" w:hAnsi="Times New Roman" w:cs="Times New Roman"/>
          <w:sz w:val="24"/>
          <w:szCs w:val="24"/>
          <w:shd w:val="clear" w:color="auto" w:fill="FFFFFF"/>
        </w:rPr>
        <w:t xml:space="preserve">) were calculated at stations where CTD casts were made based on potential density and chlorophyll fluorescence </w:t>
      </w:r>
      <w:r w:rsidR="00EB0799">
        <w:rPr>
          <w:rFonts w:ascii="Times New Roman" w:hAnsi="Times New Roman" w:cs="Times New Roman"/>
          <w:sz w:val="24"/>
          <w:szCs w:val="24"/>
          <w:shd w:val="clear" w:color="auto" w:fill="FFFFFF"/>
        </w:rPr>
        <w:t xml:space="preserve">profile, </w:t>
      </w:r>
      <w:r w:rsidRPr="0038142D">
        <w:rPr>
          <w:rFonts w:ascii="Times New Roman" w:hAnsi="Times New Roman" w:cs="Times New Roman"/>
          <w:sz w:val="24"/>
          <w:szCs w:val="24"/>
          <w:shd w:val="clear" w:color="auto" w:fill="FFFFFF"/>
        </w:rPr>
        <w:t>respectively.</w:t>
      </w:r>
    </w:p>
    <w:sectPr w:rsidR="0038142D" w:rsidRPr="003814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04C" w:rsidRDefault="00AD204C" w:rsidP="006D0914">
      <w:r>
        <w:separator/>
      </w:r>
    </w:p>
  </w:endnote>
  <w:endnote w:type="continuationSeparator" w:id="0">
    <w:p w:rsidR="00AD204C" w:rsidRDefault="00AD204C" w:rsidP="006D0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04C" w:rsidRDefault="00AD204C" w:rsidP="006D0914">
      <w:r>
        <w:separator/>
      </w:r>
    </w:p>
  </w:footnote>
  <w:footnote w:type="continuationSeparator" w:id="0">
    <w:p w:rsidR="00AD204C" w:rsidRDefault="00AD204C" w:rsidP="006D09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D67"/>
    <w:rsid w:val="000A629E"/>
    <w:rsid w:val="000B3D67"/>
    <w:rsid w:val="0038142D"/>
    <w:rsid w:val="006D0914"/>
    <w:rsid w:val="0080580D"/>
    <w:rsid w:val="00AD204C"/>
    <w:rsid w:val="00D53F9B"/>
    <w:rsid w:val="00EB0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6A03E"/>
  <w15:chartTrackingRefBased/>
  <w15:docId w15:val="{B64FE203-1A93-4EDF-9CBA-8A593955A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09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0914"/>
    <w:rPr>
      <w:sz w:val="18"/>
      <w:szCs w:val="18"/>
    </w:rPr>
  </w:style>
  <w:style w:type="paragraph" w:styleId="a5">
    <w:name w:val="footer"/>
    <w:basedOn w:val="a"/>
    <w:link w:val="a6"/>
    <w:uiPriority w:val="99"/>
    <w:unhideWhenUsed/>
    <w:rsid w:val="006D0914"/>
    <w:pPr>
      <w:tabs>
        <w:tab w:val="center" w:pos="4153"/>
        <w:tab w:val="right" w:pos="8306"/>
      </w:tabs>
      <w:snapToGrid w:val="0"/>
      <w:jc w:val="left"/>
    </w:pPr>
    <w:rPr>
      <w:sz w:val="18"/>
      <w:szCs w:val="18"/>
    </w:rPr>
  </w:style>
  <w:style w:type="character" w:customStyle="1" w:styleId="a6">
    <w:name w:val="页脚 字符"/>
    <w:basedOn w:val="a0"/>
    <w:link w:val="a5"/>
    <w:uiPriority w:val="99"/>
    <w:rsid w:val="006D09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dc:creator>
  <cp:keywords/>
  <dc:description/>
  <cp:lastModifiedBy>205</cp:lastModifiedBy>
  <cp:revision>3</cp:revision>
  <dcterms:created xsi:type="dcterms:W3CDTF">2021-02-02T08:12:00Z</dcterms:created>
  <dcterms:modified xsi:type="dcterms:W3CDTF">2021-02-02T10:08:00Z</dcterms:modified>
</cp:coreProperties>
</file>