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IT6055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253.0" w:type="dxa"/>
        <w:tblLayout w:type="fixed"/>
        <w:tblLook w:val="0000"/>
      </w:tblPr>
      <w:tblGrid>
        <w:gridCol w:w="900"/>
        <w:gridCol w:w="4320"/>
        <w:gridCol w:w="3240"/>
        <w:gridCol w:w="1140"/>
        <w:tblGridChange w:id="0">
          <w:tblGrid>
            <w:gridCol w:w="900"/>
            <w:gridCol w:w="4320"/>
            <w:gridCol w:w="3240"/>
            <w:gridCol w:w="114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Mục đích: Thống nhất công việc thực hiện học phần TTCSN IT6055.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Thời gian: 10h00 19/03/2023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Địa điểm: Offline - Tầng 4 thư viện CS1 ĐH Công Nghiệp Hà Nội.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Trưởng nhóm: Chử Thị Ánh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Tham dự: Nguyễn Thị Kim Ngân, Nguyễn Tiến Tú Anh, Nguyễn Bình Dương.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Thư ký: Nguyễn Diệu Linh</w:t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tabs>
                <w:tab w:val="left" w:leader="none" w:pos="271"/>
              </w:tabs>
              <w:spacing w:before="26" w:line="240" w:lineRule="auto"/>
              <w:ind w:left="270" w:hanging="225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địa chỉ thư mục Google Drive lưu trữ file dùng chung, cách đặt tên file, link github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tabs>
                <w:tab w:val="left" w:leader="none" w:pos="369"/>
              </w:tabs>
              <w:spacing w:line="240" w:lineRule="auto"/>
              <w:ind w:left="368" w:hanging="323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9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A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B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C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cứu biểu mẫu, tài liệu tham khảo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Đọc tài liệu thầy gửi và làm theo hướng dẫn trong đó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&lt;YY-MM-DD&gt; - &lt;Mã viết tắt của khoa&gt; - &lt;Tên tài liệu&gt;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230311 – FIT - Video bai 1.mov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Trưởng nhóm tạo group Zalo và add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Kênh chat zalo: https://zalo.me/g/ufnska985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Họp online/offline vào tối thứ 2 hoặc thứ 5 hoặc thứ 7 hoặc sáng chủ nhật tùy vào lịch trình mỗi cá nhân tuần đó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Gặp vướng mắc hỏi thầy giáo, các anh chị giỏi, nhóm trưởng hoặc các bạn trong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Đọc tài liệu tiếng anh về flutter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từ mới, xem thêm video tài liệu tiếng việt về flutter rồi xem lại tài liệu tiếng anh về flutter để hiểu rõ hơn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tabs>
          <w:tab w:val="left" w:leader="none" w:pos="591"/>
        </w:tabs>
        <w:spacing w:before="26" w:line="240" w:lineRule="auto"/>
        <w:ind w:left="590" w:hanging="423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3240"/>
        <w:gridCol w:w="1080"/>
        <w:gridCol w:w="1080"/>
        <w:gridCol w:w="2160"/>
        <w:gridCol w:w="1620"/>
        <w:tblGridChange w:id="0">
          <w:tblGrid>
            <w:gridCol w:w="540"/>
            <w:gridCol w:w="3240"/>
            <w:gridCol w:w="1080"/>
            <w:gridCol w:w="1080"/>
            <w:gridCol w:w="2160"/>
            <w:gridCol w:w="16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9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A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B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C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D">
            <w:pPr>
              <w:widowControl w:val="0"/>
              <w:spacing w:before="26" w:line="240" w:lineRule="auto"/>
              <w:ind w:left="19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E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nhóm trưởng, thư kí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10h00 19/3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10h10 19/3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Nhóm trưởng: Chử Thị Ánh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Thư kí: Nguyễn Diệu Linh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chủ trì cho cuộc họp buổi sau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1+6: Chử Thị Ánh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2+7: Nguyễn  Bình Dương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3+8: Nguyễn Tiến Tú Anh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4+9: Nguyễn Diệu Linh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5+10: Nguyễn Thị Kim Ngân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thư kí cho cuộc họp buổi 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1+6: Nguyễn Diệu Linh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2+7: Chử Thị Ánh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3+8: Nguyễn Thị Kim Ngân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4+9: Nguyễn Tiến Tú Anh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Buổi 5+10: Nguyễn Bình Dương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thư mục gg drive dùng chung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Nguyễn Tiến Tú Anh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Đã lập: https://drive.google.com/drive/folders/1quHJBZLeUSGfdTN9VKT9G2Il_NBSex0c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nhất chủ đề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về Flutter và ứng dụng vào xây dựng app nghe nhạc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về Flutter và tạo được các giao diện cơ bản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Ngân đã code được trang giao diện cơ bản, các thành viên còn lại vẫn đang tìm hiểu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giao diện bằng figma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Nguyễn Diệu Linh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Linh đã  thiết kế xong 2 trang giao diện đầu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before="26" w:line="240" w:lineRule="auto"/>
              <w:ind w:left="176" w:right="182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Ánh học được một số lệnh git cơ bản: git init, git clone, git pull, git add., git push, git commit, git branch, git merge, git checkout </w:t>
              <w:br w:type="textWrapping"/>
              <w:t xml:space="preserve">các thành viên còn lại đang tìm hiểu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tabs>
          <w:tab w:val="left" w:leader="none" w:pos="576"/>
        </w:tabs>
        <w:spacing w:before="26" w:line="240" w:lineRule="auto"/>
        <w:ind w:left="575" w:hanging="408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8087"/>
        </w:tabs>
        <w:spacing w:line="240" w:lineRule="auto"/>
        <w:ind w:left="1562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Trưởng nhóm                                                                           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           Ánh </w:t>
        <w:tab/>
        <w:tab/>
        <w:tab/>
        <w:tab/>
        <w:tab/>
        <w:tab/>
        <w:tab/>
        <w:tab/>
        <w:t xml:space="preserve"> Linh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    Chử Thị Ánh </w:t>
        <w:tab/>
        <w:tab/>
        <w:tab/>
        <w:tab/>
        <w:tab/>
        <w:tab/>
        <w:t xml:space="preserve">Nguyễn Diệu Linh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3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.9999999999998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.9999999999991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