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emf" ContentType="image/x-emf"/>
  <Override PartName="/word/media/image1.png" ContentType="image/png"/>
  <Override PartName="/word/media/image2.png" ContentType="image/png"/>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left="-567" w:hanging="0"/>
        <w:rPr>
          <w:rFonts w:eastAsia="Times New Roman" w:cs="Times New Roman"/>
          <w:sz w:val="24"/>
          <w:szCs w:val="24"/>
          <w:lang w:eastAsia="en-SG" w:bidi="th-TH"/>
        </w:rPr>
      </w:pPr>
      <w:r>
        <w:rPr>
          <w:rFonts w:eastAsia="Times New Roman" w:cs="Times New Roman"/>
          <w:sz w:val="24"/>
          <w:szCs w:val="24"/>
          <w:lang w:eastAsia="en-SG" w:bidi="th-TH"/>
        </w:rPr>
        <w:t>`</w:t>
      </w:r>
    </w:p>
    <w:p>
      <w:pPr>
        <w:pStyle w:val="NoSpacing"/>
        <w:rPr>
          <w:rFonts w:eastAsia="Times New Roman" w:cs="Times New Roman"/>
          <w:sz w:val="24"/>
          <w:szCs w:val="24"/>
          <w:lang w:eastAsia="en-SG" w:bidi="th-TH"/>
        </w:rPr>
      </w:pPr>
      <w:r>
        <w:rPr>
          <w:rFonts w:eastAsia="Times New Roman" w:cs="Times New Roman"/>
          <w:sz w:val="24"/>
          <w:szCs w:val="24"/>
          <w:lang w:eastAsia="en-SG" w:bidi="th-TH"/>
        </w:rPr>
      </w:r>
    </w:p>
    <w:p>
      <w:pPr>
        <w:pStyle w:val="Normal"/>
        <w:rPr/>
      </w:pPr>
      <w:r>
        <w:rPr/>
        <mc:AlternateContent>
          <mc:Choice Requires="wpg">
            <w:drawing>
              <wp:anchor behindDoc="0" distT="0" distB="0" distL="114300" distR="114300" simplePos="0" locked="0" layoutInCell="1" allowOverlap="1" relativeHeight="2" wp14:anchorId="2383BADE">
                <wp:simplePos x="0" y="0"/>
                <wp:positionH relativeFrom="rightMargin">
                  <wp:posOffset>0</wp:posOffset>
                </wp:positionH>
                <wp:positionV relativeFrom="page">
                  <wp:align>top</wp:align>
                </wp:positionV>
                <wp:extent cx="3114040" cy="10059035"/>
                <wp:effectExtent l="0" t="0" r="3810" b="0"/>
                <wp:wrapNone/>
                <wp:docPr id="1" name="Group 453"/>
                <a:graphic xmlns:a="http://schemas.openxmlformats.org/drawingml/2006/main">
                  <a:graphicData uri="http://schemas.microsoft.com/office/word/2010/wordprocessingGroup">
                    <wpg:wgp>
                      <wpg:cNvGrpSpPr/>
                      <wpg:grpSpPr>
                        <a:xfrm>
                          <a:off x="0" y="0"/>
                          <a:ext cx="3113280" cy="10058400"/>
                        </a:xfrm>
                      </wpg:grpSpPr>
                      <wps:wsp>
                        <wps:cNvSpPr/>
                        <wps:spPr>
                          <a:xfrm>
                            <a:off x="0" y="0"/>
                            <a:ext cx="137880" cy="10058400"/>
                          </a:xfrm>
                          <a:prstGeom prst="rect">
                            <a:avLst/>
                          </a:prstGeom>
                          <a:pattFill prst="dkVert">
                            <a:fgClr>
                              <a:srgbClr val="fac090"/>
                            </a:fgClr>
                            <a:bgClr>
                              <a:srgbClr val="ffffff"/>
                            </a:bgClr>
                          </a:pattFill>
                          <a:ln>
                            <a:noFill/>
                          </a:ln>
                        </wps:spPr>
                        <wps:style>
                          <a:lnRef idx="0"/>
                          <a:fillRef idx="0"/>
                          <a:effectRef idx="0"/>
                          <a:fontRef idx="minor"/>
                        </wps:style>
                        <wps:bodyPr/>
                      </wps:wsp>
                      <wps:wsp>
                        <wps:cNvSpPr/>
                        <wps:spPr>
                          <a:xfrm>
                            <a:off x="124560" y="0"/>
                            <a:ext cx="2971080" cy="10058400"/>
                          </a:xfrm>
                          <a:prstGeom prst="rect">
                            <a:avLst/>
                          </a:prstGeom>
                          <a:solidFill>
                            <a:schemeClr val="accent1">
                              <a:lumMod val="75000"/>
                            </a:schemeClr>
                          </a:solidFill>
                          <a:ln>
                            <a:noFill/>
                          </a:ln>
                        </wps:spPr>
                        <wps:style>
                          <a:lnRef idx="0"/>
                          <a:fillRef idx="0"/>
                          <a:effectRef idx="0"/>
                          <a:fontRef idx="minor"/>
                        </wps:style>
                        <wps:bodyPr/>
                      </wps:wsp>
                      <wps:wsp>
                        <wps:cNvSpPr/>
                        <wps:spPr>
                          <a:xfrm>
                            <a:off x="14040" y="0"/>
                            <a:ext cx="3099600" cy="2376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96"/>
                                  <w:b w:val="false"/>
                                  <w:u w:val="none"/>
                                  <w:dstrike w:val="false"/>
                                  <w:strike w:val="false"/>
                                  <w:i w:val="false"/>
                                  <w:vertAlign w:val="baseline"/>
                                  <w:position w:val="0"/>
                                  <w:spacing w:val="0"/>
                                  <w:szCs w:val="96"/>
                                  <w:bCs w:val="false"/>
                                  <w:iCs w:val="false"/>
                                  <w:smallCaps w:val="false"/>
                                  <w:caps w:val="false"/>
                                  <w:rFonts w:ascii="Times New Roman" w:hAnsi="Times New Roman"/>
                                  <w:color w:val="FFFFFF"/>
                                  <w:lang w:val="en-SG" w:eastAsia="zh-CN" w:bidi="ar-SA"/>
                                </w:rPr>
                                <w:t>2019</w:t>
                              </w:r>
                            </w:p>
                          </w:txbxContent>
                        </wps:txbx>
                        <wps:bodyPr lIns="365760" rIns="182880" tIns="182880" bIns="182880" anchor="b">
                          <a:noAutofit/>
                        </wps:bodyPr>
                      </wps:wsp>
                      <wps:wsp>
                        <wps:cNvSpPr/>
                        <wps:spPr>
                          <a:xfrm>
                            <a:off x="0" y="6761520"/>
                            <a:ext cx="3088800" cy="2832840"/>
                          </a:xfrm>
                          <a:prstGeom prst="rect">
                            <a:avLst/>
                          </a:prstGeom>
                          <a:noFill/>
                          <a:ln>
                            <a:noFill/>
                          </a:ln>
                        </wps:spPr>
                        <wps:style>
                          <a:lnRef idx="0"/>
                          <a:fillRef idx="0"/>
                          <a:effectRef idx="0"/>
                          <a:fontRef idx="minor"/>
                        </wps:style>
                        <wps:txbx>
                          <w:txbxContent>
                            <w:p>
                              <w:pPr>
                                <w:overflowPunct w:val="false"/>
                                <w:spacing w:before="0" w:after="0" w:lineRule="auto" w:line="36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Calibri" w:cs="Arial" w:ascii="Arial" w:hAnsi="Arial"/>
                                  <w:color w:val="000000"/>
                                  <w:lang w:val="en-SG" w:eastAsia="zh-CN" w:bidi="ar-SA"/>
                                </w:rPr>
                                <w:t>School Name: School of Computing   Semester:AY1920 semester  2 Course Name: DIT(DSDA)                    Module Code:  ST1502                Module Name: Data Visualization</w:t>
                              </w:r>
                            </w:p>
                            <w:p>
                              <w:pPr>
                                <w:overflowPunct w:val="false"/>
                                <w:spacing w:before="0" w:after="0" w:lineRule="auto" w:line="360"/>
                                <w:jc w:val="left"/>
                                <w:rPr/>
                              </w:pPr>
                              <w:r>
                                <w:rPr>
                                  <w:vertAlign w:val="baseline"/>
                                  <w:position w:val="0"/>
                                  <w:sz w:val="24"/>
                                  <w:smallCaps w:val="false"/>
                                  <w:caps w:val="false"/>
                                  <w:iCs w:val="false"/>
                                  <w:bCs w:val="false"/>
                                  <w:szCs w:val="24"/>
                                  <w:spacing w:val="0"/>
                                  <w:i w:val="false"/>
                                  <w:dstrike w:val="false"/>
                                  <w:strike w:val="false"/>
                                  <w:u w:val="none"/>
                                  <w:b w:val="false"/>
                                  <w:sz w:val="24"/>
                                  <w:rFonts w:eastAsia="Calibri" w:ascii="Arial" w:hAnsi="Arial" w:cs="Arial"/>
                                  <w:color w:val="FFFFFF"/>
                                  <w:lang w:val="en-SG" w:eastAsia="zh-CN" w:bidi="ar-SA"/>
                                </w:rPr>
                                <w:t>12/12/2019</w:t>
                              </w:r>
                            </w:p>
                          </w:txbxContent>
                        </wps:txbx>
                        <wps:bodyPr lIns="365760" rIns="182880" tIns="182880" bIns="182880" anchor="b">
                          <a:noAutofit/>
                        </wps:bodyPr>
                      </wps:wsp>
                    </wpg:wgp>
                  </a:graphicData>
                </a:graphic>
                <wp14:sizeRelH relativeFrom="page">
                  <wp14:pctWidth>40000</wp14:pctWidth>
                </wp14:sizeRelH>
                <wp14:sizeRelV relativeFrom="page">
                  <wp14:pctHeight>100000</wp14:pctHeight>
                </wp14:sizeRelV>
              </wp:anchor>
            </w:drawing>
          </mc:Choice>
          <mc:Fallback>
            <w:pict>
              <v:group id="shape_0" alt="Group 453" style="position:absolute;margin-left:0pt;margin-top:0pt;width:245.15pt;height:792pt" coordorigin="0,0" coordsize="4903,15840">
                <v:rect id="shape_0" ID="Rectangle 459" stroked="f" style="position:absolute;left:0;top:0;width:216;height:15839;mso-position-horizontal-relative:page;mso-position-vertical:top;mso-position-vertical-relative:page">
                  <w10:wrap type="none"/>
                  <v:imagedata r:id=""/>
                  <v:stroke color="#3465a4" joinstyle="round" endcap="flat"/>
                </v:rect>
                <v:rect id="shape_0" ID="Rectangle 460" fillcolor="#376092" stroked="f" style="position:absolute;left:196;top:0;width:4678;height:15839;mso-position-horizontal-relative:page;mso-position-vertical:top;mso-position-vertical-relative:page">
                  <w10:wrap type="none"/>
                  <v:fill o:detectmouseclick="t" type="solid" color2="#c89f6d"/>
                  <v:stroke color="#3465a4" joinstyle="round" endcap="flat"/>
                </v:rect>
                <v:rect id="shape_0" ID="Rectangle 461" stroked="f" style="position:absolute;left:22;top:0;width:4880;height:3742;mso-position-horizontal-relative:page;mso-position-vertical:top;mso-position-vertical-relative:page">
                  <v:textbox>
                    <w:txbxContent>
                      <w:p>
                        <w:pPr>
                          <w:overflowPunct w:val="false"/>
                          <w:spacing w:before="0" w:after="0" w:lineRule="auto" w:line="240"/>
                          <w:jc w:val="left"/>
                          <w:rPr/>
                        </w:pPr>
                        <w:r>
                          <w:rPr>
                            <w:sz w:val="96"/>
                            <w:b w:val="false"/>
                            <w:u w:val="none"/>
                            <w:dstrike w:val="false"/>
                            <w:strike w:val="false"/>
                            <w:i w:val="false"/>
                            <w:vertAlign w:val="baseline"/>
                            <w:position w:val="0"/>
                            <w:spacing w:val="0"/>
                            <w:szCs w:val="96"/>
                            <w:bCs w:val="false"/>
                            <w:iCs w:val="false"/>
                            <w:smallCaps w:val="false"/>
                            <w:caps w:val="false"/>
                            <w:rFonts w:ascii="Times New Roman" w:hAnsi="Times New Roman"/>
                            <w:color w:val="FFFFFF"/>
                            <w:lang w:val="en-SG" w:eastAsia="zh-CN" w:bidi="ar-SA"/>
                          </w:rPr>
                          <w:t>2019</w:t>
                        </w:r>
                      </w:p>
                    </w:txbxContent>
                  </v:textbox>
                  <w10:wrap type="square"/>
                  <v:fill o:detectmouseclick="t" on="false"/>
                  <v:stroke color="#3465a4" joinstyle="round" endcap="flat"/>
                </v:rect>
                <v:rect id="shape_0" ID="Rectangle 9" stroked="f" style="position:absolute;left:0;top:10648;width:4863;height:4460;mso-position-horizontal-relative:page;mso-position-vertical:top;mso-position-vertical-relative:page">
                  <v:textbox>
                    <w:txbxContent>
                      <w:p>
                        <w:pPr>
                          <w:overflowPunct w:val="false"/>
                          <w:spacing w:before="0" w:after="0" w:lineRule="auto" w:line="36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Calibri" w:cs="Arial" w:ascii="Arial" w:hAnsi="Arial"/>
                            <w:color w:val="000000"/>
                            <w:lang w:val="en-SG" w:eastAsia="zh-CN" w:bidi="ar-SA"/>
                          </w:rPr>
                          <w:t>School Name: School of Computing   Semester:AY1920 semester  2 Course Name: DIT(DSDA)                    Module Code:  ST1502                Module Name: Data Visualization</w:t>
                        </w:r>
                      </w:p>
                      <w:p>
                        <w:pPr>
                          <w:overflowPunct w:val="false"/>
                          <w:spacing w:before="0" w:after="0" w:lineRule="auto" w:line="360"/>
                          <w:jc w:val="left"/>
                          <w:rPr/>
                        </w:pPr>
                        <w:r>
                          <w:rPr>
                            <w:vertAlign w:val="baseline"/>
                            <w:position w:val="0"/>
                            <w:sz w:val="24"/>
                            <w:smallCaps w:val="false"/>
                            <w:caps w:val="false"/>
                            <w:iCs w:val="false"/>
                            <w:bCs w:val="false"/>
                            <w:szCs w:val="24"/>
                            <w:spacing w:val="0"/>
                            <w:i w:val="false"/>
                            <w:dstrike w:val="false"/>
                            <w:strike w:val="false"/>
                            <w:u w:val="none"/>
                            <w:b w:val="false"/>
                            <w:sz w:val="24"/>
                            <w:rFonts w:eastAsia="Calibri" w:ascii="Arial" w:hAnsi="Arial" w:cs="Arial"/>
                            <w:color w:val="FFFFFF"/>
                            <w:lang w:val="en-SG" w:eastAsia="zh-CN" w:bidi="ar-SA"/>
                          </w:rPr>
                          <w:t>12/12/2019</w:t>
                        </w:r>
                      </w:p>
                    </w:txbxContent>
                  </v:textbox>
                  <w10:wrap type="square"/>
                  <v:fill o:detectmouseclick="t" on="false"/>
                  <v:stroke color="#3465a4" joinstyle="round" endcap="flat"/>
                </v:rect>
              </v:group>
            </w:pict>
          </mc:Fallback>
        </mc:AlternateContent>
        <mc:AlternateContent>
          <mc:Choice Requires="wps">
            <w:drawing>
              <wp:anchor behindDoc="0" distT="0" distB="0" distL="114300" distR="114300" simplePos="0" locked="0" layoutInCell="1" allowOverlap="1" relativeHeight="3" wp14:anchorId="39AC58C2">
                <wp:simplePos x="0" y="0"/>
                <wp:positionH relativeFrom="page">
                  <wp:align>left</wp:align>
                </wp:positionH>
                <wp:positionV relativeFrom="page">
                  <wp:posOffset>2982595</wp:posOffset>
                </wp:positionV>
                <wp:extent cx="6933565" cy="716280"/>
                <wp:effectExtent l="0" t="0" r="20955" b="20320"/>
                <wp:wrapNone/>
                <wp:docPr id="2" name="Rectangle 16"/>
                <a:graphic xmlns:a="http://schemas.openxmlformats.org/drawingml/2006/main">
                  <a:graphicData uri="http://schemas.microsoft.com/office/word/2010/wordprocessingShape">
                    <wps:wsp>
                      <wps:cNvSpPr/>
                      <wps:spPr>
                        <a:xfrm>
                          <a:off x="0" y="0"/>
                          <a:ext cx="6932880" cy="715680"/>
                        </a:xfrm>
                        <a:prstGeom prst="rect">
                          <a:avLst/>
                        </a:prstGeom>
                        <a:solidFill>
                          <a:schemeClr val="tx1"/>
                        </a:solidFill>
                        <a:ln w="19080">
                          <a:solidFill>
                            <a:schemeClr val="tx1"/>
                          </a:solidFill>
                          <a:miter/>
                        </a:ln>
                      </wps:spPr>
                      <wps:style>
                        <a:lnRef idx="0"/>
                        <a:fillRef idx="0"/>
                        <a:effectRef idx="0"/>
                        <a:fontRef idx="minor"/>
                      </wps:style>
                      <wps:txbx>
                        <w:txbxContent>
                          <w:p>
                            <w:pPr>
                              <w:pStyle w:val="NoSpacing"/>
                              <w:jc w:val="right"/>
                              <w:rPr/>
                            </w:pPr>
                            <w:sdt>
                              <w:sdtPr>
                                <w:alias w:val="Title"/>
                              </w:sdtPr>
                              <w:sdtContent>
                                <w:r>
                                  <w:rPr>
                                    <w:color w:val="FFFFFF" w:themeColor="background1"/>
                                    <w:sz w:val="72"/>
                                    <w:szCs w:val="72"/>
                                  </w:rPr>
                                  <w:t>DAVI Assignment 2 (CA2)</w:t>
                                </w:r>
                              </w:sdtContent>
                            </w:sdt>
                          </w:p>
                        </w:txbxContent>
                      </wps:txbx>
                      <wps:bodyPr lIns="182880" rIns="182880" anchor="ctr">
                        <a:spAutoFit/>
                      </wps:bodyPr>
                    </wps:wsp>
                  </a:graphicData>
                </a:graphic>
                <wp14:sizeRelH relativeFrom="page">
                  <wp14:pctWidth>90000</wp14:pctWidth>
                </wp14:sizeRelH>
                <wp14:sizeRelV relativeFrom="page">
                  <wp14:pctHeight>7000</wp14:pctHeight>
                </wp14:sizeRelV>
              </wp:anchor>
            </w:drawing>
          </mc:Choice>
          <mc:Fallback>
            <w:pict>
              <v:rect id="shape_0" ID="Rectangle 16" fillcolor="black" stroked="t" style="position:absolute;margin-left:9pt;margin-top:234.85pt;width:545.85pt;height:56.3pt;mso-position-horizontal:left;mso-position-horizontal-relative:page;mso-position-vertical-relative:page" wp14:anchorId="39AC58C2">
                <w10:wrap type="square"/>
                <v:fill o:detectmouseclick="t" type="solid" color2="white"/>
                <v:stroke color="black" weight="19080" joinstyle="miter" endcap="flat"/>
                <v:textbox>
                  <w:txbxContent>
                    <w:p>
                      <w:pPr>
                        <w:pStyle w:val="NoSpacing"/>
                        <w:jc w:val="right"/>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color w:val="FFFFFF" w:themeColor="background1"/>
                              <w:sz w:val="72"/>
                              <w:szCs w:val="72"/>
                            </w:rPr>
                            <w:t>DAVI Assignment 2 (CA2)</w:t>
                          </w:r>
                        </w:sdtContent>
                      </w:sdt>
                    </w:p>
                  </w:txbxContent>
                </v:textbox>
              </v:rect>
            </w:pict>
          </mc:Fallback>
        </mc:AlternateContent>
      </w:r>
    </w:p>
    <w:p>
      <w:pPr>
        <w:pStyle w:val="Normal"/>
        <w:rPr>
          <w:rFonts w:eastAsia="宋体" w:cs="" w:cstheme="minorBidi" w:eastAsiaTheme="minorEastAsia"/>
          <w:sz w:val="22"/>
          <w:szCs w:val="22"/>
          <w:lang w:val="en-SG" w:bidi="ar-SA"/>
        </w:rPr>
      </w:pPr>
      <w:r>
        <w:rPr>
          <w:rFonts w:eastAsia="宋体" w:cs="" w:cstheme="minorBidi" w:eastAsiaTheme="minorEastAsia"/>
          <w:sz w:val="22"/>
          <w:szCs w:val="22"/>
          <w:lang w:val="en-SG" w:bidi="ar-SA"/>
        </w:rPr>
        <w:drawing>
          <wp:anchor behindDoc="0" distT="0" distB="0" distL="114300" distR="114300" simplePos="0" locked="0" layoutInCell="1" allowOverlap="1" relativeHeight="4">
            <wp:simplePos x="0" y="0"/>
            <wp:positionH relativeFrom="page">
              <wp:posOffset>1383030</wp:posOffset>
            </wp:positionH>
            <wp:positionV relativeFrom="paragraph">
              <wp:posOffset>1870710</wp:posOffset>
            </wp:positionV>
            <wp:extent cx="6172200" cy="4160520"/>
            <wp:effectExtent l="0" t="0" r="0" b="0"/>
            <wp:wrapNone/>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2"/>
                    <a:stretch>
                      <a:fillRect/>
                    </a:stretch>
                  </pic:blipFill>
                  <pic:spPr bwMode="auto">
                    <a:xfrm>
                      <a:off x="0" y="0"/>
                      <a:ext cx="6172200" cy="4160520"/>
                    </a:xfrm>
                    <a:prstGeom prst="rect">
                      <a:avLst/>
                    </a:prstGeom>
                  </pic:spPr>
                </pic:pic>
              </a:graphicData>
            </a:graphic>
          </wp:anchor>
        </w:drawing>
      </w:r>
      <w:r>
        <w:br w:type="page"/>
      </w:r>
    </w:p>
    <w:sdt>
      <w:sdtPr>
        <w:docPartObj>
          <w:docPartGallery w:val="Table of Contents"/>
          <w:docPartUnique w:val="true"/>
        </w:docPartObj>
        <w:id w:val="522147597"/>
      </w:sdtPr>
      <w:sdtContent>
        <w:p>
          <w:pPr>
            <w:pStyle w:val="TOCHeading"/>
            <w:numPr>
              <w:ilvl w:val="0"/>
              <w:numId w:val="0"/>
            </w:numPr>
            <w:ind w:left="0" w:hanging="0"/>
            <w:jc w:val="center"/>
            <w:rPr>
              <w:b/>
              <w:b/>
              <w:color w:val="984806" w:themeColor="accent6" w:themeShade="80"/>
              <w:sz w:val="48"/>
            </w:rPr>
          </w:pPr>
          <w:r>
            <w:rPr>
              <w:b/>
              <w:color w:val="984806" w:themeColor="accent6" w:themeShade="80"/>
              <w:sz w:val="48"/>
            </w:rPr>
            <w:t>Table of Contents</w:t>
          </w:r>
        </w:p>
        <w:p>
          <w:pPr>
            <w:pStyle w:val="Contents1"/>
            <w:rPr/>
          </w:pPr>
          <w:r>
            <w:rPr/>
          </w:r>
        </w:p>
        <w:p>
          <w:pPr>
            <w:pStyle w:val="Contents1"/>
            <w:rPr>
              <w:rFonts w:eastAsia="宋体" w:cs="" w:cstheme="minorBidi" w:eastAsiaTheme="minorEastAsia"/>
              <w:sz w:val="22"/>
              <w:szCs w:val="22"/>
              <w:lang w:val="en-SG" w:eastAsia="zh-CN" w:bidi="ar-SA"/>
            </w:rPr>
          </w:pPr>
          <w:r>
            <w:fldChar w:fldCharType="begin"/>
          </w:r>
          <w:r>
            <w:rPr>
              <w:webHidden/>
              <w:rStyle w:val="IndexLink"/>
            </w:rPr>
            <w:instrText> TOC \z \o "1-3" \u \h</w:instrText>
          </w:r>
          <w:r>
            <w:rPr>
              <w:webHidden/>
              <w:rStyle w:val="IndexLink"/>
            </w:rPr>
            <w:fldChar w:fldCharType="separate"/>
          </w:r>
          <w:hyperlink w:anchor="_Toc27994637">
            <w:r>
              <w:rPr>
                <w:webHidden/>
                <w:rStyle w:val="IndexLink"/>
              </w:rPr>
              <w:t>Section 1 Instructions and Guidelines</w:t>
            </w:r>
            <w:r>
              <w:rPr>
                <w:webHidden/>
              </w:rPr>
              <w:fldChar w:fldCharType="begin"/>
            </w:r>
            <w:r>
              <w:rPr>
                <w:webHidden/>
              </w:rPr>
              <w:instrText>PAGEREF _Toc27994637 \h</w:instrText>
            </w:r>
            <w:r>
              <w:rPr>
                <w:webHidden/>
              </w:rPr>
              <w:fldChar w:fldCharType="separate"/>
            </w:r>
            <w:r>
              <w:rPr>
                <w:rStyle w:val="IndexLink"/>
                <w:vanish w:val="false"/>
              </w:rPr>
              <w:tab/>
              <w:t>2</w:t>
            </w:r>
            <w:r>
              <w:rPr>
                <w:webHidden/>
              </w:rPr>
              <w:fldChar w:fldCharType="end"/>
            </w:r>
          </w:hyperlink>
        </w:p>
        <w:p>
          <w:pPr>
            <w:pStyle w:val="Contents1"/>
            <w:rPr>
              <w:rFonts w:eastAsia="宋体" w:cs="" w:cstheme="minorBidi" w:eastAsiaTheme="minorEastAsia"/>
              <w:sz w:val="22"/>
              <w:szCs w:val="22"/>
              <w:lang w:val="en-SG" w:eastAsia="zh-CN" w:bidi="ar-SA"/>
            </w:rPr>
          </w:pPr>
          <w:hyperlink w:anchor="_Toc27994638">
            <w:r>
              <w:rPr>
                <w:webHidden/>
                <w:rStyle w:val="IndexLink"/>
              </w:rPr>
              <w:t>Section 2 Scope of the assignment</w:t>
            </w:r>
            <w:r>
              <w:rPr>
                <w:webHidden/>
              </w:rPr>
              <w:fldChar w:fldCharType="begin"/>
            </w:r>
            <w:r>
              <w:rPr>
                <w:webHidden/>
              </w:rPr>
              <w:instrText>PAGEREF _Toc27994638 \h</w:instrText>
            </w:r>
            <w:r>
              <w:rPr>
                <w:webHidden/>
              </w:rPr>
              <w:fldChar w:fldCharType="separate"/>
            </w:r>
            <w:r>
              <w:rPr>
                <w:rStyle w:val="IndexLink"/>
                <w:vanish w:val="false"/>
              </w:rPr>
              <w:tab/>
              <w:t>3</w:t>
            </w:r>
            <w:r>
              <w:rPr>
                <w:webHidden/>
              </w:rPr>
              <w:fldChar w:fldCharType="end"/>
            </w:r>
          </w:hyperlink>
        </w:p>
        <w:p>
          <w:pPr>
            <w:pStyle w:val="Contents2"/>
            <w:rPr>
              <w:rFonts w:eastAsia="宋体" w:cs="" w:cstheme="minorBidi" w:eastAsiaTheme="minorEastAsia"/>
              <w:sz w:val="22"/>
              <w:szCs w:val="22"/>
              <w:lang w:val="en-SG" w:eastAsia="zh-CN" w:bidi="ar-SA"/>
            </w:rPr>
          </w:pPr>
          <w:hyperlink w:anchor="_Toc27994639">
            <w:r>
              <w:rPr>
                <w:webHidden/>
                <w:rStyle w:val="IndexLink"/>
              </w:rPr>
              <w:t>Basic Requirements</w:t>
            </w:r>
            <w:r>
              <w:rPr>
                <w:webHidden/>
              </w:rPr>
              <w:fldChar w:fldCharType="begin"/>
            </w:r>
            <w:r>
              <w:rPr>
                <w:webHidden/>
              </w:rPr>
              <w:instrText>PAGEREF _Toc27994639 \h</w:instrText>
            </w:r>
            <w:r>
              <w:rPr>
                <w:webHidden/>
              </w:rPr>
              <w:fldChar w:fldCharType="separate"/>
            </w:r>
            <w:r>
              <w:rPr>
                <w:rStyle w:val="IndexLink"/>
                <w:vanish w:val="false"/>
              </w:rPr>
              <w:tab/>
              <w:t>3</w:t>
            </w:r>
            <w:r>
              <w:rPr>
                <w:webHidden/>
              </w:rPr>
              <w:fldChar w:fldCharType="end"/>
            </w:r>
          </w:hyperlink>
        </w:p>
        <w:p>
          <w:pPr>
            <w:pStyle w:val="Contents1"/>
            <w:rPr>
              <w:rFonts w:eastAsia="宋体" w:cs="" w:cstheme="minorBidi" w:eastAsiaTheme="minorEastAsia"/>
              <w:sz w:val="22"/>
              <w:szCs w:val="22"/>
              <w:lang w:val="en-SG" w:eastAsia="zh-CN" w:bidi="ar-SA"/>
            </w:rPr>
          </w:pPr>
          <w:hyperlink w:anchor="_Toc27994640">
            <w:r>
              <w:rPr>
                <w:webHidden/>
                <w:rStyle w:val="IndexLink"/>
              </w:rPr>
              <w:t>Section 3 Marking Scheme</w:t>
            </w:r>
            <w:r>
              <w:rPr>
                <w:webHidden/>
              </w:rPr>
              <w:fldChar w:fldCharType="begin"/>
            </w:r>
            <w:r>
              <w:rPr>
                <w:webHidden/>
              </w:rPr>
              <w:instrText>PAGEREF _Toc27994640 \h</w:instrText>
            </w:r>
            <w:r>
              <w:rPr>
                <w:webHidden/>
              </w:rPr>
              <w:fldChar w:fldCharType="separate"/>
            </w:r>
            <w:r>
              <w:rPr>
                <w:rStyle w:val="IndexLink"/>
                <w:vanish w:val="false"/>
              </w:rPr>
              <w:tab/>
              <w:t>5</w:t>
            </w:r>
            <w:r>
              <w:rPr>
                <w:webHidden/>
              </w:rPr>
              <w:fldChar w:fldCharType="end"/>
            </w:r>
          </w:hyperlink>
        </w:p>
        <w:p>
          <w:pPr>
            <w:pStyle w:val="Contents1"/>
            <w:rPr>
              <w:rFonts w:eastAsia="宋体" w:cs="" w:cstheme="minorBidi" w:eastAsiaTheme="minorEastAsia"/>
              <w:sz w:val="22"/>
              <w:szCs w:val="22"/>
              <w:lang w:val="en-SG" w:eastAsia="zh-CN" w:bidi="ar-SA"/>
            </w:rPr>
          </w:pPr>
          <w:hyperlink w:anchor="_Toc27994641">
            <w:r>
              <w:rPr>
                <w:webHidden/>
                <w:rStyle w:val="IndexLink"/>
              </w:rPr>
              <w:t>Section 4 Sample outputs expected</w:t>
            </w:r>
            <w:r>
              <w:rPr>
                <w:webHidden/>
              </w:rPr>
              <w:fldChar w:fldCharType="begin"/>
            </w:r>
            <w:r>
              <w:rPr>
                <w:webHidden/>
              </w:rPr>
              <w:instrText>PAGEREF _Toc27994641 \h</w:instrText>
            </w:r>
            <w:r>
              <w:rPr>
                <w:webHidden/>
              </w:rPr>
              <w:fldChar w:fldCharType="separate"/>
            </w:r>
            <w:r>
              <w:rPr>
                <w:rStyle w:val="IndexLink"/>
                <w:vanish w:val="false"/>
              </w:rPr>
              <w:tab/>
              <w:t>6</w:t>
            </w:r>
            <w:r>
              <w:rPr>
                <w:webHidden/>
              </w:rPr>
              <w:fldChar w:fldCharType="end"/>
            </w:r>
          </w:hyperlink>
        </w:p>
        <w:p>
          <w:pPr>
            <w:pStyle w:val="Contents3"/>
            <w:rPr>
              <w:rFonts w:eastAsia="宋体" w:cs="" w:cstheme="minorBidi" w:eastAsiaTheme="minorEastAsia"/>
              <w:sz w:val="22"/>
              <w:szCs w:val="22"/>
              <w:lang w:val="en-SG" w:eastAsia="zh-CN" w:bidi="ar-SA"/>
            </w:rPr>
          </w:pPr>
          <w:hyperlink w:anchor="_Toc27994642">
            <w:r>
              <w:rPr>
                <w:webHidden/>
                <w:rStyle w:val="IndexLink"/>
              </w:rPr>
              <w:t>Example 1   Data Visualization using Seaborn (Univariate)</w:t>
            </w:r>
            <w:r>
              <w:rPr>
                <w:webHidden/>
              </w:rPr>
              <w:fldChar w:fldCharType="begin"/>
            </w:r>
            <w:r>
              <w:rPr>
                <w:webHidden/>
              </w:rPr>
              <w:instrText>PAGEREF _Toc27994642 \h</w:instrText>
            </w:r>
            <w:r>
              <w:rPr>
                <w:webHidden/>
              </w:rPr>
              <w:fldChar w:fldCharType="separate"/>
            </w:r>
            <w:r>
              <w:rPr>
                <w:rStyle w:val="IndexLink"/>
                <w:vanish w:val="false"/>
              </w:rPr>
              <w:tab/>
              <w:t>6</w:t>
            </w:r>
            <w:r>
              <w:rPr>
                <w:webHidden/>
              </w:rPr>
              <w:fldChar w:fldCharType="end"/>
            </w:r>
          </w:hyperlink>
        </w:p>
        <w:p>
          <w:pPr>
            <w:pStyle w:val="Contents3"/>
            <w:rPr>
              <w:rFonts w:eastAsia="宋体" w:cs="" w:cstheme="minorBidi" w:eastAsiaTheme="minorEastAsia"/>
              <w:sz w:val="22"/>
              <w:szCs w:val="22"/>
              <w:lang w:val="en-SG" w:eastAsia="zh-CN" w:bidi="ar-SA"/>
            </w:rPr>
          </w:pPr>
          <w:hyperlink w:anchor="_Toc27994643">
            <w:r>
              <w:rPr>
                <w:webHidden/>
                <w:rStyle w:val="IndexLink"/>
              </w:rPr>
              <w:t>Example 2   Data Visualization using Seaborn ( Bivariate)</w:t>
            </w:r>
            <w:r>
              <w:rPr>
                <w:webHidden/>
              </w:rPr>
              <w:fldChar w:fldCharType="begin"/>
            </w:r>
            <w:r>
              <w:rPr>
                <w:webHidden/>
              </w:rPr>
              <w:instrText>PAGEREF _Toc27994643 \h</w:instrText>
            </w:r>
            <w:r>
              <w:rPr>
                <w:webHidden/>
              </w:rPr>
              <w:fldChar w:fldCharType="separate"/>
            </w:r>
            <w:r>
              <w:rPr>
                <w:rStyle w:val="IndexLink"/>
                <w:vanish w:val="false"/>
              </w:rPr>
              <w:tab/>
              <w:t>7</w:t>
            </w:r>
            <w:r>
              <w:rPr>
                <w:webHidden/>
              </w:rPr>
              <w:fldChar w:fldCharType="end"/>
            </w:r>
          </w:hyperlink>
        </w:p>
        <w:p>
          <w:pPr>
            <w:pStyle w:val="Contents3"/>
            <w:rPr>
              <w:rFonts w:eastAsia="宋体" w:cs="" w:cstheme="minorBidi" w:eastAsiaTheme="minorEastAsia"/>
              <w:sz w:val="22"/>
              <w:szCs w:val="22"/>
              <w:lang w:val="en-SG" w:eastAsia="zh-CN" w:bidi="ar-SA"/>
            </w:rPr>
          </w:pPr>
          <w:hyperlink w:anchor="_Toc27994644">
            <w:r>
              <w:rPr>
                <w:webHidden/>
                <w:rStyle w:val="IndexLink"/>
              </w:rPr>
              <w:t>Example 3 Violin Plot Data Visualization using Seaborn (Trivariate)</w:t>
            </w:r>
            <w:r>
              <w:rPr>
                <w:webHidden/>
              </w:rPr>
              <w:fldChar w:fldCharType="begin"/>
            </w:r>
            <w:r>
              <w:rPr>
                <w:webHidden/>
              </w:rPr>
              <w:instrText>PAGEREF _Toc27994644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rPr>
          <w:rFonts w:ascii="Franklin Gothic Demi" w:hAnsi="Franklin Gothic Demi" w:eastAsia="Adobe Gothic Std B"/>
          <w:b/>
          <w:b/>
          <w:sz w:val="44"/>
          <w:szCs w:val="32"/>
        </w:rPr>
      </w:pPr>
      <w:r>
        <w:rPr>
          <w:rFonts w:eastAsia="Adobe Gothic Std B" w:ascii="Franklin Gothic Demi" w:hAnsi="Franklin Gothic Demi"/>
          <w:b/>
          <w:sz w:val="44"/>
          <w:szCs w:val="32"/>
        </w:rPr>
      </w:r>
    </w:p>
    <w:p>
      <w:pPr>
        <w:pStyle w:val="Normal"/>
        <w:rPr>
          <w:rFonts w:ascii="Franklin Gothic Demi" w:hAnsi="Franklin Gothic Demi" w:eastAsia="Adobe Gothic Std B"/>
          <w:b/>
          <w:b/>
          <w:sz w:val="44"/>
          <w:szCs w:val="32"/>
        </w:rPr>
      </w:pPr>
      <w:r>
        <w:rPr>
          <w:rFonts w:eastAsia="Adobe Gothic Std B" w:ascii="Franklin Gothic Demi" w:hAnsi="Franklin Gothic Demi"/>
          <w:b/>
          <w:sz w:val="44"/>
          <w:szCs w:val="32"/>
        </w:rPr>
      </w:r>
      <w:r>
        <w:br w:type="page"/>
      </w:r>
    </w:p>
    <w:p>
      <w:pPr>
        <w:pStyle w:val="Heading1"/>
        <w:numPr>
          <w:ilvl w:val="0"/>
          <w:numId w:val="0"/>
        </w:numPr>
        <w:rPr/>
      </w:pPr>
      <w:bookmarkStart w:id="0" w:name="_Toc27994637"/>
      <w:bookmarkStart w:id="1" w:name="_Toc480736595"/>
      <w:r>
        <w:rPr/>
        <w:t>Section 1</w:t>
        <w:br/>
        <w:t>Instructions and Guidelines</w:t>
      </w:r>
      <w:bookmarkEnd w:id="0"/>
      <w:bookmarkEnd w:id="1"/>
    </w:p>
    <w:p>
      <w:pPr>
        <w:pStyle w:val="Normal"/>
        <w:rPr/>
      </w:pPr>
      <w:r>
        <w:rPr/>
      </w:r>
    </w:p>
    <w:p>
      <w:pPr>
        <w:pStyle w:val="Normal"/>
        <w:jc w:val="center"/>
        <w:rPr/>
      </w:pPr>
      <w:r>
        <w:rPr/>
        <w:br/>
      </w:r>
    </w:p>
    <w:p>
      <w:pPr>
        <w:pStyle w:val="ListParagraph"/>
        <w:numPr>
          <w:ilvl w:val="0"/>
          <w:numId w:val="2"/>
        </w:numPr>
        <w:rPr/>
      </w:pPr>
      <w:r>
        <w:rPr/>
        <w:t xml:space="preserve">This is an </w:t>
      </w:r>
      <w:r>
        <w:rPr>
          <w:b/>
          <w:color w:val="C00000"/>
        </w:rPr>
        <w:t xml:space="preserve">INDIVIDUAL </w:t>
      </w:r>
      <w:r>
        <w:rPr/>
        <w:t>assignment which requires the student to code a Python application that retrieves and combines data from multiple data sources and perform data cleansing, transformation and especially data visualization and data analysis.</w:t>
      </w:r>
    </w:p>
    <w:p>
      <w:pPr>
        <w:pStyle w:val="ListParagraph"/>
        <w:rPr/>
      </w:pPr>
      <w:r>
        <w:rPr/>
      </w:r>
    </w:p>
    <w:p>
      <w:pPr>
        <w:pStyle w:val="ListParagraph"/>
        <w:numPr>
          <w:ilvl w:val="0"/>
          <w:numId w:val="2"/>
        </w:numPr>
        <w:rPr/>
      </w:pPr>
      <w:r>
        <w:rPr/>
        <w:t>The requirements of this assignment are outlined in Section 2 of this document.</w:t>
      </w:r>
    </w:p>
    <w:p>
      <w:pPr>
        <w:pStyle w:val="ListParagraph"/>
        <w:rPr/>
      </w:pPr>
      <w:r>
        <w:rPr/>
      </w:r>
    </w:p>
    <w:p>
      <w:pPr>
        <w:pStyle w:val="ListParagraph"/>
        <w:numPr>
          <w:ilvl w:val="0"/>
          <w:numId w:val="2"/>
        </w:numPr>
        <w:rPr/>
      </w:pPr>
      <w:r>
        <w:rPr/>
        <w:t>Submissions should be made via the Blackboard CA2 Assignment Submission link by the stated deadline.</w:t>
      </w:r>
    </w:p>
    <w:p>
      <w:pPr>
        <w:pStyle w:val="ListParagraph"/>
        <w:rPr/>
      </w:pPr>
      <w:r>
        <w:rPr/>
      </w:r>
    </w:p>
    <w:p>
      <w:pPr>
        <w:pStyle w:val="ListParagraph"/>
        <w:numPr>
          <w:ilvl w:val="0"/>
          <w:numId w:val="2"/>
        </w:numPr>
        <w:rPr/>
      </w:pPr>
      <w:r>
        <w:rPr/>
        <w:t xml:space="preserve">Deliverable should be a zip file with the following file-naming convention </w:t>
      </w:r>
    </w:p>
    <w:p>
      <w:pPr>
        <w:pStyle w:val="ListParagraph"/>
        <w:rPr>
          <w:b/>
          <w:b/>
        </w:rPr>
      </w:pPr>
      <w:r>
        <w:rPr>
          <w:b/>
        </w:rPr>
        <w:t>“</w:t>
      </w:r>
      <w:r>
        <w:rPr>
          <w:b/>
        </w:rPr>
        <w:t>YourStudentID-YourName.zip”</w:t>
      </w:r>
    </w:p>
    <w:p>
      <w:pPr>
        <w:pStyle w:val="ListParagraph"/>
        <w:rPr/>
      </w:pPr>
      <w:r>
        <w:rPr/>
      </w:r>
    </w:p>
    <w:p>
      <w:pPr>
        <w:pStyle w:val="ListParagraph"/>
        <w:numPr>
          <w:ilvl w:val="0"/>
          <w:numId w:val="2"/>
        </w:numPr>
        <w:rPr/>
      </w:pPr>
      <w:r>
        <w:rPr/>
        <w:t>Zip file should include the following items:</w:t>
      </w:r>
    </w:p>
    <w:p>
      <w:pPr>
        <w:pStyle w:val="ListParagraph"/>
        <w:numPr>
          <w:ilvl w:val="0"/>
          <w:numId w:val="6"/>
        </w:numPr>
        <w:rPr/>
      </w:pPr>
      <w:r>
        <w:rPr>
          <w:b/>
        </w:rPr>
        <w:t>One Jupyter notebook</w:t>
      </w:r>
      <w:r>
        <w:rPr/>
        <w:t xml:space="preserve"> that accomplishes the given tasks using the Python programming language</w:t>
      </w:r>
    </w:p>
    <w:p>
      <w:pPr>
        <w:pStyle w:val="ListParagraph"/>
        <w:numPr>
          <w:ilvl w:val="0"/>
          <w:numId w:val="6"/>
        </w:numPr>
        <w:rPr/>
      </w:pPr>
      <w:r>
        <w:rPr>
          <w:b/>
        </w:rPr>
        <w:t>A set of Powerpoint slides</w:t>
      </w:r>
      <w:r>
        <w:rPr/>
        <w:t xml:space="preserve"> that summarizes the data insights that you have gained through the Python code you have written</w:t>
      </w:r>
    </w:p>
    <w:p>
      <w:pPr>
        <w:pStyle w:val="ListParagraph"/>
        <w:numPr>
          <w:ilvl w:val="0"/>
          <w:numId w:val="6"/>
        </w:numPr>
        <w:rPr/>
      </w:pPr>
      <w:r>
        <w:rPr>
          <w:b/>
        </w:rPr>
        <w:t>A self-reflection document</w:t>
      </w:r>
      <w:r>
        <w:rPr/>
        <w:t xml:space="preserve"> that briefly states the learning goals, learning outcomes and challenges you have faced and the take-aways you have gained from doing this assignment</w:t>
      </w:r>
    </w:p>
    <w:p>
      <w:pPr>
        <w:pStyle w:val="ListParagraph"/>
        <w:ind w:left="1440" w:hanging="0"/>
        <w:rPr/>
      </w:pPr>
      <w:r>
        <w:rPr/>
      </w:r>
    </w:p>
    <w:p>
      <w:pPr>
        <w:pStyle w:val="ListParagraph"/>
        <w:numPr>
          <w:ilvl w:val="0"/>
          <w:numId w:val="2"/>
        </w:numPr>
        <w:rPr/>
      </w:pPr>
      <w:r>
        <w:rPr/>
        <w:t xml:space="preserve">You will need to give a </w:t>
      </w:r>
      <w:r>
        <w:rPr>
          <w:b/>
        </w:rPr>
        <w:t>short presentation</w:t>
      </w:r>
      <w:r>
        <w:rPr/>
        <w:t xml:space="preserve"> / interview using the Powerpoint slides you have prepared.  Your module tutor may ask you questions related to Python code and Data visualization during this interview / presentation session.</w:t>
      </w:r>
    </w:p>
    <w:p>
      <w:pPr>
        <w:pStyle w:val="ListParagraph"/>
        <w:rPr/>
      </w:pPr>
      <w:r>
        <w:rPr/>
      </w:r>
    </w:p>
    <w:p>
      <w:pPr>
        <w:pStyle w:val="ListParagraph"/>
        <w:numPr>
          <w:ilvl w:val="0"/>
          <w:numId w:val="2"/>
        </w:numPr>
        <w:rPr>
          <w:color w:val="000000" w:themeColor="text1"/>
        </w:rPr>
      </w:pPr>
      <w:r>
        <w:rPr/>
        <w:t xml:space="preserve">This assignment will account </w:t>
      </w:r>
      <w:r>
        <w:rPr>
          <w:color w:val="000000" w:themeColor="text1"/>
        </w:rPr>
        <w:t xml:space="preserve">for </w:t>
      </w:r>
      <w:r>
        <w:rPr>
          <w:b/>
          <w:color w:val="000000" w:themeColor="text1"/>
        </w:rPr>
        <w:t>40%</w:t>
      </w:r>
      <w:r>
        <w:rPr>
          <w:color w:val="000000" w:themeColor="text1"/>
        </w:rPr>
        <w:t xml:space="preserve"> of the </w:t>
      </w:r>
      <w:r>
        <w:rPr>
          <w:b/>
          <w:color w:val="000000" w:themeColor="text1"/>
        </w:rPr>
        <w:t>module grade</w:t>
      </w:r>
      <w:r>
        <w:rPr>
          <w:color w:val="000000" w:themeColor="text1"/>
        </w:rPr>
        <w:t>.</w:t>
      </w:r>
    </w:p>
    <w:p>
      <w:pPr>
        <w:pStyle w:val="ListParagraph"/>
        <w:rPr/>
      </w:pPr>
      <w:r>
        <w:rPr/>
      </w:r>
    </w:p>
    <w:p>
      <w:pPr>
        <w:pStyle w:val="ListParagraph"/>
        <w:numPr>
          <w:ilvl w:val="0"/>
          <w:numId w:val="2"/>
        </w:numPr>
        <w:rPr/>
      </w:pPr>
      <w:r>
        <w:rPr/>
        <w:t>No marks will be awarded, if the work is copied or you have allowed others to copy your work.</w:t>
      </w:r>
    </w:p>
    <w:p>
      <w:pPr>
        <w:pStyle w:val="ListParagraph"/>
        <w:rPr/>
      </w:pPr>
      <w:r>
        <w:rPr/>
      </w:r>
    </w:p>
    <w:p>
      <w:pPr>
        <w:pStyle w:val="ListParagraph"/>
        <w:numPr>
          <w:ilvl w:val="0"/>
          <w:numId w:val="2"/>
        </w:numPr>
        <w:rPr/>
      </w:pPr>
      <w:r>
        <w:rPr/>
        <w:t>50% of the marks will be deducted for assignments that are received within ONE (1) calendar day after the submission deadline. No marks will be given thereafter.</w:t>
      </w:r>
    </w:p>
    <w:p>
      <w:pPr>
        <w:pStyle w:val="ListParagraph"/>
        <w:rPr/>
      </w:pPr>
      <w:r>
        <w:rPr/>
        <w:t>Exceptions to this policy will be given to students with valid LOA on medical or compassionate grounds. Students in such cases will need to inform the lecturer as soon as reasonably possible.  Students are not to assume on their own that their deadline has been extended.</w:t>
      </w:r>
    </w:p>
    <w:p>
      <w:pPr>
        <w:pStyle w:val="Normal"/>
        <w:rPr/>
      </w:pPr>
      <w:r>
        <w:rPr/>
      </w:r>
      <w:r>
        <w:br w:type="page"/>
      </w:r>
    </w:p>
    <w:p>
      <w:pPr>
        <w:pStyle w:val="ListParagraph"/>
        <w:rPr/>
      </w:pPr>
      <w:r>
        <w:rPr/>
      </w:r>
    </w:p>
    <w:p>
      <w:pPr>
        <w:pStyle w:val="Heading1"/>
        <w:numPr>
          <w:ilvl w:val="0"/>
          <w:numId w:val="0"/>
        </w:numPr>
        <w:rPr/>
      </w:pPr>
      <w:bookmarkStart w:id="2" w:name="_Toc27994638"/>
      <w:bookmarkStart w:id="3" w:name="_Toc480736596"/>
      <w:r>
        <w:rPr/>
        <w:t>Section 2</w:t>
        <w:br/>
        <w:t>Scope of the assignment</w:t>
      </w:r>
      <w:bookmarkEnd w:id="2"/>
      <w:bookmarkEnd w:id="3"/>
      <w:r>
        <w:rPr/>
        <w:t xml:space="preserve"> </w:t>
      </w:r>
    </w:p>
    <w:p>
      <w:pPr>
        <w:pStyle w:val="Normal"/>
        <w:rPr/>
      </w:pPr>
      <w:r>
        <w:rPr/>
      </w:r>
    </w:p>
    <w:p>
      <w:pPr>
        <w:pStyle w:val="Normal"/>
        <w:rPr/>
      </w:pPr>
      <w:r>
        <w:rPr/>
        <w:t>In this individual assignment, you are required to write Python programs and produce a data analysis presentation for various datasets based on the requirements as stated below.</w:t>
      </w:r>
    </w:p>
    <w:p>
      <w:pPr>
        <w:pStyle w:val="Normal"/>
        <w:rPr/>
      </w:pPr>
      <w:r>
        <w:rPr/>
      </w:r>
    </w:p>
    <w:p>
      <w:pPr>
        <w:pStyle w:val="Header2dora1"/>
        <w:numPr>
          <w:ilvl w:val="0"/>
          <w:numId w:val="0"/>
        </w:numPr>
        <w:shd w:fill="F2F2F2" w:val="clear"/>
        <w:ind w:left="360" w:right="432" w:hanging="360"/>
        <w:rPr/>
      </w:pPr>
      <w:bookmarkStart w:id="4" w:name="_Toc27994639"/>
      <w:bookmarkStart w:id="5" w:name="_Toc480736597"/>
      <w:bookmarkStart w:id="6" w:name="_Toc478835709"/>
      <w:r>
        <w:rPr/>
        <w:t>Basic Requirement</w:t>
      </w:r>
      <w:bookmarkEnd w:id="6"/>
      <w:r>
        <w:rPr/>
        <w:t>s</w:t>
      </w:r>
      <w:bookmarkEnd w:id="4"/>
      <w:bookmarkEnd w:id="5"/>
    </w:p>
    <w:p>
      <w:pPr>
        <w:pStyle w:val="Normal"/>
        <w:rPr/>
      </w:pPr>
      <w:r>
        <w:rPr/>
      </w:r>
    </w:p>
    <w:p>
      <w:pPr>
        <w:pStyle w:val="ListParagraph"/>
        <w:numPr>
          <w:ilvl w:val="0"/>
          <w:numId w:val="3"/>
        </w:numPr>
        <w:rPr/>
      </w:pPr>
      <w:r>
        <w:rPr/>
        <w:t xml:space="preserve">Choose </w:t>
      </w:r>
      <w:r>
        <w:rPr>
          <w:b/>
        </w:rPr>
        <w:t xml:space="preserve">“Housing and Development Board” </w:t>
      </w:r>
      <w:r>
        <w:rPr/>
        <w:t>data sets fot the assignment.</w:t>
      </w:r>
    </w:p>
    <w:p>
      <w:pPr>
        <w:pStyle w:val="Normal"/>
        <w:ind w:firstLine="720"/>
        <w:rPr/>
      </w:pPr>
      <w:r>
        <w:rPr/>
        <w:t>You may use the following data sets:</w:t>
      </w:r>
    </w:p>
    <w:p>
      <w:pPr>
        <w:pStyle w:val="Normal"/>
        <w:ind w:firstLine="720"/>
        <w:rPr/>
      </w:pPr>
      <w:r>
        <w:rPr/>
        <w:t xml:space="preserve">a) HDB price datasets or/and </w:t>
      </w:r>
    </w:p>
    <w:p>
      <w:pPr>
        <w:pStyle w:val="Normal"/>
        <w:ind w:firstLine="720"/>
        <w:rPr>
          <w:rFonts w:ascii="Calibri" w:hAnsi="Calibri"/>
          <w:sz w:val="22"/>
          <w:szCs w:val="22"/>
          <w:lang w:val="en-SG" w:bidi="ar-SA"/>
        </w:rPr>
      </w:pPr>
      <w:r>
        <w:rPr/>
        <w:t>b) Data sets from this url -</w:t>
      </w:r>
      <w:r>
        <w:rPr>
          <w:b/>
        </w:rPr>
        <w:t xml:space="preserve"> </w:t>
      </w:r>
      <w:hyperlink r:id="rId3">
        <w:r>
          <w:rPr>
            <w:rStyle w:val="InternetLink"/>
          </w:rPr>
          <w:t>https://data.gov.sg/search?q=housing+and+development+board</w:t>
        </w:r>
      </w:hyperlink>
    </w:p>
    <w:p>
      <w:pPr>
        <w:pStyle w:val="ListParagraph"/>
        <w:rPr>
          <w:b/>
          <w:b/>
        </w:rPr>
      </w:pPr>
      <w:r>
        <w:rPr>
          <w:b/>
        </w:rPr>
      </w:r>
    </w:p>
    <w:p>
      <w:pPr>
        <w:pStyle w:val="ListParagraph"/>
        <w:numPr>
          <w:ilvl w:val="0"/>
          <w:numId w:val="3"/>
        </w:numPr>
        <w:rPr/>
      </w:pPr>
      <w:r>
        <w:rPr/>
        <w:t>You may use not more than 3 datasets. You may use the Pandas package to load the datasets</w:t>
      </w:r>
    </w:p>
    <w:p>
      <w:pPr>
        <w:pStyle w:val="Normal"/>
        <w:ind w:left="1080" w:hanging="371"/>
        <w:rPr/>
      </w:pPr>
      <w:r>
        <w:rPr/>
      </w:r>
    </w:p>
    <w:p>
      <w:pPr>
        <w:pStyle w:val="ListParagraph"/>
        <w:numPr>
          <w:ilvl w:val="0"/>
          <w:numId w:val="3"/>
        </w:numPr>
        <w:rPr/>
      </w:pPr>
      <w:r>
        <w:rPr/>
        <w:t xml:space="preserve">State </w:t>
      </w:r>
      <w:r>
        <w:rPr>
          <w:b/>
        </w:rPr>
        <w:t xml:space="preserve">2 objectives. </w:t>
      </w:r>
      <w:r>
        <w:rPr/>
        <w:t>For each objective, plot at least 2 different types of charts using seaborn package. With 2 objectives, there are at least 4 different types of charts. For 2 objectives, the maximum number of charts is 8 charts.</w:t>
      </w:r>
    </w:p>
    <w:p>
      <w:pPr>
        <w:pStyle w:val="ListParagraph"/>
        <w:rPr/>
      </w:pPr>
      <w:r>
        <w:rPr/>
      </w:r>
    </w:p>
    <w:p>
      <w:pPr>
        <w:pStyle w:val="ListParagraph"/>
        <w:numPr>
          <w:ilvl w:val="0"/>
          <w:numId w:val="3"/>
        </w:numPr>
        <w:ind w:left="709" w:hanging="360"/>
        <w:rPr/>
      </w:pPr>
      <w:r>
        <w:rPr/>
        <w:t xml:space="preserve">Write </w:t>
      </w:r>
      <w:r>
        <w:rPr>
          <w:b/>
        </w:rPr>
        <w:t>python program</w:t>
      </w:r>
      <w:r>
        <w:rPr/>
        <w:t xml:space="preserve"> and use seaborn package to generate useful and meaning charts. You will need to generate at least one univariate chart, one bivariate chart and one multivariabe chart</w:t>
      </w:r>
    </w:p>
    <w:p>
      <w:pPr>
        <w:pStyle w:val="ListParagraph"/>
        <w:numPr>
          <w:ilvl w:val="0"/>
          <w:numId w:val="7"/>
        </w:numPr>
        <w:rPr/>
      </w:pPr>
      <w:r>
        <w:rPr/>
        <w:t>A univariate chart eg bar chart</w:t>
      </w:r>
    </w:p>
    <w:p>
      <w:pPr>
        <w:pStyle w:val="ListParagraph"/>
        <w:numPr>
          <w:ilvl w:val="0"/>
          <w:numId w:val="7"/>
        </w:numPr>
        <w:rPr/>
      </w:pPr>
      <w:r>
        <w:rPr/>
        <w:t>A bivariate chart  eg pairplot</w:t>
      </w:r>
    </w:p>
    <w:p>
      <w:pPr>
        <w:pStyle w:val="ListParagraph"/>
        <w:numPr>
          <w:ilvl w:val="0"/>
          <w:numId w:val="7"/>
        </w:numPr>
        <w:rPr/>
      </w:pPr>
      <w:r>
        <w:rPr/>
        <w:t>A multivariate chart eg heatmap</w:t>
      </w:r>
    </w:p>
    <w:p>
      <w:pPr>
        <w:pStyle w:val="ListParagraph"/>
        <w:ind w:left="1080" w:hanging="0"/>
        <w:rPr/>
      </w:pPr>
      <w:r>
        <w:rPr/>
      </w:r>
    </w:p>
    <w:p>
      <w:pPr>
        <w:pStyle w:val="Normal"/>
        <w:ind w:left="709" w:hanging="0"/>
        <w:rPr/>
      </w:pPr>
      <w:r>
        <w:rPr/>
        <w:t xml:space="preserve">A sample of a possible output of this requirement is given in Section 4 of this document. </w:t>
      </w:r>
    </w:p>
    <w:p>
      <w:pPr>
        <w:pStyle w:val="Normal"/>
        <w:ind w:left="709" w:hanging="0"/>
        <w:rPr/>
      </w:pPr>
      <w:r>
        <w:rPr/>
        <w:t>You are highly encouraged to utilise other graph types that may aid in the understanding and analysis of your chosen datasets.</w:t>
      </w:r>
    </w:p>
    <w:p>
      <w:pPr>
        <w:pStyle w:val="Normal"/>
        <w:ind w:left="709" w:hanging="0"/>
        <w:rPr/>
      </w:pPr>
      <w:r>
        <w:rPr/>
      </w:r>
    </w:p>
    <w:p>
      <w:pPr>
        <w:pStyle w:val="ListParagraph"/>
        <w:numPr>
          <w:ilvl w:val="0"/>
          <w:numId w:val="3"/>
        </w:numPr>
        <w:rPr/>
      </w:pPr>
      <w:r>
        <w:rPr/>
        <w:t>Explain the insights of each chart</w:t>
      </w:r>
    </w:p>
    <w:p>
      <w:pPr>
        <w:pStyle w:val="Normal"/>
        <w:rPr/>
      </w:pPr>
      <w:r>
        <w:rPr/>
      </w:r>
      <w:r>
        <w:br w:type="page"/>
      </w:r>
    </w:p>
    <w:p>
      <w:pPr>
        <w:pStyle w:val="Normal"/>
        <w:rPr/>
      </w:pPr>
      <w:r>
        <w:rPr/>
      </w:r>
    </w:p>
    <w:p>
      <w:pPr>
        <w:pStyle w:val="ListParagraph"/>
        <w:numPr>
          <w:ilvl w:val="0"/>
          <w:numId w:val="3"/>
        </w:numPr>
        <w:rPr/>
      </w:pPr>
      <w:r>
        <w:rPr/>
        <w:t>Your Python programs should help you to gain deeper insights into the chosen datasets such that you are able to craft a ‘storyline’ or produce an interesting data analysis on it.</w:t>
      </w:r>
    </w:p>
    <w:p>
      <w:pPr>
        <w:pStyle w:val="Normal"/>
        <w:rPr/>
      </w:pPr>
      <w:r>
        <w:rPr/>
      </w:r>
    </w:p>
    <w:p>
      <w:pPr>
        <w:pStyle w:val="Normal"/>
        <w:ind w:left="720" w:hanging="0"/>
        <w:rPr/>
      </w:pPr>
      <w:r>
        <w:rPr/>
        <w:t xml:space="preserve">Compile your findings into a deck of </w:t>
      </w:r>
      <w:r>
        <w:rPr>
          <w:b/>
        </w:rPr>
        <w:t>Powerpoint slides</w:t>
      </w:r>
    </w:p>
    <w:p>
      <w:pPr>
        <w:pStyle w:val="Normal"/>
        <w:ind w:left="720" w:hanging="0"/>
        <w:rPr/>
      </w:pPr>
      <w:r>
        <w:rPr/>
      </w:r>
    </w:p>
    <w:p>
      <w:pPr>
        <w:pStyle w:val="Normal"/>
        <w:ind w:left="720" w:hanging="0"/>
        <w:rPr/>
      </w:pPr>
      <w:r>
        <w:rPr/>
        <w:t>Your Powerpoint slides should include the following sections:</w:t>
      </w:r>
    </w:p>
    <w:p>
      <w:pPr>
        <w:pStyle w:val="Normal"/>
        <w:ind w:left="720" w:hanging="0"/>
        <w:rPr/>
      </w:pPr>
      <w:r>
        <w:rPr/>
      </w:r>
    </w:p>
    <w:p>
      <w:pPr>
        <w:pStyle w:val="ListParagraph"/>
        <w:numPr>
          <w:ilvl w:val="0"/>
          <w:numId w:val="8"/>
        </w:numPr>
        <w:rPr/>
      </w:pPr>
      <w:r>
        <w:rPr/>
        <w:t>A cover page that lists your name and the title of your data analysis</w:t>
      </w:r>
    </w:p>
    <w:p>
      <w:pPr>
        <w:pStyle w:val="ListParagraph"/>
        <w:numPr>
          <w:ilvl w:val="0"/>
          <w:numId w:val="8"/>
        </w:numPr>
        <w:rPr/>
      </w:pPr>
      <w:r>
        <w:rPr/>
        <w:t>A slide that lists the URLs of all the datasets you have used</w:t>
      </w:r>
    </w:p>
    <w:p>
      <w:pPr>
        <w:pStyle w:val="ListParagraph"/>
        <w:numPr>
          <w:ilvl w:val="0"/>
          <w:numId w:val="8"/>
        </w:numPr>
        <w:rPr/>
      </w:pPr>
      <w:r>
        <w:rPr/>
        <w:t xml:space="preserve">For each dataset, one slide or more to briefly explain the </w:t>
      </w:r>
      <w:r>
        <w:rPr>
          <w:b/>
        </w:rPr>
        <w:t>nature of that dataset</w:t>
      </w:r>
      <w:r>
        <w:rPr/>
        <w:t xml:space="preserve"> (i.e. what is in that dataset) or any pecularities about it you wish to highlight</w:t>
      </w:r>
    </w:p>
    <w:p>
      <w:pPr>
        <w:pStyle w:val="ListParagraph"/>
        <w:numPr>
          <w:ilvl w:val="0"/>
          <w:numId w:val="8"/>
        </w:numPr>
        <w:rPr/>
      </w:pPr>
      <w:r>
        <w:rPr/>
        <w:t xml:space="preserve">For each dataset, one slide or more to explain the </w:t>
      </w:r>
      <w:r>
        <w:rPr>
          <w:b/>
        </w:rPr>
        <w:t>process</w:t>
      </w:r>
      <w:r>
        <w:rPr/>
        <w:t xml:space="preserve"> you went through to analyse that dataset.  Where possible, you should specifically mention how you used the data visualization library functions to achieve a certain outcome e.g. to transform the data or to produce a certain visualization</w:t>
      </w:r>
    </w:p>
    <w:p>
      <w:pPr>
        <w:pStyle w:val="ListParagraph"/>
        <w:numPr>
          <w:ilvl w:val="0"/>
          <w:numId w:val="8"/>
        </w:numPr>
        <w:rPr/>
      </w:pPr>
      <w:r>
        <w:rPr/>
        <w:t xml:space="preserve">For each dataset, the </w:t>
      </w:r>
      <w:r>
        <w:rPr>
          <w:b/>
        </w:rPr>
        <w:t xml:space="preserve">insights </w:t>
      </w:r>
      <w:r>
        <w:rPr/>
        <w:t>you have gained from analysing the data and any conclusions or recommendations you want to make as a result of the analysis</w:t>
      </w:r>
    </w:p>
    <w:p>
      <w:pPr>
        <w:pStyle w:val="Normal"/>
        <w:rPr/>
      </w:pPr>
      <w:r>
        <w:rPr/>
      </w:r>
    </w:p>
    <w:p>
      <w:pPr>
        <w:pStyle w:val="Normal"/>
        <w:rPr/>
      </w:pPr>
      <w:r>
        <w:rPr/>
      </w:r>
    </w:p>
    <w:p>
      <w:pPr>
        <w:pStyle w:val="ListParagraph"/>
        <w:numPr>
          <w:ilvl w:val="0"/>
          <w:numId w:val="3"/>
        </w:numPr>
        <w:rPr/>
      </w:pPr>
      <w:r>
        <w:rPr/>
        <w:t xml:space="preserve">Analysing real-world data is not an easy task.  Reflect on your </w:t>
      </w:r>
      <w:r>
        <w:rPr>
          <w:b/>
        </w:rPr>
        <w:t>challenges</w:t>
      </w:r>
      <w:r>
        <w:rPr/>
        <w:t xml:space="preserve"> and your </w:t>
      </w:r>
      <w:r>
        <w:rPr>
          <w:b/>
        </w:rPr>
        <w:t xml:space="preserve">achievements </w:t>
      </w:r>
      <w:r>
        <w:rPr/>
        <w:t>in completing this assignment and document it using the given “Reflection for CA2” template.</w:t>
      </w:r>
    </w:p>
    <w:p>
      <w:pPr>
        <w:pStyle w:val="Normal"/>
        <w:rPr/>
      </w:pPr>
      <w:r>
        <w:rPr/>
      </w:r>
    </w:p>
    <w:p>
      <w:pPr>
        <w:pStyle w:val="Normal"/>
        <w:rPr/>
      </w:pPr>
      <w:r>
        <w:rPr/>
      </w:r>
    </w:p>
    <w:p>
      <w:pPr>
        <w:pStyle w:val="Normal"/>
        <w:ind w:left="1080" w:hanging="371"/>
        <w:rPr/>
      </w:pPr>
      <w:r>
        <w:rPr/>
      </w:r>
    </w:p>
    <w:p>
      <w:pPr>
        <w:pStyle w:val="Normal"/>
        <w:ind w:left="1080" w:hanging="371"/>
        <w:rPr/>
      </w:pPr>
      <w:r>
        <w:rPr/>
      </w:r>
    </w:p>
    <w:p>
      <w:pPr>
        <w:pStyle w:val="Normal"/>
        <w:rPr/>
      </w:pPr>
      <w:r>
        <w:rPr/>
      </w:r>
    </w:p>
    <w:p>
      <w:pPr>
        <w:pStyle w:val="Normal"/>
        <w:keepNext w:val="true"/>
        <w:rPr/>
      </w:pPr>
      <w:r>
        <w:rPr/>
      </w:r>
    </w:p>
    <w:p>
      <w:pPr>
        <w:pStyle w:val="Normal"/>
        <w:rPr/>
      </w:pPr>
      <w:r>
        <w:rPr/>
      </w:r>
      <w:bookmarkStart w:id="7" w:name="_Toc478835715"/>
      <w:bookmarkStart w:id="8" w:name="_Toc478835715"/>
      <w:r>
        <w:br w:type="page"/>
      </w:r>
    </w:p>
    <w:p>
      <w:pPr>
        <w:pStyle w:val="Heading1"/>
        <w:numPr>
          <w:ilvl w:val="0"/>
          <w:numId w:val="0"/>
        </w:numPr>
        <w:rPr/>
      </w:pPr>
      <w:bookmarkStart w:id="9" w:name="_Toc478835715"/>
      <w:bookmarkStart w:id="10" w:name="_Toc27994640"/>
      <w:bookmarkStart w:id="11" w:name="_Toc480736598"/>
      <w:r>
        <w:rPr/>
        <w:t>Section 3</w:t>
        <w:br/>
        <w:t>Marking Scheme</w:t>
      </w:r>
      <w:bookmarkEnd w:id="9"/>
      <w:bookmarkEnd w:id="10"/>
      <w:bookmarkEnd w:id="11"/>
    </w:p>
    <w:p>
      <w:pPr>
        <w:pStyle w:val="Normal"/>
        <w:rPr/>
      </w:pPr>
      <w:r>
        <w:rPr/>
      </w:r>
    </w:p>
    <w:p>
      <w:pPr>
        <w:pStyle w:val="Normal"/>
        <w:rPr/>
      </w:pPr>
      <w:r>
        <w:rPr/>
        <w:t>Marks will be awarded to each student based on the following rubrics.</w:t>
      </w:r>
    </w:p>
    <w:p>
      <w:pPr>
        <w:pStyle w:val="Normal"/>
        <w:rPr/>
      </w:pPr>
      <w:r>
        <w:rPr/>
      </w:r>
    </w:p>
    <w:p>
      <w:pPr>
        <w:pStyle w:val="Normal"/>
        <w:rPr/>
      </w:pPr>
      <w:r>
        <w:rPr/>
        <w:t xml:space="preserve">To score higher marks, you are encouraged to explore and experiment beyond the syllabus and demonstrate your independently-acquired skills via your deliverables / interview. You may access to the online learning platforms such as datacamp or Udemy to learn more about Data visualization using seaborn. </w:t>
      </w:r>
    </w:p>
    <w:p>
      <w:pPr>
        <w:pStyle w:val="Normal"/>
        <w:rPr/>
      </w:pPr>
      <w:r>
        <w:rPr/>
      </w:r>
    </w:p>
    <w:tbl>
      <w:tblPr>
        <w:tblStyle w:val="GridTable4-Accent6"/>
        <w:tblW w:w="9774" w:type="dxa"/>
        <w:jc w:val="left"/>
        <w:tblInd w:w="0" w:type="dxa"/>
        <w:tblCellMar>
          <w:top w:w="0" w:type="dxa"/>
          <w:left w:w="108" w:type="dxa"/>
          <w:bottom w:w="0" w:type="dxa"/>
          <w:right w:w="108" w:type="dxa"/>
        </w:tblCellMar>
        <w:tblLook w:noVBand="1" w:val="04a0" w:noHBand="0" w:lastColumn="0" w:firstColumn="1" w:lastRow="0" w:firstRow="1"/>
      </w:tblPr>
      <w:tblGrid>
        <w:gridCol w:w="8389"/>
        <w:gridCol w:w="1384"/>
      </w:tblGrid>
      <w:tr>
        <w:trPr>
          <w:trHeight w:val="285" w:hRule="atLeast"/>
          <w:cnfStyle w:val="100000000000" w:firstRow="1" w:lastRow="0" w:firstColumn="0" w:lastColumn="0" w:oddVBand="0" w:evenVBand="0" w:oddHBand="0" w:evenHBand="0" w:firstRowFirstColumn="0" w:firstRowLastColumn="0" w:lastRowFirstColumn="0" w:lastRowLastColumn="0"/>
        </w:trPr>
        <w:tc>
          <w:tcPr>
            <w:tcW w:w="8389" w:type="dxa"/>
            <w:cnfStyle w:val="001000000000" w:firstRow="0" w:lastRow="0" w:firstColumn="1" w:lastColumn="0" w:oddVBand="0" w:evenVBand="0" w:oddHBand="0" w:evenHBand="0" w:firstRowFirstColumn="0" w:firstRowLastColumn="0" w:lastRowFirstColumn="0" w:lastRowLastColumn="0"/>
            <w:tcBorders>
              <w:top w:val="single" w:sz="4" w:space="0" w:color="F79646"/>
              <w:left w:val="single" w:sz="4" w:space="0" w:color="F79646"/>
              <w:bottom w:val="single" w:sz="4" w:space="0" w:color="F79646"/>
              <w:right w:val="single" w:sz="4" w:space="0" w:color="F79646"/>
              <w:insideH w:val="single" w:sz="4" w:space="0" w:color="F79646"/>
              <w:insideV w:val="single" w:sz="4" w:space="0" w:color="F79646"/>
            </w:tcBorders>
            <w:shd w:color="auto" w:fill="F79646" w:themeFill="accent6" w:val="clear"/>
          </w:tcPr>
          <w:p>
            <w:pPr>
              <w:pStyle w:val="Normal"/>
              <w:rPr>
                <w:b/>
                <w:b/>
                <w:bCs/>
                <w:color w:val="FFFFFF" w:themeColor="background1"/>
              </w:rPr>
            </w:pPr>
            <w:r>
              <w:rPr>
                <w:b/>
                <w:bCs/>
                <w:color w:val="FFFFFF" w:themeColor="background1"/>
              </w:rPr>
              <w:t>Component</w:t>
            </w:r>
          </w:p>
        </w:tc>
        <w:tc>
          <w:tcPr>
            <w:tcW w:w="1384" w:type="dxa"/>
            <w:tcBorders>
              <w:top w:val="single" w:sz="4" w:space="0" w:color="F79646"/>
              <w:left w:val="single" w:sz="4" w:space="0" w:color="F79646"/>
              <w:bottom w:val="single" w:sz="4" w:space="0" w:color="F79646"/>
              <w:right w:val="single" w:sz="4" w:space="0" w:color="F79646"/>
              <w:insideH w:val="single" w:sz="4" w:space="0" w:color="F79646"/>
              <w:insideV w:val="single" w:sz="4" w:space="0" w:color="F79646"/>
            </w:tcBorders>
            <w:shd w:color="auto" w:fill="F79646" w:themeFill="accent6" w:val="clear"/>
          </w:tcPr>
          <w:p>
            <w:pPr>
              <w:pStyle w:val="Normal"/>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Weightage</w:t>
            </w:r>
          </w:p>
        </w:tc>
      </w:tr>
      <w:tr>
        <w:trPr>
          <w:trHeight w:val="3272" w:hRule="atLeast"/>
          <w:cnfStyle w:val="000000100000" w:firstRow="0" w:lastRow="0" w:firstColumn="0" w:lastColumn="0" w:oddVBand="0" w:evenVBand="0" w:oddHBand="1" w:evenHBand="0" w:firstRowFirstColumn="0" w:firstRowLastColumn="0" w:lastRowFirstColumn="0" w:lastRowLastColumn="0"/>
        </w:trPr>
        <w:tc>
          <w:tcPr>
            <w:tcW w:w="8389" w:type="dxa"/>
            <w:cnfStyle w:val="001000000000" w:firstRow="0" w:lastRow="0" w:firstColumn="1" w:lastColumn="0" w:oddVBand="0" w:evenVBand="0" w:oddHBand="0" w:evenHBand="0" w:firstRowFirstColumn="0" w:firstRowLastColumn="0" w:lastRowFirstColumn="0" w:lastRowLastColumn="0"/>
            <w:tcBorders/>
            <w:shd w:color="auto" w:fill="FDE9D9" w:themeFill="accent6" w:themeFillTint="33" w:val="clear"/>
          </w:tcPr>
          <w:p>
            <w:pPr>
              <w:pStyle w:val="ListParagraph"/>
              <w:numPr>
                <w:ilvl w:val="0"/>
                <w:numId w:val="10"/>
              </w:numPr>
              <w:ind w:left="318" w:hanging="318"/>
              <w:rPr>
                <w:b/>
                <w:b/>
                <w:bCs/>
              </w:rPr>
            </w:pPr>
            <w:r>
              <w:rPr>
                <w:b/>
                <w:bCs/>
              </w:rPr>
              <w:t>Clarity of project objectives</w:t>
            </w:r>
          </w:p>
          <w:p>
            <w:pPr>
              <w:pStyle w:val="ListParagraph"/>
              <w:numPr>
                <w:ilvl w:val="0"/>
                <w:numId w:val="4"/>
              </w:numPr>
              <w:ind w:left="311" w:hanging="311"/>
              <w:rPr>
                <w:b w:val="false"/>
                <w:b w:val="false"/>
              </w:rPr>
            </w:pPr>
            <w:r>
              <w:rPr>
                <w:b/>
                <w:bCs/>
              </w:rPr>
              <w:t xml:space="preserve">The topic is on Housing and Development Board (HDB). </w:t>
            </w:r>
          </w:p>
          <w:p>
            <w:pPr>
              <w:pStyle w:val="ListParagraph"/>
              <w:numPr>
                <w:ilvl w:val="0"/>
                <w:numId w:val="4"/>
              </w:numPr>
              <w:ind w:left="311" w:hanging="311"/>
              <w:rPr>
                <w:b w:val="false"/>
                <w:b w:val="false"/>
              </w:rPr>
            </w:pPr>
            <w:r>
              <w:rPr>
                <w:b/>
                <w:bCs/>
              </w:rPr>
              <w:t>You will need to plan for 2 learning goals/objectives for this assignment. You will need to state 2 objectives you wish to work on in the context of HDB.</w:t>
            </w:r>
          </w:p>
          <w:p>
            <w:pPr>
              <w:pStyle w:val="ListParagraph"/>
              <w:numPr>
                <w:ilvl w:val="0"/>
                <w:numId w:val="4"/>
              </w:numPr>
              <w:ind w:left="311" w:hanging="311"/>
              <w:rPr>
                <w:b w:val="false"/>
                <w:b w:val="false"/>
              </w:rPr>
            </w:pPr>
            <w:r>
              <w:rPr>
                <w:b/>
                <w:bCs/>
              </w:rPr>
              <w:t>Explain the nature of the datasets and state the sources of the datasets</w:t>
            </w:r>
          </w:p>
          <w:p>
            <w:pPr>
              <w:pStyle w:val="ListParagraph"/>
              <w:numPr>
                <w:ilvl w:val="0"/>
                <w:numId w:val="4"/>
              </w:numPr>
              <w:ind w:left="311" w:hanging="311"/>
              <w:rPr>
                <w:b w:val="false"/>
                <w:b w:val="false"/>
              </w:rPr>
            </w:pPr>
            <w:r>
              <w:rPr>
                <w:b/>
                <w:bCs/>
              </w:rPr>
              <w:t>Explain the process you went through from getting the raw data to working on data wrangling and finally working on the final set of data</w:t>
            </w:r>
          </w:p>
          <w:p>
            <w:pPr>
              <w:pStyle w:val="ListParagraph"/>
              <w:numPr>
                <w:ilvl w:val="0"/>
                <w:numId w:val="4"/>
              </w:numPr>
              <w:ind w:left="311" w:hanging="311"/>
              <w:rPr>
                <w:b w:val="false"/>
                <w:b w:val="false"/>
              </w:rPr>
            </w:pPr>
            <w:r>
              <w:rPr>
                <w:b/>
                <w:bCs/>
              </w:rPr>
              <w:t>Summarise key insights gained from the analysis of the data</w:t>
            </w:r>
          </w:p>
          <w:p>
            <w:pPr>
              <w:pStyle w:val="ListParagraph"/>
              <w:numPr>
                <w:ilvl w:val="0"/>
                <w:numId w:val="4"/>
              </w:numPr>
              <w:ind w:left="311" w:hanging="311"/>
              <w:rPr>
                <w:b w:val="false"/>
                <w:b w:val="false"/>
              </w:rPr>
            </w:pPr>
            <w:r>
              <w:rPr>
                <w:b/>
                <w:bCs/>
              </w:rPr>
              <w:t>Provide 2 recommendations or conclusions</w:t>
            </w:r>
          </w:p>
          <w:p>
            <w:pPr>
              <w:pStyle w:val="ListParagraph"/>
              <w:ind w:left="311" w:hanging="0"/>
              <w:rPr>
                <w:b/>
                <w:b/>
                <w:bCs/>
              </w:rPr>
            </w:pPr>
            <w:r>
              <w:rPr>
                <w:b/>
                <w:bCs/>
              </w:rPr>
            </w:r>
          </w:p>
        </w:tc>
        <w:tc>
          <w:tcPr>
            <w:tcW w:w="1384" w:type="dxa"/>
            <w:tcBorders/>
            <w:shd w:color="auto" w:fill="FDE9D9" w:themeFill="accent6"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t>30%</w:t>
            </w:r>
          </w:p>
        </w:tc>
      </w:tr>
      <w:tr>
        <w:trPr>
          <w:trHeight w:val="2380" w:hRule="atLeast"/>
        </w:trPr>
        <w:tc>
          <w:tcPr>
            <w:tcW w:w="8389"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numPr>
                <w:ilvl w:val="0"/>
                <w:numId w:val="10"/>
              </w:numPr>
              <w:ind w:left="318" w:hanging="318"/>
              <w:rPr>
                <w:b/>
                <w:b/>
                <w:bCs/>
              </w:rPr>
            </w:pPr>
            <w:r>
              <w:rPr>
                <w:b/>
                <w:bCs/>
              </w:rPr>
              <w:t>Quality of application (</w:t>
            </w:r>
            <w:r>
              <w:rPr>
                <w:b/>
                <w:bCs/>
                <w:u w:val="single"/>
              </w:rPr>
              <w:t>Use Seaborn package to plot 4 different types of charts. Label the axes</w:t>
            </w:r>
            <w:r>
              <w:rPr>
                <w:b/>
                <w:bCs/>
              </w:rPr>
              <w:t>)</w:t>
            </w:r>
          </w:p>
          <w:p>
            <w:pPr>
              <w:pStyle w:val="ListParagraph"/>
              <w:numPr>
                <w:ilvl w:val="0"/>
                <w:numId w:val="4"/>
              </w:numPr>
              <w:ind w:left="311" w:hanging="311"/>
              <w:rPr>
                <w:b w:val="false"/>
                <w:b w:val="false"/>
              </w:rPr>
            </w:pPr>
            <w:r>
              <w:rPr>
                <w:b/>
                <w:bCs/>
              </w:rPr>
              <w:t>Technical complexity</w:t>
            </w:r>
          </w:p>
          <w:p>
            <w:pPr>
              <w:pStyle w:val="ListParagraph"/>
              <w:numPr>
                <w:ilvl w:val="0"/>
                <w:numId w:val="4"/>
              </w:numPr>
              <w:ind w:left="311" w:hanging="311"/>
              <w:rPr>
                <w:b w:val="false"/>
                <w:b w:val="false"/>
              </w:rPr>
            </w:pPr>
            <w:r>
              <w:rPr>
                <w:b/>
                <w:bCs/>
              </w:rPr>
              <w:t>Code quality</w:t>
            </w:r>
          </w:p>
          <w:p>
            <w:pPr>
              <w:pStyle w:val="ListParagraph"/>
              <w:numPr>
                <w:ilvl w:val="0"/>
                <w:numId w:val="4"/>
              </w:numPr>
              <w:ind w:left="311" w:hanging="311"/>
              <w:rPr>
                <w:b w:val="false"/>
                <w:b w:val="false"/>
              </w:rPr>
            </w:pPr>
            <w:r>
              <w:rPr>
                <w:b/>
                <w:bCs/>
              </w:rPr>
              <w:t>User-friendliness</w:t>
            </w:r>
          </w:p>
          <w:p>
            <w:pPr>
              <w:pStyle w:val="ListParagraph"/>
              <w:numPr>
                <w:ilvl w:val="0"/>
                <w:numId w:val="4"/>
              </w:numPr>
              <w:ind w:left="311" w:hanging="311"/>
              <w:rPr>
                <w:b w:val="false"/>
                <w:b w:val="false"/>
              </w:rPr>
            </w:pPr>
            <w:r>
              <w:rPr>
                <w:b/>
                <w:bCs/>
              </w:rPr>
              <w:t>Aesthetics</w:t>
            </w:r>
          </w:p>
          <w:p>
            <w:pPr>
              <w:pStyle w:val="ListParagraph"/>
              <w:numPr>
                <w:ilvl w:val="0"/>
                <w:numId w:val="4"/>
              </w:numPr>
              <w:ind w:left="311" w:hanging="311"/>
              <w:rPr>
                <w:b w:val="false"/>
                <w:b w:val="false"/>
              </w:rPr>
            </w:pPr>
            <w:r>
              <w:rPr>
                <w:b/>
                <w:bCs/>
              </w:rPr>
              <w:t>Creativity</w:t>
            </w:r>
          </w:p>
          <w:p>
            <w:pPr>
              <w:pStyle w:val="ListParagraph"/>
              <w:ind w:left="311" w:hanging="0"/>
              <w:rPr>
                <w:b/>
                <w:b/>
                <w:bCs/>
              </w:rPr>
            </w:pPr>
            <w:r>
              <w:rPr>
                <w:b/>
                <w:bCs/>
              </w:rPr>
            </w:r>
          </w:p>
        </w:tc>
        <w:tc>
          <w:tcPr>
            <w:tcW w:w="1384"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30%</w:t>
            </w:r>
          </w:p>
        </w:tc>
      </w:tr>
      <w:tr>
        <w:trPr>
          <w:trHeight w:val="1190" w:hRule="atLeast"/>
          <w:cnfStyle w:val="000000100000" w:firstRow="0" w:lastRow="0" w:firstColumn="0" w:lastColumn="0" w:oddVBand="0" w:evenVBand="0" w:oddHBand="1" w:evenHBand="0" w:firstRowFirstColumn="0" w:firstRowLastColumn="0" w:lastRowFirstColumn="0" w:lastRowLastColumn="0"/>
        </w:trPr>
        <w:tc>
          <w:tcPr>
            <w:tcW w:w="8389" w:type="dxa"/>
            <w:cnfStyle w:val="001000000000" w:firstRow="0" w:lastRow="0" w:firstColumn="1" w:lastColumn="0" w:oddVBand="0" w:evenVBand="0" w:oddHBand="0" w:evenHBand="0" w:firstRowFirstColumn="0" w:firstRowLastColumn="0" w:lastRowFirstColumn="0" w:lastRowLastColumn="0"/>
            <w:tcBorders/>
            <w:shd w:color="auto" w:fill="FDE9D9" w:themeFill="accent6" w:themeFillTint="33" w:val="clear"/>
          </w:tcPr>
          <w:p>
            <w:pPr>
              <w:pStyle w:val="ListParagraph"/>
              <w:numPr>
                <w:ilvl w:val="0"/>
                <w:numId w:val="10"/>
              </w:numPr>
              <w:ind w:left="318" w:hanging="284"/>
              <w:rPr>
                <w:b w:val="false"/>
                <w:b w:val="false"/>
              </w:rPr>
            </w:pPr>
            <w:r>
              <w:rPr>
                <w:b/>
                <w:bCs/>
              </w:rPr>
              <w:t>Data analysis (</w:t>
            </w:r>
            <w:r>
              <w:rPr>
                <w:b/>
                <w:bCs/>
                <w:u w:val="single"/>
              </w:rPr>
              <w:t>Powerpoint Slides</w:t>
            </w:r>
            <w:r>
              <w:rPr>
                <w:b/>
                <w:bCs/>
              </w:rPr>
              <w:t>)</w:t>
            </w:r>
          </w:p>
          <w:p>
            <w:pPr>
              <w:pStyle w:val="ListParagraph"/>
              <w:numPr>
                <w:ilvl w:val="0"/>
                <w:numId w:val="5"/>
              </w:numPr>
              <w:ind w:left="311" w:hanging="284"/>
              <w:rPr>
                <w:b/>
                <w:b/>
                <w:bCs/>
              </w:rPr>
            </w:pPr>
            <w:r>
              <w:rPr>
                <w:b/>
                <w:bCs/>
              </w:rPr>
              <w:t>Completeness in the analysis of data</w:t>
            </w:r>
          </w:p>
          <w:p>
            <w:pPr>
              <w:pStyle w:val="ListParagraph"/>
              <w:numPr>
                <w:ilvl w:val="0"/>
                <w:numId w:val="5"/>
              </w:numPr>
              <w:ind w:left="311" w:hanging="284"/>
              <w:rPr>
                <w:b/>
                <w:b/>
                <w:bCs/>
              </w:rPr>
            </w:pPr>
            <w:r>
              <w:rPr>
                <w:b/>
                <w:bCs/>
              </w:rPr>
              <w:t>Quality of analysis and presentation</w:t>
            </w:r>
          </w:p>
          <w:p>
            <w:pPr>
              <w:pStyle w:val="ListParagraph"/>
              <w:ind w:left="311" w:hanging="0"/>
              <w:rPr>
                <w:b/>
                <w:b/>
                <w:bCs/>
              </w:rPr>
            </w:pPr>
            <w:r>
              <w:rPr>
                <w:b/>
                <w:bCs/>
              </w:rPr>
            </w:r>
          </w:p>
        </w:tc>
        <w:tc>
          <w:tcPr>
            <w:tcW w:w="1384" w:type="dxa"/>
            <w:tcBorders/>
            <w:shd w:color="auto" w:fill="FDE9D9" w:themeFill="accent6" w:themeFillTint="33" w:val="clear"/>
          </w:tcPr>
          <w:p>
            <w:pPr>
              <w:pStyle w:val="Normal"/>
              <w:cnfStyle w:val="000000100000" w:firstRow="0" w:lastRow="0" w:firstColumn="0" w:lastColumn="0" w:oddVBand="0" w:evenVBand="0" w:oddHBand="1" w:evenHBand="0" w:firstRowFirstColumn="0" w:firstRowLastColumn="0" w:lastRowFirstColumn="0" w:lastRowLastColumn="0"/>
              <w:rPr/>
            </w:pPr>
            <w:r>
              <w:rPr/>
              <w:t>30</w:t>
            </w:r>
            <w:bookmarkStart w:id="12" w:name="_GoBack"/>
            <w:bookmarkEnd w:id="12"/>
            <w:r>
              <w:rPr/>
              <w:t>%</w:t>
            </w:r>
          </w:p>
        </w:tc>
      </w:tr>
      <w:tr>
        <w:trPr>
          <w:trHeight w:val="2903" w:hRule="atLeast"/>
        </w:trPr>
        <w:tc>
          <w:tcPr>
            <w:tcW w:w="8389"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numPr>
                <w:ilvl w:val="0"/>
                <w:numId w:val="10"/>
              </w:numPr>
              <w:ind w:left="318" w:hanging="318"/>
              <w:rPr>
                <w:b w:val="false"/>
                <w:b w:val="false"/>
              </w:rPr>
            </w:pPr>
            <w:r>
              <w:rPr>
                <w:b/>
                <w:bCs/>
              </w:rPr>
              <w:t>Self-reflection (</w:t>
            </w:r>
            <w:r>
              <w:rPr>
                <w:b/>
                <w:bCs/>
                <w:u w:val="single"/>
              </w:rPr>
              <w:t>CA2 self-reflection template</w:t>
            </w:r>
            <w:r>
              <w:rPr>
                <w:b/>
                <w:bCs/>
              </w:rPr>
              <w:t>)</w:t>
            </w:r>
          </w:p>
          <w:p>
            <w:pPr>
              <w:pStyle w:val="Normal"/>
              <w:rPr>
                <w:b/>
                <w:b/>
                <w:bCs/>
              </w:rPr>
            </w:pPr>
            <w:r>
              <w:rPr>
                <w:b/>
                <w:bCs/>
              </w:rPr>
            </w:r>
          </w:p>
          <w:p>
            <w:pPr>
              <w:pStyle w:val="ListParagraph"/>
              <w:numPr>
                <w:ilvl w:val="0"/>
                <w:numId w:val="5"/>
              </w:numPr>
              <w:ind w:left="311" w:hanging="284"/>
              <w:rPr>
                <w:b/>
                <w:b/>
                <w:bCs/>
              </w:rPr>
            </w:pPr>
            <w:r>
              <w:rPr>
                <w:b/>
                <w:bCs/>
              </w:rPr>
              <w:t>Explaination of challenges faced</w:t>
            </w:r>
          </w:p>
          <w:p>
            <w:pPr>
              <w:pStyle w:val="ListParagraph"/>
              <w:numPr>
                <w:ilvl w:val="0"/>
                <w:numId w:val="5"/>
              </w:numPr>
              <w:ind w:left="311" w:hanging="284"/>
              <w:rPr>
                <w:b/>
                <w:b/>
                <w:bCs/>
              </w:rPr>
            </w:pPr>
            <w:r>
              <w:rPr>
                <w:b/>
                <w:bCs/>
              </w:rPr>
              <w:t>Explaination of achievements made</w:t>
            </w:r>
          </w:p>
          <w:p>
            <w:pPr>
              <w:pStyle w:val="ListParagraph"/>
              <w:numPr>
                <w:ilvl w:val="0"/>
                <w:numId w:val="5"/>
              </w:numPr>
              <w:ind w:left="311" w:hanging="284"/>
              <w:rPr>
                <w:b/>
                <w:b/>
                <w:bCs/>
              </w:rPr>
            </w:pPr>
            <w:r>
              <w:rPr>
                <w:b/>
                <w:bCs/>
              </w:rPr>
              <w:t xml:space="preserve">State all library resources you refer to for CA1.   </w:t>
            </w:r>
          </w:p>
          <w:p>
            <w:pPr>
              <w:pStyle w:val="Normal"/>
              <w:rPr>
                <w:b/>
                <w:b/>
                <w:bCs/>
              </w:rPr>
            </w:pPr>
            <w:r>
              <w:rPr>
                <w:b/>
                <w:bCs/>
              </w:rPr>
            </w:r>
          </w:p>
          <w:p>
            <w:pPr>
              <w:pStyle w:val="Normal"/>
              <w:rPr>
                <w:b/>
                <w:b/>
                <w:bCs/>
              </w:rPr>
            </w:pPr>
            <w:r>
              <w:rPr>
                <w:b/>
                <w:bCs/>
              </w:rPr>
              <w:t>Thank you</w:t>
            </w:r>
          </w:p>
        </w:tc>
        <w:tc>
          <w:tcPr>
            <w:tcW w:w="1384" w:type="dxa"/>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t>10%</w:t>
            </w:r>
          </w:p>
        </w:tc>
      </w:tr>
    </w:tbl>
    <w:p>
      <w:pPr>
        <w:pStyle w:val="Heading1"/>
        <w:numPr>
          <w:ilvl w:val="0"/>
          <w:numId w:val="0"/>
        </w:numPr>
        <w:rPr/>
      </w:pPr>
      <w:bookmarkStart w:id="13" w:name="_Toc27994641"/>
      <w:bookmarkStart w:id="14" w:name="_Toc494987315"/>
      <w:r>
        <w:rPr/>
        <w:t>Section 4</w:t>
        <w:br/>
        <w:t>Sample outputs expected</w:t>
      </w:r>
      <w:bookmarkEnd w:id="13"/>
      <w:bookmarkEnd w:id="14"/>
    </w:p>
    <w:p>
      <w:pPr>
        <w:pStyle w:val="Normal"/>
        <w:rPr/>
      </w:pPr>
      <w:r>
        <w:rPr/>
      </w:r>
    </w:p>
    <w:p>
      <w:pPr>
        <w:pStyle w:val="Normal"/>
        <w:rPr/>
      </w:pPr>
      <w:r>
        <w:rPr/>
      </w:r>
    </w:p>
    <w:p>
      <w:pPr>
        <w:pStyle w:val="Normal"/>
        <w:rPr/>
      </w:pPr>
      <w:r>
        <w:rPr/>
        <w:t>This section contains sample screenshots of how your Python programs may look like.</w:t>
      </w:r>
    </w:p>
    <w:p>
      <w:pPr>
        <w:pStyle w:val="Normal"/>
        <w:rPr/>
      </w:pPr>
      <w:r>
        <w:rPr/>
      </w:r>
    </w:p>
    <w:p>
      <w:pPr>
        <w:pStyle w:val="Normal"/>
        <w:rPr/>
      </w:pPr>
      <w:r>
        <w:rPr/>
        <w:t>Do note that they are simple examples only, and you are highly encouraged to enhance your own version with more complex features or functionalities than what is shown here.</w:t>
      </w:r>
    </w:p>
    <w:p>
      <w:pPr>
        <w:pStyle w:val="Normal"/>
        <w:rPr/>
      </w:pPr>
      <w:r>
        <w:rPr/>
      </w:r>
    </w:p>
    <w:p>
      <w:pPr>
        <w:pStyle w:val="Normal"/>
        <w:rPr/>
      </w:pPr>
      <w:r>
        <w:rPr/>
      </w:r>
      <w:bookmarkStart w:id="15" w:name="_Toc494987316"/>
      <w:bookmarkStart w:id="16" w:name="_Toc494987316"/>
      <w:bookmarkEnd w:id="16"/>
    </w:p>
    <w:p>
      <w:pPr>
        <w:pStyle w:val="Heading3"/>
        <w:rPr/>
      </w:pPr>
      <w:bookmarkStart w:id="17" w:name="_Toc494987316"/>
      <w:bookmarkStart w:id="18" w:name="_Toc27994642"/>
      <w:bookmarkEnd w:id="17"/>
      <w:r>
        <w:rPr/>
        <w:t xml:space="preserve">Example 1 </w:t>
        <w:br/>
        <w:t xml:space="preserve"> Data Visualization using Seaborn (Univariate)</w:t>
      </w:r>
      <w:bookmarkEnd w:id="18"/>
    </w:p>
    <w:p>
      <w:pPr>
        <w:pStyle w:val="Heading3"/>
        <w:rPr/>
      </w:pPr>
      <w:r>
        <w:rPr/>
      </w:r>
    </w:p>
    <w:p>
      <w:pPr>
        <w:pStyle w:val="Normal"/>
        <w:rPr/>
      </w:pPr>
      <w:r>
        <w:rPr/>
      </w:r>
    </w:p>
    <w:p>
      <w:pPr>
        <w:pStyle w:val="Normal"/>
        <w:rPr/>
      </w:pPr>
      <w:r>
        <w:rPr/>
        <w:t>This sample output uses the Seaborn library to plot a histogram of the tips collected during meal times. The below is using distplot and kde.</w:t>
      </w:r>
    </w:p>
    <w:p>
      <w:pPr>
        <w:pStyle w:val="Normal"/>
        <w:rPr>
          <w:highlight w:val="yellow"/>
        </w:rPr>
      </w:pPr>
      <w:r>
        <w:rPr>
          <w:highlight w:val="yellow"/>
        </w:rPr>
      </w:r>
    </w:p>
    <w:p>
      <w:pPr>
        <w:pStyle w:val="Normal"/>
        <w:rPr/>
      </w:pPr>
      <w:r>
        <w:rPr/>
        <w:t>To determine the amount of tips collected during meal times</w:t>
      </w:r>
    </w:p>
    <w:p>
      <w:pPr>
        <w:pStyle w:val="Normal"/>
        <w:rPr/>
      </w:pPr>
      <w:r>
        <w:rPr/>
      </w:r>
    </w:p>
    <w:p>
      <w:pPr>
        <w:pStyle w:val="Normal"/>
        <w:rPr>
          <w:lang w:val="en-SG" w:bidi="ar-SA"/>
        </w:rPr>
      </w:pPr>
      <w:r>
        <w:rPr>
          <w:lang w:val="en-SG" w:bidi="ar-SA"/>
        </w:rPr>
      </w:r>
    </w:p>
    <w:p>
      <w:pPr>
        <w:pStyle w:val="Normal"/>
        <w:rPr/>
      </w:pPr>
      <w:r>
        <w:rPr/>
        <w:drawing>
          <wp:inline distT="0" distB="7620" distL="0" distR="2540">
            <wp:extent cx="5731510" cy="3116580"/>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4"/>
                    <a:stretch>
                      <a:fillRect/>
                    </a:stretch>
                  </pic:blipFill>
                  <pic:spPr bwMode="auto">
                    <a:xfrm>
                      <a:off x="0" y="0"/>
                      <a:ext cx="5731510" cy="3116580"/>
                    </a:xfrm>
                    <a:prstGeom prst="rect">
                      <a:avLst/>
                    </a:prstGeom>
                  </pic:spPr>
                </pic:pic>
              </a:graphicData>
            </a:graphic>
          </wp:inline>
        </w:drawing>
      </w:r>
      <w:r>
        <w:rPr/>
        <w:t xml:space="preserve"> </w:t>
      </w:r>
    </w:p>
    <w:p>
      <w:pPr>
        <w:pStyle w:val="ListParagraph"/>
        <w:ind w:left="720" w:hanging="436"/>
        <w:rPr>
          <w:rFonts w:ascii="Arial" w:hAnsi="Arial" w:cs="Arial"/>
          <w:lang w:val="en-SG" w:bidi="ar-SA"/>
        </w:rPr>
      </w:pPr>
      <w:r>
        <w:rPr>
          <w:rFonts w:eastAsia="宋体" w:cs="Arial" w:ascii="Arial" w:hAnsi="Arial" w:eastAsiaTheme="minorEastAsia"/>
          <w:i/>
          <w:iCs/>
          <w:color w:val="215868" w:themeColor="accent5" w:themeShade="80"/>
          <w:kern w:val="2"/>
          <w:lang w:val="en-SG" w:bidi="ar-SA"/>
          <w14:shadow w14:blurRad="38100" w14:dist="38100" w14:dir="2700000" w14:sx="100000" w14:sy="100000" w14:kx="0" w14:ky="0" w14:algn="tl">
            <w14:srgbClr w14:val="000000">
              <w14:alpha w14:val="57000"/>
            </w14:srgbClr>
          </w14:shadow>
        </w:rPr>
        <w:t>Sample of Analysis:</w:t>
      </w:r>
    </w:p>
    <w:p>
      <w:pPr>
        <w:pStyle w:val="ListParagraph"/>
        <w:numPr>
          <w:ilvl w:val="0"/>
          <w:numId w:val="11"/>
        </w:numPr>
        <w:spacing w:lineRule="auto" w:line="480"/>
        <w:rPr>
          <w:rFonts w:ascii="Franklin Gothic Demi" w:hAnsi="Franklin Gothic Demi"/>
          <w:bCs/>
          <w:color w:val="984806" w:themeColor="accent6" w:themeShade="80"/>
          <w:sz w:val="40"/>
        </w:rPr>
      </w:pPr>
      <w:r>
        <w:rPr>
          <w:rFonts w:eastAsia="宋体" w:cs="Arial" w:ascii="Arial" w:hAnsi="Arial" w:eastAsiaTheme="minorEastAsia"/>
          <w:bCs/>
          <w:color w:val="000000" w:themeColor="text1"/>
          <w:kern w:val="2"/>
          <w:lang w:val="en-SG" w:bidi="ar-SA"/>
        </w:rPr>
        <w:t>Most of the tips collected is about S$2.00 and S$3.00.</w:t>
      </w:r>
    </w:p>
    <w:p>
      <w:pPr>
        <w:pStyle w:val="ListParagraph"/>
        <w:numPr>
          <w:ilvl w:val="0"/>
          <w:numId w:val="11"/>
        </w:numPr>
        <w:spacing w:lineRule="auto" w:line="480"/>
        <w:rPr>
          <w:rFonts w:ascii="Arial" w:hAnsi="Arial" w:eastAsia="宋体" w:cs="Arial" w:eastAsiaTheme="minorEastAsia"/>
          <w:color w:val="000000" w:themeColor="text1"/>
          <w:kern w:val="2"/>
          <w:lang w:val="en-SG" w:bidi="ar-SA"/>
        </w:rPr>
      </w:pPr>
      <w:r>
        <w:rPr>
          <w:rFonts w:eastAsia="宋体" w:cs="Arial" w:ascii="Arial" w:hAnsi="Arial" w:eastAsiaTheme="minorEastAsia"/>
          <w:color w:val="000000" w:themeColor="text1"/>
          <w:kern w:val="2"/>
          <w:lang w:val="en-SG" w:bidi="ar-SA"/>
        </w:rPr>
        <w:t>There were very few occasions where the tips collected is more than S$6.00.</w:t>
      </w:r>
    </w:p>
    <w:p>
      <w:pPr>
        <w:pStyle w:val="Normal"/>
        <w:rPr>
          <w:rFonts w:ascii="Arial" w:hAnsi="Arial" w:eastAsia="宋体" w:cs="Arial" w:eastAsiaTheme="minorEastAsia"/>
          <w:color w:val="000000" w:themeColor="text1"/>
          <w:kern w:val="2"/>
          <w:lang w:val="en-SG" w:bidi="ar-SA"/>
        </w:rPr>
      </w:pPr>
      <w:r>
        <w:rPr>
          <w:rFonts w:eastAsia="宋体" w:cs="Arial" w:eastAsiaTheme="minorEastAsia" w:ascii="Arial" w:hAnsi="Arial"/>
          <w:color w:val="000000" w:themeColor="text1"/>
          <w:kern w:val="2"/>
          <w:lang w:val="en-SG" w:bidi="ar-SA"/>
        </w:rPr>
      </w:r>
      <w:r>
        <w:br w:type="page"/>
      </w:r>
    </w:p>
    <w:p>
      <w:pPr>
        <w:pStyle w:val="Heading3"/>
        <w:shd w:fill="C6D9F1" w:val="clear"/>
        <w:tabs>
          <w:tab w:val="center" w:pos="4874" w:leader="none"/>
          <w:tab w:val="left" w:pos="7008" w:leader="none"/>
        </w:tabs>
        <w:rPr/>
      </w:pPr>
      <w:bookmarkStart w:id="19" w:name="_Toc27994643"/>
      <w:r>
        <w:rPr/>
        <w:t xml:space="preserve">Example 2 </w:t>
        <w:br/>
        <w:t xml:space="preserve"> Data Visualization using Seaborn ( Bivariate)</w:t>
      </w:r>
      <w:bookmarkEnd w:id="19"/>
    </w:p>
    <w:p>
      <w:pPr>
        <w:pStyle w:val="Heading3"/>
        <w:rPr/>
      </w:pPr>
      <w:r>
        <w:rPr/>
      </w:r>
    </w:p>
    <w:p>
      <w:pPr>
        <w:pStyle w:val="Normal"/>
        <w:spacing w:before="0" w:after="0"/>
        <w:contextualSpacing/>
        <w:rPr>
          <w:rFonts w:cs="Calibri" w:cstheme="minorHAnsi"/>
          <w:spacing w:val="-1"/>
          <w:highlight w:val="white"/>
        </w:rPr>
      </w:pPr>
      <w:r>
        <w:rPr>
          <w:rFonts w:cs="Calibri" w:cstheme="minorHAnsi"/>
          <w:spacing w:val="-1"/>
          <w:shd w:fill="FFFFFF" w:val="clear"/>
        </w:rPr>
        <w:t>To determine the total bill collected from the different gender</w:t>
      </w:r>
    </w:p>
    <w:p>
      <w:pPr>
        <w:pStyle w:val="Normal"/>
        <w:spacing w:before="0" w:after="0"/>
        <w:contextualSpacing/>
        <w:rPr>
          <w:rFonts w:cs="Calibri" w:cstheme="minorHAnsi"/>
          <w:spacing w:val="-1"/>
          <w:highlight w:val="white"/>
        </w:rPr>
      </w:pPr>
      <w:r>
        <w:rPr>
          <w:rFonts w:cs="Calibri" w:cstheme="minorHAnsi"/>
          <w:spacing w:val="-1"/>
          <w:shd w:fill="FFFFFF" w:val="clear"/>
        </w:rPr>
      </w:r>
    </w:p>
    <w:p>
      <w:pPr>
        <w:pStyle w:val="Normal"/>
        <w:spacing w:before="0" w:after="0"/>
        <w:contextualSpacing/>
        <w:rPr>
          <w:rFonts w:cs="Calibri" w:cstheme="minorHAnsi"/>
          <w:spacing w:val="-5"/>
        </w:rPr>
      </w:pPr>
      <w:r>
        <w:rPr>
          <w:rFonts w:cs="Calibri" w:cstheme="minorHAnsi"/>
          <w:spacing w:val="-1"/>
          <w:shd w:fill="FFFFFF" w:val="clear"/>
        </w:rPr>
        <w:t xml:space="preserve">You may add another dimension to a categorical plot by using a hue semantic. </w:t>
      </w:r>
    </w:p>
    <w:p>
      <w:pPr>
        <w:pStyle w:val="Normal"/>
        <w:spacing w:before="0" w:after="0"/>
        <w:contextualSpacing/>
        <w:rPr>
          <w:rFonts w:cs="Calibri" w:cstheme="minorHAnsi"/>
          <w:spacing w:val="-5"/>
        </w:rPr>
      </w:pPr>
      <w:r>
        <w:rPr>
          <w:rFonts w:cs="Calibri" w:cstheme="minorHAnsi"/>
          <w:spacing w:val="-5"/>
        </w:rPr>
        <w:t>Code:</w:t>
      </w:r>
    </w:p>
    <w:p>
      <w:pPr>
        <w:pStyle w:val="Normal"/>
        <w:spacing w:before="0" w:after="0"/>
        <w:contextualSpacing/>
        <w:rPr>
          <w:rFonts w:cs="Calibri" w:cstheme="minorHAnsi"/>
          <w:spacing w:val="-5"/>
        </w:rPr>
      </w:pPr>
      <w:r>
        <w:rPr>
          <w:rFonts w:cs="Calibri" w:cstheme="minorHAnsi"/>
          <w:spacing w:val="-5"/>
        </w:rPr>
        <w:t>sns.catplot(x="day", y="total_bill", hue="sex", kind="swarm", data=tips);</w:t>
      </w:r>
    </w:p>
    <w:tbl>
      <w:tblPr>
        <w:tblStyle w:val="TableGrid"/>
        <w:tblW w:w="9739" w:type="dxa"/>
        <w:jc w:val="left"/>
        <w:tblInd w:w="0" w:type="dxa"/>
        <w:tblCellMar>
          <w:top w:w="0" w:type="dxa"/>
          <w:left w:w="108" w:type="dxa"/>
          <w:bottom w:w="0" w:type="dxa"/>
          <w:right w:w="108" w:type="dxa"/>
        </w:tblCellMar>
        <w:tblLook w:noVBand="1" w:val="04a0" w:noHBand="0" w:lastColumn="0" w:firstColumn="1" w:lastRow="0" w:firstRow="1"/>
      </w:tblPr>
      <w:tblGrid>
        <w:gridCol w:w="6444"/>
        <w:gridCol w:w="3294"/>
      </w:tblGrid>
      <w:tr>
        <w:trPr/>
        <w:tc>
          <w:tcPr>
            <w:tcW w:w="6444" w:type="dxa"/>
            <w:tcBorders/>
            <w:shd w:fill="auto" w:val="clear"/>
          </w:tcPr>
          <w:p>
            <w:pPr>
              <w:pStyle w:val="Normal"/>
              <w:rPr>
                <w:rFonts w:cs="Calibri" w:cstheme="minorHAnsi"/>
                <w:spacing w:val="-5"/>
              </w:rPr>
            </w:pPr>
            <w:r>
              <w:rPr/>
              <w:object>
                <v:shape id="ole_rId5" style="width:311.4pt;height:258.6pt" o:ole="">
                  <v:imagedata r:id="rId6" o:title=""/>
                </v:shape>
                <o:OLEObject Type="Embed" ProgID="PBrush" ShapeID="ole_rId5" DrawAspect="Content" ObjectID="_1860044133" r:id="rId5"/>
              </w:object>
            </w:r>
          </w:p>
        </w:tc>
        <w:tc>
          <w:tcPr>
            <w:tcW w:w="3294" w:type="dxa"/>
            <w:tcBorders/>
            <w:shd w:fill="auto" w:val="clear"/>
          </w:tcPr>
          <w:p>
            <w:pPr>
              <w:pStyle w:val="Normal"/>
              <w:rPr>
                <w:rFonts w:cs="Calibri" w:cstheme="minorHAnsi"/>
                <w:spacing w:val="-5"/>
              </w:rPr>
            </w:pPr>
            <w:r>
              <w:rPr>
                <w:rFonts w:cs="Calibri" w:cstheme="minorHAnsi"/>
                <w:spacing w:val="-5"/>
              </w:rPr>
              <w:t>On Thur, more females pay for the total bill. The amount collected on Thursday range from US$8 to US$20. On Sunday, more males pay for the total bill. The amount collected range from  US$8 to US$35</w:t>
            </w:r>
          </w:p>
        </w:tc>
      </w:tr>
    </w:tbl>
    <w:p>
      <w:pPr>
        <w:pStyle w:val="Normal"/>
        <w:rPr>
          <w:rFonts w:ascii="Courier New" w:hAnsi="Courier New" w:cs="Courier New"/>
          <w:spacing w:val="-5"/>
        </w:rPr>
      </w:pPr>
      <w:r>
        <w:rPr>
          <w:rFonts w:cs="Courier New" w:ascii="Courier New" w:hAnsi="Courier New"/>
          <w:spacing w:val="-5"/>
        </w:rPr>
      </w:r>
      <w:r>
        <w:br w:type="page"/>
      </w:r>
    </w:p>
    <w:p>
      <w:pPr>
        <w:pStyle w:val="Normal"/>
        <w:spacing w:before="0" w:after="0"/>
        <w:contextualSpacing/>
        <w:rPr>
          <w:rFonts w:ascii="Franklin Gothic Demi" w:hAnsi="Franklin Gothic Demi"/>
          <w:b/>
          <w:b/>
          <w:bCs/>
          <w:color w:val="984806" w:themeColor="accent6" w:themeShade="80"/>
          <w:sz w:val="40"/>
        </w:rPr>
      </w:pPr>
      <w:r>
        <w:rPr>
          <w:rFonts w:ascii="Franklin Gothic Demi" w:hAnsi="Franklin Gothic Demi"/>
          <w:b/>
          <w:bCs/>
          <w:color w:val="984806" w:themeColor="accent6" w:themeShade="80"/>
          <w:sz w:val="40"/>
        </w:rPr>
        <w:t xml:space="preserve"> </w:t>
      </w:r>
    </w:p>
    <w:p>
      <w:pPr>
        <w:pStyle w:val="Heading3"/>
        <w:rPr/>
      </w:pPr>
      <w:bookmarkStart w:id="20" w:name="_Toc27994644"/>
      <w:r>
        <w:rPr/>
        <w:t>Example 3</w:t>
        <w:br/>
        <w:t>Violin Plot Data Visualization using Seaborn (Trivariate)</w:t>
      </w:r>
      <w:bookmarkEnd w:id="20"/>
    </w:p>
    <w:p>
      <w:pPr>
        <w:pStyle w:val="Normal"/>
        <w:rPr/>
      </w:pPr>
      <w:r>
        <w:rPr/>
      </w:r>
    </w:p>
    <w:p>
      <w:pPr>
        <w:pStyle w:val="Normal"/>
        <w:rPr/>
      </w:pPr>
      <w:r>
        <w:rPr/>
        <w:t xml:space="preserve">This sample output uses the </w:t>
      </w:r>
      <w:hyperlink r:id="rId7">
        <w:r>
          <w:rPr>
            <w:rStyle w:val="InternetLink"/>
          </w:rPr>
          <w:t>Seaborn</w:t>
        </w:r>
      </w:hyperlink>
      <w:r>
        <w:rPr/>
        <w:t xml:space="preserve"> library to plot a static violin chart visualization showing the IQ scores of different test groups. </w:t>
      </w:r>
    </w:p>
    <w:p>
      <w:pPr>
        <w:pStyle w:val="Normal"/>
        <w:rPr/>
      </w:pPr>
      <w:r>
        <w:rPr/>
      </w:r>
    </w:p>
    <w:p>
      <w:pPr>
        <w:pStyle w:val="Normal"/>
        <w:rPr/>
      </w:pPr>
      <w:r>
        <w:rPr/>
        <w:t>Seaborn  produces much more aesthetically-pleasing charts than Matplotlib.</w:t>
      </w:r>
    </w:p>
    <w:p>
      <w:pPr>
        <w:pStyle w:val="Normal"/>
        <w:rPr>
          <w:highlight w:val="yellow"/>
        </w:rPr>
      </w:pPr>
      <w:r>
        <w:rPr>
          <w:highlight w:val="yellow"/>
        </w:rPr>
      </w:r>
    </w:p>
    <w:p>
      <w:pPr>
        <w:pStyle w:val="Normal"/>
        <w:rPr/>
      </w:pPr>
      <w:r>
        <w:rPr/>
        <w:drawing>
          <wp:inline distT="0" distB="0" distL="0" distR="3810">
            <wp:extent cx="5730240" cy="2712720"/>
            <wp:effectExtent l="0" t="0" r="0" b="0"/>
            <wp:docPr id="6" name="Content Placeholder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descr=""/>
                    <pic:cNvPicPr>
                      <a:picLocks noChangeAspect="1" noChangeArrowheads="1"/>
                    </pic:cNvPicPr>
                  </pic:nvPicPr>
                  <pic:blipFill>
                    <a:blip r:embed="rId8"/>
                    <a:stretch>
                      <a:fillRect/>
                    </a:stretch>
                  </pic:blipFill>
                  <pic:spPr bwMode="auto">
                    <a:xfrm>
                      <a:off x="0" y="0"/>
                      <a:ext cx="5730240" cy="2712720"/>
                    </a:xfrm>
                    <a:prstGeom prst="rect">
                      <a:avLst/>
                    </a:prstGeom>
                  </pic:spPr>
                </pic:pic>
              </a:graphicData>
            </a:graphic>
          </wp:inline>
        </w:drawing>
      </w:r>
    </w:p>
    <w:p>
      <w:pPr>
        <w:pStyle w:val="Normal"/>
        <w:rPr>
          <w:rFonts w:ascii="Arial" w:hAnsi="Arial" w:eastAsia="宋体" w:cs="Arial" w:eastAsiaTheme="minorEastAsia"/>
          <w:i/>
          <w:i/>
          <w:iCs/>
          <w:color w:val="215868" w:themeColor="accent5" w:themeShade="80"/>
          <w:kern w:val="2"/>
          <w:lang w:val="en-SG" w:bidi="ar-SA"/>
          <w14:shadow w14:blurRad="38100" w14:dist="38100" w14:dir="2700000" w14:sx="100000" w14:sy="100000" w14:kx="0" w14:ky="0" w14:algn="tl">
            <w14:srgbClr w14:val="000000">
              <w14:alpha w14:val="57000"/>
            </w14:srgbClr>
          </w14:shadow>
        </w:rPr>
      </w:pPr>
      <w:r>
        <w:rPr>
          <w:rFonts w:eastAsia="宋体" w:cs="Arial" w:eastAsiaTheme="minorEastAsia" w:ascii="Arial" w:hAnsi="Arial"/>
          <w:i/>
          <w:iCs/>
          <w:color w:val="215868" w:themeColor="accent5" w:themeShade="80"/>
          <w:kern w:val="2"/>
          <w:lang w:val="en-SG" w:bidi="ar-SA"/>
          <w14:shadow w14:blurRad="38100" w14:dist="38100" w14:dir="2700000" w14:sx="100000" w14:sy="100000" w14:kx="0" w14:ky="0" w14:algn="tl">
            <w14:srgbClr w14:val="000000">
              <w14:alpha w14:val="57000"/>
            </w14:srgbClr>
          </w14:shadow>
        </w:rPr>
      </w:r>
    </w:p>
    <w:p>
      <w:pPr>
        <w:pStyle w:val="Normal"/>
        <w:rPr>
          <w:rFonts w:ascii="Arial" w:hAnsi="Arial" w:cs="Arial"/>
          <w:lang w:val="en-SG" w:bidi="ar-SA"/>
        </w:rPr>
      </w:pPr>
      <w:r>
        <w:rPr>
          <w:rFonts w:eastAsia="宋体" w:cs="Arial" w:ascii="Arial" w:hAnsi="Arial" w:eastAsiaTheme="minorEastAsia"/>
          <w:i/>
          <w:iCs/>
          <w:color w:val="215868" w:themeColor="accent5" w:themeShade="80"/>
          <w:kern w:val="2"/>
          <w:lang w:val="en-SG" w:bidi="ar-SA"/>
          <w14:shadow w14:blurRad="38100" w14:dist="38100" w14:dir="2700000" w14:sx="100000" w14:sy="100000" w14:kx="0" w14:ky="0" w14:algn="tl">
            <w14:srgbClr w14:val="000000">
              <w14:alpha w14:val="57000"/>
            </w14:srgbClr>
          </w14:shadow>
        </w:rPr>
        <w:t>Sample of Analysis:</w:t>
      </w:r>
    </w:p>
    <w:p>
      <w:pPr>
        <w:pStyle w:val="Normal"/>
        <w:numPr>
          <w:ilvl w:val="0"/>
          <w:numId w:val="9"/>
        </w:numPr>
        <w:tabs>
          <w:tab w:val="left" w:pos="567" w:leader="none"/>
        </w:tabs>
        <w:spacing w:before="0" w:after="0"/>
        <w:ind w:left="567" w:hanging="567"/>
        <w:contextualSpacing/>
        <w:rPr>
          <w:rFonts w:ascii="Arial" w:hAnsi="Arial" w:cs="Arial"/>
          <w:lang w:val="en-SG" w:bidi="ar-SA"/>
        </w:rPr>
      </w:pPr>
      <w:r>
        <w:rPr>
          <w:rFonts w:eastAsia="宋体" w:cs="Arial" w:ascii="Arial" w:hAnsi="Arial" w:eastAsiaTheme="minorEastAsia"/>
          <w:bCs/>
          <w:color w:val="000000" w:themeColor="text1"/>
          <w:kern w:val="2"/>
          <w:lang w:val="en-SG" w:bidi="ar-SA"/>
        </w:rPr>
        <w:t>The median for Group D is lowest, the IQ score is below 100. Some of the participants has IQ scores of between 40 to 60.</w:t>
      </w:r>
    </w:p>
    <w:p>
      <w:pPr>
        <w:pStyle w:val="Normal"/>
        <w:numPr>
          <w:ilvl w:val="0"/>
          <w:numId w:val="9"/>
        </w:numPr>
        <w:tabs>
          <w:tab w:val="left" w:pos="567" w:leader="none"/>
        </w:tabs>
        <w:spacing w:before="0" w:after="0"/>
        <w:ind w:left="567" w:hanging="567"/>
        <w:contextualSpacing/>
        <w:rPr>
          <w:rFonts w:ascii="Arial" w:hAnsi="Arial" w:cs="Arial"/>
          <w:lang w:val="en-SG" w:bidi="ar-SA"/>
        </w:rPr>
      </w:pPr>
      <w:r>
        <w:rPr>
          <w:rFonts w:eastAsia="宋体" w:cs="Arial" w:ascii="Arial" w:hAnsi="Arial" w:eastAsiaTheme="minorEastAsia"/>
          <w:bCs/>
          <w:color w:val="000000" w:themeColor="text1"/>
          <w:kern w:val="2"/>
          <w:lang w:val="en-SG" w:bidi="ar-SA"/>
        </w:rPr>
        <w:t xml:space="preserve">The median for Group A is the highest, the IQ score is 115. Majority of the participants in Group A has IQ score of about 110.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440" w:firstLine="720"/>
        <w:rPr>
          <w:b/>
          <w:b/>
        </w:rPr>
      </w:pPr>
      <w:r>
        <w:rPr>
          <w:b/>
        </w:rPr>
        <w:t>-- End of Assignment Specifications --</w:t>
      </w:r>
    </w:p>
    <w:p>
      <w:pPr>
        <w:pStyle w:val="Normal"/>
        <w:rPr/>
      </w:pPr>
      <w:r>
        <w:rPr/>
      </w:r>
    </w:p>
    <w:sectPr>
      <w:headerReference w:type="default" r:id="rId9"/>
      <w:footerReference w:type="default" r:id="rId10"/>
      <w:type w:val="nextPage"/>
      <w:pgSz w:w="11906" w:h="16838"/>
      <w:pgMar w:left="1080" w:right="1080" w:header="720" w:top="1440" w:footer="720" w:bottom="1440" w:gutter="0"/>
      <w:pgNumType w:start="0"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Franklin Gothic Demi">
    <w:charset w:val="01"/>
    <w:family w:val="roman"/>
    <w:pitch w:val="variable"/>
  </w:font>
  <w:font w:name="Cambria">
    <w:charset w:val="01"/>
    <w:family w:val="roman"/>
    <w:pitch w:val="variable"/>
  </w:font>
  <w:font w:name="Tahoma">
    <w:charset w:val="01"/>
    <w:family w:val="roman"/>
    <w:pitch w:val="variable"/>
  </w:font>
  <w:font w:name="Lucida Console">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auto"/>
    <w:pitch w:val="default"/>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50" w:leader="none"/>
        <w:tab w:val="left" w:pos="5818" w:leader="none"/>
      </w:tabs>
      <w:ind w:right="260" w:hanging="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instrText> PAGE </w:instrText>
    </w:r>
    <w:r>
      <w:rPr/>
      <w:fldChar w:fldCharType="separate"/>
    </w:r>
    <w:r>
      <w:rPr/>
      <w:t>3</w:t>
    </w:r>
    <w:r>
      <w:rPr/>
      <w:fldChar w:fldCharType="end"/>
    </w:r>
    <w:r>
      <w:rPr>
        <w:color w:val="17365D" w:themeColor="text2" w:themeShade="bf"/>
      </w:rPr>
      <w:t xml:space="preserve"> | </w:t>
    </w:r>
    <w:r>
      <w:rPr>
        <w:color w:val="17365D" w:themeColor="text2" w:themeShade="bf"/>
      </w:rPr>
      <w:fldChar w:fldCharType="begin"/>
    </w:r>
    <w:r>
      <w:rPr/>
      <w:instrText> NUMPAGES \* ARABIC </w:instrText>
    </w:r>
    <w:r>
      <w:rPr/>
      <w:fldChar w:fldCharType="separate"/>
    </w:r>
    <w:r>
      <w:rPr/>
      <w:t>11</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bottom w:val="single" w:sz="4" w:space="0" w:color="000000"/>
        <w:insideH w:val="single" w:sz="4" w:space="0" w:color="000000"/>
      </w:tblBorders>
      <w:tblCellMar>
        <w:top w:w="0" w:type="dxa"/>
        <w:left w:w="108" w:type="dxa"/>
        <w:bottom w:w="0" w:type="dxa"/>
        <w:right w:w="108" w:type="dxa"/>
      </w:tblCellMar>
      <w:tblLook w:lastRow="1" w:firstRow="1" w:lastColumn="1" w:firstColumn="1" w:val="01e0" w:noHBand="0" w:noVBand="0"/>
    </w:tblPr>
    <w:tblGrid>
      <w:gridCol w:w="7699"/>
      <w:gridCol w:w="2046"/>
    </w:tblGrid>
    <w:tr>
      <w:trPr/>
      <w:tc>
        <w:tcPr>
          <w:tcW w:w="7699" w:type="dxa"/>
          <w:tcBorders>
            <w:bottom w:val="single" w:sz="4" w:space="0" w:color="000000"/>
            <w:insideH w:val="single" w:sz="4" w:space="0" w:color="000000"/>
          </w:tcBorders>
          <w:shd w:fill="auto" w:val="clear"/>
        </w:tcPr>
        <w:p>
          <w:pPr>
            <w:pStyle w:val="Header"/>
            <w:rPr/>
          </w:pPr>
          <w:r>
            <w:rPr/>
            <w:t>DAVI: CA2 Assignment Specification</w:t>
          </w:r>
        </w:p>
      </w:tc>
      <w:tc>
        <w:tcPr>
          <w:tcW w:w="2046" w:type="dxa"/>
          <w:tcBorders>
            <w:bottom w:val="single" w:sz="4" w:space="0" w:color="000000"/>
            <w:insideH w:val="single" w:sz="4" w:space="0" w:color="000000"/>
          </w:tcBorders>
          <w:shd w:fill="auto" w:val="clear"/>
        </w:tcPr>
        <w:p>
          <w:pPr>
            <w:pStyle w:val="Header"/>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decimal"/>
      <w:lvlText w:val="%1.%4"/>
      <w:lvlJc w:val="left"/>
      <w:pPr>
        <w:ind w:left="864" w:hanging="864"/>
      </w:pPr>
    </w:lvl>
    <w:lvl w:ilvl="4">
      <w:start w:val="1"/>
      <w:pStyle w:val="Heading5"/>
      <w:numFmt w:val="decimal"/>
      <w:lvlText w:val="%1.%4.%5"/>
      <w:lvlJc w:val="left"/>
      <w:pPr>
        <w:ind w:left="1008" w:hanging="1008"/>
      </w:pPr>
    </w:lvl>
    <w:lvl w:ilvl="5">
      <w:start w:val="1"/>
      <w:pStyle w:val="Heading6"/>
      <w:numFmt w:val="decimal"/>
      <w:lvlText w:val="%1.%4.%5.%6"/>
      <w:lvlJc w:val="left"/>
      <w:pPr>
        <w:ind w:left="1152" w:hanging="1152"/>
      </w:pPr>
    </w:lvl>
    <w:lvl w:ilvl="6">
      <w:start w:val="1"/>
      <w:pStyle w:val="Heading7"/>
      <w:numFmt w:val="decimal"/>
      <w:lvlText w:val="%1.%4.%5.%6.%7"/>
      <w:lvlJc w:val="left"/>
      <w:pPr>
        <w:ind w:left="1296" w:hanging="1296"/>
      </w:pPr>
    </w:lvl>
    <w:lvl w:ilvl="7">
      <w:start w:val="1"/>
      <w:pStyle w:val="Heading8"/>
      <w:numFmt w:val="decimal"/>
      <w:lvlText w:val="%1.%4.%5.%6.%7.%8"/>
      <w:lvlJc w:val="left"/>
      <w:pPr>
        <w:ind w:left="1440" w:hanging="1440"/>
      </w:pPr>
    </w:lvl>
    <w:lvl w:ilvl="8">
      <w:start w:val="1"/>
      <w:pStyle w:val="Heading9"/>
      <w:numFmt w:val="decimal"/>
      <w:lvlText w:val="%1.%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SG" w:eastAsia="zh-CN"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10f2"/>
    <w:pPr>
      <w:widowControl/>
      <w:bidi w:val="0"/>
      <w:jc w:val="left"/>
    </w:pPr>
    <w:rPr>
      <w:rFonts w:ascii="Calibri" w:hAnsi="Calibri" w:asciiTheme="minorHAnsi" w:hAnsiTheme="minorHAnsi" w:eastAsia="Times New Roman" w:cs="Times New Roman"/>
      <w:color w:val="auto"/>
      <w:kern w:val="0"/>
      <w:sz w:val="24"/>
      <w:szCs w:val="24"/>
      <w:lang w:val="en-US" w:eastAsia="en-SG" w:bidi="th-TH"/>
    </w:rPr>
  </w:style>
  <w:style w:type="paragraph" w:styleId="Heading1">
    <w:name w:val="Heading 1"/>
    <w:basedOn w:val="Normal"/>
    <w:next w:val="Normal"/>
    <w:qFormat/>
    <w:rsid w:val="009410f2"/>
    <w:pPr>
      <w:keepNext w:val="true"/>
      <w:numPr>
        <w:ilvl w:val="0"/>
        <w:numId w:val="1"/>
      </w:numPr>
      <w:jc w:val="center"/>
      <w:outlineLvl w:val="0"/>
    </w:pPr>
    <w:rPr>
      <w:rFonts w:ascii="Franklin Gothic Demi" w:hAnsi="Franklin Gothic Demi" w:eastAsia="Adobe Gothic Std B"/>
      <w:b/>
      <w:sz w:val="44"/>
      <w:szCs w:val="32"/>
    </w:rPr>
  </w:style>
  <w:style w:type="paragraph" w:styleId="Heading2">
    <w:name w:val="Heading 2"/>
    <w:basedOn w:val="Normal"/>
    <w:next w:val="Normal"/>
    <w:qFormat/>
    <w:rsid w:val="008e06c8"/>
    <w:pPr>
      <w:ind w:right="432" w:hanging="0"/>
      <w:jc w:val="center"/>
      <w:outlineLvl w:val="1"/>
    </w:pPr>
    <w:rPr>
      <w:rFonts w:ascii="Franklin Gothic Demi" w:hAnsi="Franklin Gothic Demi"/>
      <w:b/>
      <w:bCs/>
      <w:color w:val="984806" w:themeColor="accent6" w:themeShade="80"/>
      <w:sz w:val="40"/>
    </w:rPr>
  </w:style>
  <w:style w:type="paragraph" w:styleId="Heading3">
    <w:name w:val="Heading 3"/>
    <w:basedOn w:val="Normal"/>
    <w:next w:val="Normal"/>
    <w:qFormat/>
    <w:rsid w:val="002057e7"/>
    <w:pPr>
      <w:keepNext w:val="true"/>
      <w:shd w:val="clear" w:color="auto" w:fill="C6D9F1" w:themeFill="text2" w:themeFillTint="33"/>
      <w:jc w:val="center"/>
      <w:outlineLvl w:val="2"/>
    </w:pPr>
    <w:rPr>
      <w:b/>
      <w:sz w:val="32"/>
      <w:szCs w:val="32"/>
    </w:rPr>
  </w:style>
  <w:style w:type="paragraph" w:styleId="Heading4">
    <w:name w:val="Heading 4"/>
    <w:basedOn w:val="Normal"/>
    <w:next w:val="Normal"/>
    <w:link w:val="Heading4Char"/>
    <w:semiHidden/>
    <w:unhideWhenUsed/>
    <w:qFormat/>
    <w:rsid w:val="0036331a"/>
    <w:pPr>
      <w:keepNext w:val="true"/>
      <w:keepLines/>
      <w:numPr>
        <w:ilvl w:val="3"/>
        <w:numId w:val="1"/>
      </w:numPr>
      <w:spacing w:before="40" w:after="0"/>
      <w:outlineLvl w:val="3"/>
    </w:pPr>
    <w:rPr>
      <w:rFonts w:ascii="Cambria" w:hAnsi="Cambria" w:eastAsia="宋体" w:cs="Angsana New" w:asciiTheme="majorHAnsi" w:eastAsiaTheme="majorEastAsia" w:hAnsiTheme="majorHAnsi"/>
      <w:i/>
      <w:iCs/>
      <w:color w:val="365F91" w:themeColor="accent1" w:themeShade="bf"/>
      <w:szCs w:val="30"/>
    </w:rPr>
  </w:style>
  <w:style w:type="paragraph" w:styleId="Heading5">
    <w:name w:val="Heading 5"/>
    <w:basedOn w:val="Normal"/>
    <w:next w:val="Normal"/>
    <w:link w:val="Heading5Char"/>
    <w:semiHidden/>
    <w:unhideWhenUsed/>
    <w:qFormat/>
    <w:rsid w:val="0036331a"/>
    <w:pPr>
      <w:keepNext w:val="true"/>
      <w:keepLines/>
      <w:numPr>
        <w:ilvl w:val="4"/>
        <w:numId w:val="1"/>
      </w:numPr>
      <w:spacing w:before="40" w:after="0"/>
      <w:outlineLvl w:val="4"/>
    </w:pPr>
    <w:rPr>
      <w:rFonts w:ascii="Cambria" w:hAnsi="Cambria" w:eastAsia="宋体" w:cs="Angsana New" w:asciiTheme="majorHAnsi" w:eastAsiaTheme="majorEastAsia" w:hAnsiTheme="majorHAnsi"/>
      <w:color w:val="365F91" w:themeColor="accent1" w:themeShade="bf"/>
      <w:szCs w:val="30"/>
    </w:rPr>
  </w:style>
  <w:style w:type="paragraph" w:styleId="Heading6">
    <w:name w:val="Heading 6"/>
    <w:basedOn w:val="Normal"/>
    <w:next w:val="Normal"/>
    <w:link w:val="Heading6Char"/>
    <w:semiHidden/>
    <w:unhideWhenUsed/>
    <w:qFormat/>
    <w:rsid w:val="0036331a"/>
    <w:pPr>
      <w:keepNext w:val="true"/>
      <w:keepLines/>
      <w:numPr>
        <w:ilvl w:val="5"/>
        <w:numId w:val="1"/>
      </w:numPr>
      <w:spacing w:before="40" w:after="0"/>
      <w:outlineLvl w:val="5"/>
    </w:pPr>
    <w:rPr>
      <w:rFonts w:ascii="Cambria" w:hAnsi="Cambria" w:eastAsia="宋体" w:cs="Angsana New" w:asciiTheme="majorHAnsi" w:eastAsiaTheme="majorEastAsia" w:hAnsiTheme="majorHAnsi"/>
      <w:color w:val="243F60" w:themeColor="accent1" w:themeShade="7f"/>
      <w:szCs w:val="30"/>
    </w:rPr>
  </w:style>
  <w:style w:type="paragraph" w:styleId="Heading7">
    <w:name w:val="Heading 7"/>
    <w:basedOn w:val="Normal"/>
    <w:next w:val="Normal"/>
    <w:link w:val="Heading7Char"/>
    <w:semiHidden/>
    <w:unhideWhenUsed/>
    <w:qFormat/>
    <w:rsid w:val="0036331a"/>
    <w:pPr>
      <w:keepNext w:val="true"/>
      <w:keepLines/>
      <w:numPr>
        <w:ilvl w:val="6"/>
        <w:numId w:val="1"/>
      </w:numPr>
      <w:spacing w:before="40" w:after="0"/>
      <w:outlineLvl w:val="6"/>
    </w:pPr>
    <w:rPr>
      <w:rFonts w:ascii="Cambria" w:hAnsi="Cambria" w:eastAsia="宋体" w:cs="Angsana New" w:asciiTheme="majorHAnsi" w:eastAsiaTheme="majorEastAsia" w:hAnsiTheme="majorHAnsi"/>
      <w:i/>
      <w:iCs/>
      <w:color w:val="243F60" w:themeColor="accent1" w:themeShade="7f"/>
      <w:szCs w:val="30"/>
    </w:rPr>
  </w:style>
  <w:style w:type="paragraph" w:styleId="Heading8">
    <w:name w:val="Heading 8"/>
    <w:basedOn w:val="Normal"/>
    <w:next w:val="Normal"/>
    <w:link w:val="Heading8Char"/>
    <w:semiHidden/>
    <w:unhideWhenUsed/>
    <w:qFormat/>
    <w:rsid w:val="0036331a"/>
    <w:pPr>
      <w:keepNext w:val="true"/>
      <w:keepLines/>
      <w:numPr>
        <w:ilvl w:val="7"/>
        <w:numId w:val="1"/>
      </w:numPr>
      <w:spacing w:before="40" w:after="0"/>
      <w:outlineLvl w:val="7"/>
    </w:pPr>
    <w:rPr>
      <w:rFonts w:ascii="Cambria" w:hAnsi="Cambria" w:eastAsia="宋体" w:cs="Angsana New" w:asciiTheme="majorHAnsi" w:eastAsiaTheme="majorEastAsia" w:hAnsiTheme="majorHAnsi"/>
      <w:color w:val="272727" w:themeColor="text1" w:themeTint="d8"/>
      <w:sz w:val="21"/>
      <w:szCs w:val="26"/>
    </w:rPr>
  </w:style>
  <w:style w:type="paragraph" w:styleId="Heading9">
    <w:name w:val="Heading 9"/>
    <w:basedOn w:val="Normal"/>
    <w:next w:val="Normal"/>
    <w:link w:val="Heading9Char"/>
    <w:semiHidden/>
    <w:unhideWhenUsed/>
    <w:qFormat/>
    <w:rsid w:val="0036331a"/>
    <w:pPr>
      <w:keepNext w:val="true"/>
      <w:keepLines/>
      <w:numPr>
        <w:ilvl w:val="8"/>
        <w:numId w:val="1"/>
      </w:numPr>
      <w:spacing w:before="40" w:after="0"/>
      <w:outlineLvl w:val="8"/>
    </w:pPr>
    <w:rPr>
      <w:rFonts w:ascii="Cambria" w:hAnsi="Cambria" w:eastAsia="宋体" w:cs="Angsana New" w:asciiTheme="majorHAnsi" w:eastAsiaTheme="majorEastAsia" w:hAnsiTheme="majorHAnsi"/>
      <w:i/>
      <w:iCs/>
      <w:color w:val="272727" w:themeColor="text1" w:themeTint="d8"/>
      <w:sz w:val="21"/>
      <w:szCs w:val="26"/>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3c2b48"/>
    <w:rPr/>
  </w:style>
  <w:style w:type="character" w:styleId="InternetLink">
    <w:name w:val="Internet Link"/>
    <w:basedOn w:val="DefaultParagraphFont"/>
    <w:uiPriority w:val="99"/>
    <w:rsid w:val="00756a7a"/>
    <w:rPr>
      <w:color w:val="0000FF"/>
      <w:u w:val="single"/>
    </w:rPr>
  </w:style>
  <w:style w:type="character" w:styleId="BalloonTextChar" w:customStyle="1">
    <w:name w:val="Balloon Text Char"/>
    <w:basedOn w:val="DefaultParagraphFont"/>
    <w:link w:val="BalloonText"/>
    <w:qFormat/>
    <w:rsid w:val="00de5bfd"/>
    <w:rPr>
      <w:rFonts w:ascii="Tahoma" w:hAnsi="Tahoma" w:cs="Tahoma"/>
      <w:sz w:val="16"/>
      <w:szCs w:val="16"/>
      <w:lang w:eastAsia="en-US"/>
    </w:rPr>
  </w:style>
  <w:style w:type="character" w:styleId="FooterChar" w:customStyle="1">
    <w:name w:val="Footer Char"/>
    <w:basedOn w:val="DefaultParagraphFont"/>
    <w:link w:val="Footer"/>
    <w:uiPriority w:val="99"/>
    <w:qFormat/>
    <w:rsid w:val="005d7039"/>
    <w:rPr>
      <w:lang w:val="en-US" w:eastAsia="en-US"/>
    </w:rPr>
  </w:style>
  <w:style w:type="character" w:styleId="BodyText3Char" w:customStyle="1">
    <w:name w:val="Body Text 3 Char"/>
    <w:basedOn w:val="DefaultParagraphFont"/>
    <w:link w:val="BodyText3"/>
    <w:qFormat/>
    <w:rsid w:val="00660f0d"/>
    <w:rPr>
      <w:sz w:val="16"/>
      <w:szCs w:val="16"/>
      <w:lang w:val="en-US" w:eastAsia="en-US"/>
    </w:rPr>
  </w:style>
  <w:style w:type="character" w:styleId="NoSpacingChar" w:customStyle="1">
    <w:name w:val="No Spacing Char"/>
    <w:basedOn w:val="DefaultParagraphFont"/>
    <w:link w:val="NoSpacing"/>
    <w:uiPriority w:val="1"/>
    <w:qFormat/>
    <w:rsid w:val="00b41d3f"/>
    <w:rPr>
      <w:rFonts w:ascii="Calibri" w:hAnsi="Calibri" w:eastAsia="宋体" w:cs="" w:asciiTheme="minorHAnsi" w:cstheme="minorBidi" w:eastAsiaTheme="minorEastAsia" w:hAnsiTheme="minorHAnsi"/>
      <w:sz w:val="22"/>
      <w:szCs w:val="22"/>
      <w:lang w:val="en-US" w:eastAsia="en-US"/>
    </w:rPr>
  </w:style>
  <w:style w:type="character" w:styleId="DoraTableDescriptorChar" w:customStyle="1">
    <w:name w:val="dora_TableDescriptor Char"/>
    <w:basedOn w:val="DefaultParagraphFont"/>
    <w:link w:val="doraTableDescriptor"/>
    <w:qFormat/>
    <w:rsid w:val="00622913"/>
    <w:rPr>
      <w:rFonts w:ascii="Calibri" w:hAnsi="Calibri" w:asciiTheme="minorHAnsi" w:hAnsiTheme="minorHAnsi"/>
      <w:b/>
      <w:sz w:val="24"/>
      <w:szCs w:val="24"/>
      <w:u w:val="single"/>
      <w:lang w:val="en-US" w:eastAsia="en-SG" w:bidi="th-TH"/>
    </w:rPr>
  </w:style>
  <w:style w:type="character" w:styleId="FollowedHyperlink">
    <w:name w:val="FollowedHyperlink"/>
    <w:basedOn w:val="DefaultParagraphFont"/>
    <w:semiHidden/>
    <w:unhideWhenUsed/>
    <w:qFormat/>
    <w:rsid w:val="00d560da"/>
    <w:rPr>
      <w:color w:val="800080" w:themeColor="followedHyperlink"/>
      <w:u w:val="single"/>
    </w:rPr>
  </w:style>
  <w:style w:type="character" w:styleId="Heading4Char" w:customStyle="1">
    <w:name w:val="Heading 4 Char"/>
    <w:basedOn w:val="DefaultParagraphFont"/>
    <w:link w:val="Heading4"/>
    <w:semiHidden/>
    <w:qFormat/>
    <w:rsid w:val="0036331a"/>
    <w:rPr>
      <w:rFonts w:ascii="Cambria" w:hAnsi="Cambria" w:eastAsia="宋体" w:cs="Angsana New" w:asciiTheme="majorHAnsi" w:eastAsiaTheme="majorEastAsia" w:hAnsiTheme="majorHAnsi"/>
      <w:i/>
      <w:iCs/>
      <w:color w:val="365F91" w:themeColor="accent1" w:themeShade="bf"/>
      <w:sz w:val="24"/>
      <w:szCs w:val="30"/>
      <w:lang w:val="en-US" w:eastAsia="en-SG" w:bidi="th-TH"/>
    </w:rPr>
  </w:style>
  <w:style w:type="character" w:styleId="Heading5Char" w:customStyle="1">
    <w:name w:val="Heading 5 Char"/>
    <w:basedOn w:val="DefaultParagraphFont"/>
    <w:link w:val="Heading5"/>
    <w:semiHidden/>
    <w:qFormat/>
    <w:rsid w:val="0036331a"/>
    <w:rPr>
      <w:rFonts w:ascii="Cambria" w:hAnsi="Cambria" w:eastAsia="宋体" w:cs="Angsana New" w:asciiTheme="majorHAnsi" w:eastAsiaTheme="majorEastAsia" w:hAnsiTheme="majorHAnsi"/>
      <w:color w:val="365F91" w:themeColor="accent1" w:themeShade="bf"/>
      <w:sz w:val="24"/>
      <w:szCs w:val="30"/>
      <w:lang w:val="en-US" w:eastAsia="en-SG" w:bidi="th-TH"/>
    </w:rPr>
  </w:style>
  <w:style w:type="character" w:styleId="Heading6Char" w:customStyle="1">
    <w:name w:val="Heading 6 Char"/>
    <w:basedOn w:val="DefaultParagraphFont"/>
    <w:link w:val="Heading6"/>
    <w:semiHidden/>
    <w:qFormat/>
    <w:rsid w:val="0036331a"/>
    <w:rPr>
      <w:rFonts w:ascii="Cambria" w:hAnsi="Cambria" w:eastAsia="宋体" w:cs="Angsana New" w:asciiTheme="majorHAnsi" w:eastAsiaTheme="majorEastAsia" w:hAnsiTheme="majorHAnsi"/>
      <w:color w:val="243F60" w:themeColor="accent1" w:themeShade="7f"/>
      <w:sz w:val="24"/>
      <w:szCs w:val="30"/>
      <w:lang w:val="en-US" w:eastAsia="en-SG" w:bidi="th-TH"/>
    </w:rPr>
  </w:style>
  <w:style w:type="character" w:styleId="Heading7Char" w:customStyle="1">
    <w:name w:val="Heading 7 Char"/>
    <w:basedOn w:val="DefaultParagraphFont"/>
    <w:link w:val="Heading7"/>
    <w:semiHidden/>
    <w:qFormat/>
    <w:rsid w:val="0036331a"/>
    <w:rPr>
      <w:rFonts w:ascii="Cambria" w:hAnsi="Cambria" w:eastAsia="宋体" w:cs="Angsana New" w:asciiTheme="majorHAnsi" w:eastAsiaTheme="majorEastAsia" w:hAnsiTheme="majorHAnsi"/>
      <w:i/>
      <w:iCs/>
      <w:color w:val="243F60" w:themeColor="accent1" w:themeShade="7f"/>
      <w:sz w:val="24"/>
      <w:szCs w:val="30"/>
      <w:lang w:val="en-US" w:eastAsia="en-SG" w:bidi="th-TH"/>
    </w:rPr>
  </w:style>
  <w:style w:type="character" w:styleId="Heading8Char" w:customStyle="1">
    <w:name w:val="Heading 8 Char"/>
    <w:basedOn w:val="DefaultParagraphFont"/>
    <w:link w:val="Heading8"/>
    <w:semiHidden/>
    <w:qFormat/>
    <w:rsid w:val="0036331a"/>
    <w:rPr>
      <w:rFonts w:ascii="Cambria" w:hAnsi="Cambria" w:eastAsia="宋体" w:cs="Angsana New" w:asciiTheme="majorHAnsi" w:eastAsiaTheme="majorEastAsia" w:hAnsiTheme="majorHAnsi"/>
      <w:color w:val="272727" w:themeColor="text1" w:themeTint="d8"/>
      <w:sz w:val="21"/>
      <w:szCs w:val="26"/>
      <w:lang w:val="en-US" w:eastAsia="en-SG" w:bidi="th-TH"/>
    </w:rPr>
  </w:style>
  <w:style w:type="character" w:styleId="Heading9Char" w:customStyle="1">
    <w:name w:val="Heading 9 Char"/>
    <w:basedOn w:val="DefaultParagraphFont"/>
    <w:link w:val="Heading9"/>
    <w:semiHidden/>
    <w:qFormat/>
    <w:rsid w:val="0036331a"/>
    <w:rPr>
      <w:rFonts w:ascii="Cambria" w:hAnsi="Cambria" w:eastAsia="宋体" w:cs="Angsana New" w:asciiTheme="majorHAnsi" w:eastAsiaTheme="majorEastAsia" w:hAnsiTheme="majorHAnsi"/>
      <w:i/>
      <w:iCs/>
      <w:color w:val="272727" w:themeColor="text1" w:themeTint="d8"/>
      <w:sz w:val="21"/>
      <w:szCs w:val="26"/>
      <w:lang w:val="en-US" w:eastAsia="en-SG" w:bidi="th-TH"/>
    </w:rPr>
  </w:style>
  <w:style w:type="character" w:styleId="CommandLineChar" w:customStyle="1">
    <w:name w:val="CommandLine Char"/>
    <w:basedOn w:val="DefaultParagraphFont"/>
    <w:link w:val="CommandLine"/>
    <w:qFormat/>
    <w:rsid w:val="0047055a"/>
    <w:rPr>
      <w:rFonts w:ascii="Lucida Console" w:hAnsi="Lucida Console" w:cs="Consolas"/>
      <w:color w:val="FFFFFF" w:themeColor="background1"/>
      <w:sz w:val="24"/>
      <w:szCs w:val="24"/>
      <w:shd w:fill="000000" w:val="clear"/>
      <w:lang w:val="en-US" w:eastAsia="en-SG" w:bidi="th-TH"/>
    </w:rPr>
  </w:style>
  <w:style w:type="character" w:styleId="FilenamehighlightedChar" w:customStyle="1">
    <w:name w:val="filename_highlighted Char"/>
    <w:basedOn w:val="DefaultParagraphFont"/>
    <w:link w:val="filenamehighlighted"/>
    <w:qFormat/>
    <w:rsid w:val="00d9010b"/>
    <w:rPr>
      <w:rFonts w:ascii="Calibri" w:hAnsi="Calibri" w:asciiTheme="minorHAnsi" w:hAnsiTheme="minorHAnsi"/>
      <w:b/>
      <w:color w:val="FF0000"/>
      <w:sz w:val="24"/>
      <w:szCs w:val="24"/>
      <w:lang w:val="en-US" w:eastAsia="en-SG" w:bidi="th-TH"/>
    </w:rPr>
  </w:style>
  <w:style w:type="character" w:styleId="Sourcecode1Char" w:customStyle="1">
    <w:name w:val="sourcecode_1 Char"/>
    <w:basedOn w:val="DefaultParagraphFont"/>
    <w:link w:val="sourcecode1"/>
    <w:qFormat/>
    <w:rsid w:val="00d9010b"/>
    <w:rPr>
      <w:rFonts w:ascii="Courier New" w:hAnsi="Courier New" w:cs="Courier New"/>
      <w:shd w:fill="F2F2F2" w:val="clear"/>
      <w:lang w:val="en-US" w:eastAsia="en-SG" w:bidi="th-TH"/>
    </w:rPr>
  </w:style>
  <w:style w:type="character" w:styleId="CLIChar" w:customStyle="1">
    <w:name w:val="CLI Char"/>
    <w:basedOn w:val="DefaultParagraphFont"/>
    <w:link w:val="CLI"/>
    <w:qFormat/>
    <w:rsid w:val="006c0fc3"/>
    <w:rPr>
      <w:rFonts w:ascii="Lucida Console" w:hAnsi="Lucida Console"/>
      <w:color w:val="FFFFFF" w:themeColor="background1"/>
      <w:szCs w:val="24"/>
      <w:shd w:fill="000000" w:val="clear"/>
      <w:lang w:val="en-US" w:eastAsia="en-SG" w:bidi="th-TH"/>
    </w:rPr>
  </w:style>
  <w:style w:type="character" w:styleId="Code1Char" w:customStyle="1">
    <w:name w:val="code1 Char"/>
    <w:basedOn w:val="DefaultParagraphFont"/>
    <w:link w:val="code1"/>
    <w:qFormat/>
    <w:rsid w:val="006c0fc3"/>
    <w:rPr>
      <w:rFonts w:ascii="Consolas" w:hAnsi="Consolas" w:cs="Consolas"/>
      <w:color w:val="445588"/>
      <w:spacing w:val="2"/>
      <w:sz w:val="21"/>
      <w:szCs w:val="21"/>
      <w:lang w:val="en-US" w:eastAsia="en-SG" w:bidi="th-TH"/>
    </w:rPr>
  </w:style>
  <w:style w:type="character" w:styleId="YellowBGChar" w:customStyle="1">
    <w:name w:val="yellowBG Char"/>
    <w:basedOn w:val="DefaultParagraphFont"/>
    <w:link w:val="yellowBG"/>
    <w:qFormat/>
    <w:rsid w:val="006c0fc3"/>
    <w:rPr>
      <w:rFonts w:ascii="Calibri" w:hAnsi="Calibri" w:asciiTheme="minorHAnsi" w:hAnsiTheme="minorHAnsi"/>
      <w:b/>
      <w:color w:val="FF0000"/>
      <w:sz w:val="24"/>
      <w:szCs w:val="24"/>
      <w:lang w:val="en-US" w:eastAsia="en-SG" w:bidi="th-TH"/>
    </w:rPr>
  </w:style>
  <w:style w:type="character" w:styleId="Header2dora1Char" w:customStyle="1">
    <w:name w:val="Header2_dora_1 Char"/>
    <w:basedOn w:val="DefaultParagraphFont"/>
    <w:link w:val="Header2dora1"/>
    <w:qFormat/>
    <w:rsid w:val="006c0fc3"/>
    <w:rPr>
      <w:rFonts w:ascii="Franklin Gothic Demi" w:hAnsi="Franklin Gothic Demi"/>
      <w:color w:val="984806" w:themeColor="accent6" w:themeShade="80"/>
      <w:sz w:val="40"/>
      <w:szCs w:val="24"/>
      <w:shd w:fill="F2F2F2" w:val="clear"/>
      <w:lang w:val="en-US" w:eastAsia="en-SG" w:bidi="th-TH"/>
    </w:rPr>
  </w:style>
  <w:style w:type="character" w:styleId="DoraCommandLineChar" w:customStyle="1">
    <w:name w:val="DoraCommandLine Char"/>
    <w:basedOn w:val="DefaultParagraphFont"/>
    <w:link w:val="DoraCommandLine"/>
    <w:qFormat/>
    <w:rsid w:val="00647dc9"/>
    <w:rPr>
      <w:rFonts w:ascii="Calibri" w:hAnsi="Calibri" w:asciiTheme="minorHAnsi" w:hAnsiTheme="minorHAnsi"/>
      <w:color w:val="FFFFFF" w:themeColor="background1"/>
      <w:sz w:val="24"/>
      <w:szCs w:val="24"/>
      <w:shd w:fill="000000" w:val="clear"/>
      <w:lang w:val="en-US" w:eastAsia="en-SG" w:bidi="th-TH"/>
    </w:rPr>
  </w:style>
  <w:style w:type="character" w:styleId="Mention1" w:customStyle="1">
    <w:name w:val="Mention1"/>
    <w:basedOn w:val="DefaultParagraphFont"/>
    <w:uiPriority w:val="99"/>
    <w:semiHidden/>
    <w:unhideWhenUsed/>
    <w:qFormat/>
    <w:rsid w:val="001912fe"/>
    <w:rPr>
      <w:color w:val="2B579A"/>
      <w:shd w:fill="E6E6E6" w:val="clear"/>
    </w:rPr>
  </w:style>
  <w:style w:type="character" w:styleId="Emphasis">
    <w:name w:val="Emphasis"/>
    <w:basedOn w:val="DefaultParagraphFont"/>
    <w:uiPriority w:val="20"/>
    <w:qFormat/>
    <w:rsid w:val="00ff0783"/>
    <w:rPr>
      <w:i/>
      <w:iCs/>
    </w:rPr>
  </w:style>
  <w:style w:type="character" w:styleId="ListParagraphChar" w:customStyle="1">
    <w:name w:val="List Paragraph Char"/>
    <w:basedOn w:val="DefaultParagraphFont"/>
    <w:link w:val="ListParagraph"/>
    <w:uiPriority w:val="34"/>
    <w:qFormat/>
    <w:rsid w:val="00a31108"/>
    <w:rPr>
      <w:rFonts w:ascii="Calibri" w:hAnsi="Calibri" w:asciiTheme="minorHAnsi" w:hAnsiTheme="minorHAnsi"/>
      <w:sz w:val="24"/>
      <w:szCs w:val="24"/>
      <w:lang w:val="en-US" w:eastAsia="en-SG" w:bidi="th-TH"/>
    </w:rPr>
  </w:style>
  <w:style w:type="character" w:styleId="VariablenameChar" w:customStyle="1">
    <w:name w:val="variable name Char"/>
    <w:basedOn w:val="ListParagraphChar"/>
    <w:link w:val="variablename"/>
    <w:qFormat/>
    <w:rsid w:val="00a31108"/>
    <w:rPr>
      <w:rFonts w:ascii="Calibri" w:hAnsi="Calibri" w:asciiTheme="minorHAnsi" w:hAnsiTheme="minorHAnsi"/>
      <w:b/>
      <w:i/>
      <w:color w:val="7030A0"/>
      <w:sz w:val="24"/>
      <w:szCs w:val="24"/>
      <w:lang w:val="en-US" w:eastAsia="en-SG" w:bidi="th-TH"/>
    </w:rPr>
  </w:style>
  <w:style w:type="character" w:styleId="UnresolvedMention1" w:customStyle="1">
    <w:name w:val="Unresolved Mention1"/>
    <w:basedOn w:val="DefaultParagraphFont"/>
    <w:uiPriority w:val="99"/>
    <w:semiHidden/>
    <w:unhideWhenUsed/>
    <w:qFormat/>
    <w:rsid w:val="00ac62a8"/>
    <w:rPr>
      <w:color w:val="808080"/>
      <w:shd w:fill="E6E6E6" w:val="clear"/>
    </w:rPr>
  </w:style>
  <w:style w:type="character" w:styleId="ListLabel1">
    <w:name w:val="ListLabel 1"/>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u w:val="none"/>
      <w:effect w:val="none"/>
      <w:vertAlign w:val="baseline"/>
      <w:em w:val="none"/>
    </w:rPr>
  </w:style>
  <w:style w:type="character" w:styleId="ListLabel2">
    <w:name w:val="ListLabel 2"/>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u w:val="none"/>
      <w:effect w:val="none"/>
      <w:vertAlign w:val="baseline"/>
      <w:em w:val="none"/>
    </w:rPr>
  </w:style>
  <w:style w:type="character" w:styleId="ListLabel3">
    <w:name w:val="ListLabel 3"/>
    <w:qFormat/>
    <w:rPr>
      <w:b w:val="false"/>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rsid w:val="003c2b48"/>
    <w:pPr>
      <w:tabs>
        <w:tab w:val="center" w:pos="4320" w:leader="none"/>
        <w:tab w:val="right" w:pos="8640" w:leader="none"/>
      </w:tabs>
    </w:pPr>
    <w:rPr/>
  </w:style>
  <w:style w:type="paragraph" w:styleId="Footer">
    <w:name w:val="Footer"/>
    <w:basedOn w:val="Normal"/>
    <w:link w:val="FooterChar"/>
    <w:uiPriority w:val="99"/>
    <w:rsid w:val="003c2b48"/>
    <w:pPr>
      <w:tabs>
        <w:tab w:val="center" w:pos="4320" w:leader="none"/>
        <w:tab w:val="right" w:pos="8640" w:leader="none"/>
      </w:tabs>
    </w:pPr>
    <w:rPr/>
  </w:style>
  <w:style w:type="paragraph" w:styleId="TextBodyIndent">
    <w:name w:val="Body Text Indent"/>
    <w:basedOn w:val="Normal"/>
    <w:rsid w:val="003c2b48"/>
    <w:pPr>
      <w:tabs>
        <w:tab w:val="left" w:pos="709" w:leader="none"/>
        <w:tab w:val="left" w:pos="1418" w:leader="none"/>
      </w:tabs>
      <w:ind w:left="709" w:hanging="709"/>
    </w:pPr>
    <w:rPr/>
  </w:style>
  <w:style w:type="paragraph" w:styleId="BodyTextIndent2">
    <w:name w:val="Body Text Indent 2"/>
    <w:basedOn w:val="Normal"/>
    <w:qFormat/>
    <w:rsid w:val="003c2b48"/>
    <w:pPr>
      <w:ind w:left="720" w:hanging="0"/>
    </w:pPr>
    <w:rPr>
      <w:szCs w:val="2"/>
    </w:rPr>
  </w:style>
  <w:style w:type="paragraph" w:styleId="BodyTextIndent3">
    <w:name w:val="Body Text Indent 3"/>
    <w:basedOn w:val="Normal"/>
    <w:qFormat/>
    <w:rsid w:val="003c2b48"/>
    <w:pPr>
      <w:ind w:left="720" w:hanging="0"/>
      <w:jc w:val="both"/>
    </w:pPr>
    <w:rPr>
      <w:szCs w:val="2"/>
    </w:rPr>
  </w:style>
  <w:style w:type="paragraph" w:styleId="QuestionHeader" w:customStyle="1">
    <w:name w:val="QuestionHeader"/>
    <w:basedOn w:val="Normal"/>
    <w:qFormat/>
    <w:rsid w:val="005a7133"/>
    <w:pPr>
      <w:pBdr>
        <w:top w:val="dashSmallGap" w:sz="8" w:space="1" w:color="000000" w:shadow="1"/>
        <w:left w:val="dashSmallGap" w:sz="8" w:space="4" w:color="000000" w:shadow="1"/>
        <w:bottom w:val="dashSmallGap" w:sz="8" w:space="1" w:color="000000" w:shadow="1"/>
        <w:right w:val="dashSmallGap" w:sz="8" w:space="4" w:color="000000" w:shadow="1"/>
      </w:pBdr>
      <w:shd w:val="pct5" w:color="auto" w:fill="auto"/>
    </w:pPr>
    <w:rPr>
      <w:b/>
      <w:color w:val="808080"/>
      <w:sz w:val="28"/>
      <w:szCs w:val="28"/>
    </w:rPr>
  </w:style>
  <w:style w:type="paragraph" w:styleId="BalloonText">
    <w:name w:val="Balloon Text"/>
    <w:basedOn w:val="Normal"/>
    <w:link w:val="BalloonTextChar"/>
    <w:qFormat/>
    <w:rsid w:val="00de5bfd"/>
    <w:pPr/>
    <w:rPr>
      <w:rFonts w:ascii="Tahoma" w:hAnsi="Tahoma" w:cs="Tahoma"/>
      <w:sz w:val="16"/>
      <w:szCs w:val="16"/>
    </w:rPr>
  </w:style>
  <w:style w:type="paragraph" w:styleId="ListParagraph">
    <w:name w:val="List Paragraph"/>
    <w:basedOn w:val="Normal"/>
    <w:link w:val="ListParagraphChar"/>
    <w:uiPriority w:val="34"/>
    <w:qFormat/>
    <w:rsid w:val="00e5046d"/>
    <w:pPr>
      <w:spacing w:before="0" w:after="0"/>
      <w:ind w:left="720" w:hanging="0"/>
      <w:contextualSpacing/>
    </w:pPr>
    <w:rPr/>
  </w:style>
  <w:style w:type="paragraph" w:styleId="BodyText3">
    <w:name w:val="Body Text 3"/>
    <w:basedOn w:val="Normal"/>
    <w:link w:val="BodyText3Char"/>
    <w:qFormat/>
    <w:rsid w:val="00660f0d"/>
    <w:pPr>
      <w:spacing w:before="0" w:after="120"/>
    </w:pPr>
    <w:rPr>
      <w:sz w:val="16"/>
      <w:szCs w:val="16"/>
    </w:rPr>
  </w:style>
  <w:style w:type="paragraph" w:styleId="NormalWeb">
    <w:name w:val="Normal (Web)"/>
    <w:basedOn w:val="Normal"/>
    <w:uiPriority w:val="99"/>
    <w:unhideWhenUsed/>
    <w:qFormat/>
    <w:rsid w:val="00db37c9"/>
    <w:pPr>
      <w:spacing w:beforeAutospacing="1" w:afterAutospacing="1"/>
    </w:pPr>
    <w:rPr>
      <w:lang w:val="en-SG" w:eastAsia="zh-CN"/>
    </w:rPr>
  </w:style>
  <w:style w:type="paragraph" w:styleId="NoSpacing">
    <w:name w:val="No Spacing"/>
    <w:link w:val="NoSpacingChar"/>
    <w:uiPriority w:val="1"/>
    <w:qFormat/>
    <w:rsid w:val="00b41d3f"/>
    <w:pPr>
      <w:widowControl/>
      <w:bidi w:val="0"/>
      <w:jc w:val="left"/>
    </w:pPr>
    <w:rPr>
      <w:rFonts w:ascii="Calibri" w:hAnsi="Calibri" w:eastAsia="宋体" w:cs="" w:asciiTheme="minorHAnsi" w:cstheme="minorBidi" w:eastAsiaTheme="minorEastAsia" w:hAnsiTheme="minorHAnsi"/>
      <w:color w:val="auto"/>
      <w:kern w:val="0"/>
      <w:sz w:val="22"/>
      <w:szCs w:val="22"/>
      <w:lang w:val="en-US" w:eastAsia="en-US" w:bidi="ar-SA"/>
    </w:rPr>
  </w:style>
  <w:style w:type="paragraph" w:styleId="DoraTableDescriptor" w:customStyle="1">
    <w:name w:val="dora_TableDescriptor"/>
    <w:basedOn w:val="Normal"/>
    <w:link w:val="doraTableDescriptorChar"/>
    <w:qFormat/>
    <w:rsid w:val="00622913"/>
    <w:pPr>
      <w:jc w:val="center"/>
    </w:pPr>
    <w:rPr>
      <w:b/>
      <w:u w:val="single"/>
    </w:rPr>
  </w:style>
  <w:style w:type="paragraph" w:styleId="Caption1">
    <w:name w:val="caption"/>
    <w:basedOn w:val="Normal"/>
    <w:next w:val="Normal"/>
    <w:unhideWhenUsed/>
    <w:qFormat/>
    <w:rsid w:val="00731404"/>
    <w:pPr>
      <w:spacing w:before="0" w:after="200"/>
    </w:pPr>
    <w:rPr>
      <w:rFonts w:cs="Angsana New"/>
      <w:i/>
      <w:iCs/>
      <w:color w:val="1F497D" w:themeColor="text2"/>
      <w:sz w:val="18"/>
      <w:szCs w:val="22"/>
    </w:rPr>
  </w:style>
  <w:style w:type="paragraph" w:styleId="TOCHeading">
    <w:name w:val="TOC Heading"/>
    <w:basedOn w:val="Heading1"/>
    <w:next w:val="Normal"/>
    <w:uiPriority w:val="39"/>
    <w:unhideWhenUsed/>
    <w:qFormat/>
    <w:rsid w:val="002e1b34"/>
    <w:pPr>
      <w:keepLines/>
      <w:numPr>
        <w:ilvl w:val="0"/>
        <w:numId w:val="0"/>
      </w:numPr>
      <w:spacing w:lineRule="auto" w:line="259" w:before="240" w:after="0"/>
      <w:ind w:left="0" w:hanging="0"/>
      <w:jc w:val="left"/>
    </w:pPr>
    <w:rPr>
      <w:rFonts w:ascii="Cambria" w:hAnsi="Cambria" w:eastAsia="宋体" w:cs="" w:asciiTheme="majorHAnsi" w:cstheme="majorBidi" w:eastAsiaTheme="majorEastAsia" w:hAnsiTheme="majorHAnsi"/>
      <w:b w:val="false"/>
      <w:color w:val="365F91" w:themeColor="accent1" w:themeShade="bf"/>
      <w:sz w:val="32"/>
      <w:lang w:eastAsia="en-US" w:bidi="ar-SA"/>
    </w:rPr>
  </w:style>
  <w:style w:type="paragraph" w:styleId="Contents1">
    <w:name w:val="TOC 1"/>
    <w:basedOn w:val="Normal"/>
    <w:next w:val="Normal"/>
    <w:autoRedefine/>
    <w:uiPriority w:val="39"/>
    <w:unhideWhenUsed/>
    <w:rsid w:val="00654730"/>
    <w:pPr>
      <w:tabs>
        <w:tab w:val="right" w:pos="9739" w:leader="dot"/>
      </w:tabs>
      <w:spacing w:before="0" w:after="100"/>
      <w:ind w:left="720" w:hanging="450"/>
    </w:pPr>
    <w:rPr>
      <w:rFonts w:cs="Angsana New"/>
      <w:szCs w:val="30"/>
    </w:rPr>
  </w:style>
  <w:style w:type="paragraph" w:styleId="Contents2">
    <w:name w:val="TOC 2"/>
    <w:basedOn w:val="Normal"/>
    <w:next w:val="Normal"/>
    <w:autoRedefine/>
    <w:uiPriority w:val="39"/>
    <w:unhideWhenUsed/>
    <w:rsid w:val="00654730"/>
    <w:pPr>
      <w:tabs>
        <w:tab w:val="right" w:pos="9739" w:leader="dot"/>
      </w:tabs>
      <w:spacing w:before="0" w:after="100"/>
      <w:ind w:left="720" w:hanging="0"/>
    </w:pPr>
    <w:rPr>
      <w:rFonts w:cs="Angsana New"/>
      <w:szCs w:val="30"/>
    </w:rPr>
  </w:style>
  <w:style w:type="paragraph" w:styleId="CommandLine" w:customStyle="1">
    <w:name w:val="CommandLine"/>
    <w:basedOn w:val="Normal"/>
    <w:link w:val="CommandLineChar"/>
    <w:qFormat/>
    <w:rsid w:val="0047055a"/>
    <w:pPr>
      <w:shd w:val="clear" w:color="auto" w:fill="000000" w:themeFill="text1"/>
      <w:spacing w:lineRule="auto" w:line="276"/>
      <w:ind w:right="279" w:hanging="0"/>
    </w:pPr>
    <w:rPr>
      <w:rFonts w:ascii="Lucida Console" w:hAnsi="Lucida Console" w:cs="Consolas"/>
      <w:color w:val="FFFFFF" w:themeColor="background1"/>
    </w:rPr>
  </w:style>
  <w:style w:type="paragraph" w:styleId="Contents3">
    <w:name w:val="TOC 3"/>
    <w:basedOn w:val="Normal"/>
    <w:next w:val="Normal"/>
    <w:autoRedefine/>
    <w:uiPriority w:val="39"/>
    <w:unhideWhenUsed/>
    <w:rsid w:val="00987bb0"/>
    <w:pPr>
      <w:tabs>
        <w:tab w:val="right" w:pos="9739" w:leader="dot"/>
      </w:tabs>
      <w:spacing w:before="0" w:after="100"/>
      <w:ind w:left="480" w:firstLine="1080"/>
    </w:pPr>
    <w:rPr>
      <w:rFonts w:cs="Angsana New"/>
      <w:szCs w:val="30"/>
    </w:rPr>
  </w:style>
  <w:style w:type="paragraph" w:styleId="Filenamehighlighted" w:customStyle="1">
    <w:name w:val="filename_highlighted"/>
    <w:basedOn w:val="Normal"/>
    <w:link w:val="filenamehighlightedChar"/>
    <w:qFormat/>
    <w:rsid w:val="00d9010b"/>
    <w:pPr/>
    <w:rPr>
      <w:b/>
      <w:color w:val="FF0000"/>
    </w:rPr>
  </w:style>
  <w:style w:type="paragraph" w:styleId="Sourcecode1" w:customStyle="1">
    <w:name w:val="sourcecode_1"/>
    <w:basedOn w:val="Normal"/>
    <w:link w:val="sourcecode1Char"/>
    <w:qFormat/>
    <w:rsid w:val="00d9010b"/>
    <w:pPr>
      <w:pBdr>
        <w:top w:val="dashed" w:sz="8" w:space="1" w:color="000000"/>
        <w:left w:val="dashed" w:sz="8" w:space="4" w:color="000000"/>
        <w:bottom w:val="dashed" w:sz="8" w:space="1" w:color="000000"/>
        <w:right w:val="dashed" w:sz="8" w:space="4" w:color="000000"/>
      </w:pBdr>
      <w:shd w:val="clear" w:color="auto" w:fill="F2F2F2" w:themeFill="background1" w:themeFillShade="f2"/>
    </w:pPr>
    <w:rPr>
      <w:rFonts w:ascii="Courier New" w:hAnsi="Courier New" w:cs="Courier New"/>
      <w:sz w:val="20"/>
      <w:szCs w:val="20"/>
    </w:rPr>
  </w:style>
  <w:style w:type="paragraph" w:styleId="CLI" w:customStyle="1">
    <w:name w:val="CLI"/>
    <w:basedOn w:val="Normal"/>
    <w:link w:val="CLIChar"/>
    <w:qFormat/>
    <w:rsid w:val="006c0fc3"/>
    <w:pPr>
      <w:pBdr>
        <w:top w:val="single" w:sz="4" w:space="1" w:color="000000"/>
        <w:left w:val="single" w:sz="4" w:space="4" w:color="000000"/>
        <w:bottom w:val="single" w:sz="4" w:space="1" w:color="000000"/>
        <w:right w:val="single" w:sz="4" w:space="4" w:color="000000"/>
      </w:pBdr>
      <w:shd w:val="clear" w:color="auto" w:fill="000000" w:themeFill="text1"/>
      <w:spacing w:lineRule="auto" w:line="276"/>
      <w:ind w:right="279" w:hanging="0"/>
    </w:pPr>
    <w:rPr>
      <w:rFonts w:ascii="Lucida Console" w:hAnsi="Lucida Console"/>
      <w:color w:val="FFFFFF" w:themeColor="background1"/>
      <w:sz w:val="20"/>
    </w:rPr>
  </w:style>
  <w:style w:type="paragraph" w:styleId="Code1" w:customStyle="1">
    <w:name w:val="code1"/>
    <w:basedOn w:val="Normal"/>
    <w:link w:val="code1Char"/>
    <w:qFormat/>
    <w:rsid w:val="006c0fc3"/>
    <w:pPr>
      <w:spacing w:lineRule="auto" w:line="276"/>
      <w:ind w:right="279" w:hanging="0"/>
    </w:pPr>
    <w:rPr>
      <w:rFonts w:ascii="Consolas" w:hAnsi="Consolas" w:cs="Consolas"/>
      <w:color w:val="445588"/>
      <w:spacing w:val="2"/>
      <w:sz w:val="21"/>
      <w:szCs w:val="21"/>
      <w:shd w:fill="FFFFFF" w:val="clear"/>
    </w:rPr>
  </w:style>
  <w:style w:type="paragraph" w:styleId="YellowBG" w:customStyle="1">
    <w:name w:val="yellowBG"/>
    <w:basedOn w:val="Normal"/>
    <w:link w:val="yellowBGChar"/>
    <w:qFormat/>
    <w:rsid w:val="006c0fc3"/>
    <w:pPr>
      <w:spacing w:lineRule="auto" w:line="276"/>
      <w:ind w:right="279" w:hanging="0"/>
    </w:pPr>
    <w:rPr>
      <w:b/>
      <w:color w:val="FF0000"/>
    </w:rPr>
  </w:style>
  <w:style w:type="paragraph" w:styleId="Header2dora1" w:customStyle="1">
    <w:name w:val="Header2_dora_1"/>
    <w:basedOn w:val="Heading2"/>
    <w:link w:val="Header2dora1Char"/>
    <w:qFormat/>
    <w:rsid w:val="006c0fc3"/>
    <w:pPr>
      <w:pBdr>
        <w:top w:val="dashSmallGap" w:sz="8" w:space="1" w:color="000000"/>
        <w:bottom w:val="dashSmallGap" w:sz="8" w:space="1" w:color="000000"/>
      </w:pBdr>
      <w:shd w:val="clear" w:color="auto" w:fill="F2F2F2" w:themeFill="background1" w:themeFillShade="f2"/>
      <w:ind w:right="0" w:hanging="0"/>
    </w:pPr>
    <w:rPr/>
  </w:style>
  <w:style w:type="paragraph" w:styleId="DoraCommandLine" w:customStyle="1">
    <w:name w:val="DoraCommandLine"/>
    <w:basedOn w:val="Normal"/>
    <w:link w:val="DoraCommandLineChar"/>
    <w:qFormat/>
    <w:rsid w:val="00647dc9"/>
    <w:pPr>
      <w:shd w:val="clear" w:color="auto" w:fill="000000" w:themeFill="text1"/>
      <w:spacing w:lineRule="auto" w:line="276"/>
      <w:ind w:right="274" w:hanging="0"/>
    </w:pPr>
    <w:rPr>
      <w:color w:val="FFFFFF" w:themeColor="background1"/>
    </w:rPr>
  </w:style>
  <w:style w:type="paragraph" w:styleId="Variablename" w:customStyle="1">
    <w:name w:val="variable name"/>
    <w:basedOn w:val="ListParagraph"/>
    <w:link w:val="variablenameChar"/>
    <w:qFormat/>
    <w:rsid w:val="00a31108"/>
    <w:pPr>
      <w:ind w:left="780" w:hanging="360"/>
    </w:pPr>
    <w:rPr>
      <w:b/>
      <w:i/>
      <w:color w:val="7030A0"/>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1" w:customStyle="1">
    <w:name w:val="Style1"/>
    <w:uiPriority w:val="99"/>
    <w:qFormat/>
    <w:rsid w:val="008e06c8"/>
  </w:style>
  <w:style w:type="numbering" w:styleId="Style21" w:customStyle="1">
    <w:name w:val="Style2"/>
    <w:uiPriority w:val="99"/>
    <w:qFormat/>
    <w:rsid w:val="008e06c8"/>
  </w:style>
  <w:style w:type="numbering" w:styleId="Style31" w:customStyle="1">
    <w:name w:val="Style3"/>
    <w:uiPriority w:val="99"/>
    <w:qFormat/>
    <w:rsid w:val="008e06c8"/>
  </w:style>
  <w:style w:type="numbering" w:styleId="Style41" w:customStyle="1">
    <w:name w:val="Style4"/>
    <w:uiPriority w:val="99"/>
    <w:qFormat/>
    <w:rsid w:val="008e06c8"/>
  </w:style>
  <w:style w:type="numbering" w:styleId="Style5" w:customStyle="1">
    <w:name w:val="Style5"/>
    <w:uiPriority w:val="99"/>
    <w:qFormat/>
    <w:rsid w:val="008e06c8"/>
  </w:style>
  <w:style w:type="numbering" w:styleId="Style6" w:customStyle="1">
    <w:name w:val="Style6"/>
    <w:uiPriority w:val="99"/>
    <w:qFormat/>
    <w:rsid w:val="008e06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e13d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lassic4">
    <w:name w:val="Table Classic 4"/>
    <w:basedOn w:val="TableNormal"/>
    <w:rsid w:val="007a101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umns4">
    <w:name w:val="Table Columns 4"/>
    <w:basedOn w:val="TableNormal"/>
    <w:rsid w:val="007a1010"/>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List-Accent5">
    <w:name w:val="Light List Accent 5"/>
    <w:basedOn w:val="TableNormal"/>
    <w:uiPriority w:val="61"/>
    <w:rsid w:val="007a1010"/>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2">
    <w:name w:val="Light List Accent 2"/>
    <w:basedOn w:val="TableNormal"/>
    <w:uiPriority w:val="61"/>
    <w:rsid w:val="00570f1a"/>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GridTable4-Accent2">
    <w:name w:val="Grid Table 4 Accent 2"/>
    <w:basedOn w:val="TableNormal"/>
    <w:uiPriority w:val="49"/>
    <w:rsid w:val="00394d50"/>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blPr/>
      <w:tcPr>
        <w:tcBorders>
          <w:top w:val="double" w:color="C0504D"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6">
    <w:name w:val="Grid Table 4 Accent 6"/>
    <w:basedOn w:val="TableNormal"/>
    <w:uiPriority w:val="49"/>
    <w:rsid w:val="0096161c"/>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Pr/>
    </w:tblStylePr>
    <w:tblStylePr w:type="lastCol">
      <w:rPr>
        <w:b/>
        <w:bCs/>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ata.gov.sg/search?q=housing+and+development+board" TargetMode="External"/><Relationship Id="rId4" Type="http://schemas.openxmlformats.org/officeDocument/2006/relationships/image" Target="media/image2.png"/><Relationship Id="rId5" Type="http://schemas.openxmlformats.org/officeDocument/2006/relationships/oleObject" Target="embeddings/oleObject1.bin"/><Relationship Id="rId6" Type="http://schemas.openxmlformats.org/officeDocument/2006/relationships/image" Target="media/image3.emf"/><Relationship Id="rId7" Type="http://schemas.openxmlformats.org/officeDocument/2006/relationships/hyperlink" Target="https://seaborn.pydata.org/" TargetMode="External"/><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MLA.XSL" StyleName="MLA"/>
</file>

<file path=customXml/item2.xml><?xml version="1.0" encoding="utf-8"?>
<CoverPageProperties xmlns="http://schemas.microsoft.com/office/2006/coverPageProps">
  <PublishDate>2019-12-12T00:00:00</PublishDate>
  <Abstract/>
  <CompanyAddress/>
  <CompanyPhone/>
  <CompanyFax/>
  <CompanyEmail/>
</CoverPageProperties>
</file>

<file path=customXml/itemProps1.xml><?xml version="1.0" encoding="utf-8"?>
<ds:datastoreItem xmlns:ds="http://schemas.openxmlformats.org/officeDocument/2006/customXml" ds:itemID="{D53F458C-90FA-424A-8CCC-ABD8F1143D8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11</Pages>
  <Words>1344</Words>
  <Characters>6788</Characters>
  <CharactersWithSpaces>8005</CharactersWithSpaces>
  <Paragraphs>111</Paragraphs>
  <Company>School Name: School of Computing   Semester:	AY1920 semester  2 Course Name: DIT(DSDA)                    Module Code:  ST1502                Module Name: Data Visualization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2020-01-15T08:37:00Z</dcterms:created>
  <dc:creator>dora@sp.edu.sg</dc:creator>
  <dc:description/>
  <dc:language>en-SG</dc:language>
  <cp:lastModifiedBy/>
  <cp:lastPrinted>2015-10-10T12:24:00Z</cp:lastPrinted>
  <dcterms:modified xsi:type="dcterms:W3CDTF">2020-01-16T09:24:01Z</dcterms:modified>
  <cp:revision>3</cp:revision>
  <dc:subject/>
  <dc:title>DAVI Assignment 2 (CA2)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School Name: School of Computing   Semester:	AY1920 semester  2 Course Name: DIT(DSDA)                    Module Code:  ST1502                Module Name: Data Visualization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