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E40AF"/>
          <w:sz w:val="44"/>
        </w:rPr>
        <w:t>NHẬT KÝ ĐÀO TẠO &amp; THỰC HÀNH BẢO MẬT WEB</w:t>
        <w:br/>
        <w:t>(DEV SANG APPSEC / PENTEST)</w:t>
      </w:r>
    </w:p>
    <w:p>
      <w:pPr>
        <w:spacing w:after="480"/>
        <w:jc w:val="center"/>
      </w:pPr>
      <w:r>
        <w:rPr>
          <w:i/>
          <w:color w:val="64748B"/>
          <w:sz w:val="22"/>
        </w:rPr>
        <w:t>Hồ sơ ghi nhận toàn bộ quá trình trao đổi, giải đáp kỹ thuật, tư duy khai thác và hướng dẫn 15 bài Lab PortSwigger</w:t>
      </w:r>
    </w:p>
    <w:tbl>
      <w:tblPr>
        <w:tblW w:type="auto" w:w="0"/>
        <w:jc w:val="center"/>
        <w:tblLook w:firstColumn="1" w:firstRow="1" w:lastColumn="0" w:lastRow="0" w:noHBand="0" w:noVBand="1" w:val="04A0"/>
      </w:tblPr>
      <w:tblGrid>
        <w:gridCol w:w="4680"/>
        <w:gridCol w:w="4680"/>
      </w:tblGrid>
      <w:tr>
        <w:tc>
          <w:tcPr>
            <w:tcW w:type="dxa" w:w="3744"/>
            <w:shd w:fill="F1F5F9"/>
            <w:tcMar>
              <w:top w:w="80" w:type="dxa"/>
              <w:bottom w:w="80" w:type="dxa"/>
              <w:left w:w="120" w:type="dxa"/>
              <w:right w:w="120" w:type="dxa"/>
            </w:tcMar>
          </w:tcPr>
          <w:p>
            <w:r>
              <w:rPr>
                <w:b/>
              </w:rPr>
              <w:t>Học viên / Lập trình viên:</w:t>
            </w:r>
          </w:p>
        </w:tc>
        <w:tc>
          <w:tcPr>
            <w:tcW w:type="dxa" w:w="5616"/>
            <w:shd w:fill="FFFFFF"/>
            <w:tcMar>
              <w:top w:w="80" w:type="dxa"/>
              <w:bottom w:w="80" w:type="dxa"/>
              <w:left w:w="120" w:type="dxa"/>
              <w:right w:w="120" w:type="dxa"/>
            </w:tcMar>
          </w:tcPr>
          <w:p>
            <w:r>
              <w:t>Adjim</w:t>
            </w:r>
          </w:p>
        </w:tc>
      </w:tr>
      <w:tr>
        <w:tc>
          <w:tcPr>
            <w:tcW w:type="dxa" w:w="3744"/>
            <w:shd w:fill="F1F5F9"/>
            <w:tcMar>
              <w:top w:w="80" w:type="dxa"/>
              <w:bottom w:w="80" w:type="dxa"/>
              <w:left w:w="120" w:type="dxa"/>
              <w:right w:w="120" w:type="dxa"/>
            </w:tcMar>
          </w:tcPr>
          <w:p>
            <w:r>
              <w:rPr>
                <w:b/>
              </w:rPr>
              <w:t>Mục tiêu đào tạo:</w:t>
            </w:r>
          </w:p>
        </w:tc>
        <w:tc>
          <w:tcPr>
            <w:tcW w:type="dxa" w:w="5616"/>
            <w:shd w:fill="FFFFFF"/>
            <w:tcMar>
              <w:top w:w="80" w:type="dxa"/>
              <w:bottom w:w="80" w:type="dxa"/>
              <w:left w:w="120" w:type="dxa"/>
              <w:right w:w="120" w:type="dxa"/>
            </w:tcMar>
          </w:tcPr>
          <w:p>
            <w:r>
              <w:t>Chuyển đổi Backend Dev sang AppSec / Penetration Tester chuyên nghiệp</w:t>
            </w:r>
          </w:p>
        </w:tc>
      </w:tr>
      <w:tr>
        <w:tc>
          <w:tcPr>
            <w:tcW w:type="dxa" w:w="3744"/>
            <w:shd w:fill="F1F5F9"/>
            <w:tcMar>
              <w:top w:w="80" w:type="dxa"/>
              <w:bottom w:w="80" w:type="dxa"/>
              <w:left w:w="120" w:type="dxa"/>
              <w:right w:w="120" w:type="dxa"/>
            </w:tcMar>
          </w:tcPr>
          <w:p>
            <w:r>
              <w:rPr>
                <w:b/>
              </w:rPr>
              <w:t>Tổng số Lab thực hành đã hoàn thành:</w:t>
            </w:r>
          </w:p>
        </w:tc>
        <w:tc>
          <w:tcPr>
            <w:tcW w:type="dxa" w:w="5616"/>
            <w:shd w:fill="FFFFFF"/>
            <w:tcMar>
              <w:top w:w="80" w:type="dxa"/>
              <w:bottom w:w="80" w:type="dxa"/>
              <w:left w:w="120" w:type="dxa"/>
              <w:right w:w="120" w:type="dxa"/>
            </w:tcMar>
          </w:tcPr>
          <w:p>
            <w:r>
              <w:t>15 bài Labs (Cơ bản Apprentice &amp; Nâng cao Practitioner)</w:t>
            </w:r>
          </w:p>
        </w:tc>
      </w:tr>
    </w:tbl>
    <w:p>
      <w:pPr>
        <w:spacing w:after="360"/>
      </w:pPr>
    </w:p>
    <w:p>
      <w:pPr>
        <w:keepNext/>
        <w:spacing w:before="400" w:after="160"/>
      </w:pPr>
      <w:r>
        <w:rPr>
          <w:rFonts w:ascii="Segoe UI" w:hAnsi="Segoe UI"/>
          <w:b/>
          <w:color w:val="1E40AF"/>
          <w:sz w:val="32"/>
        </w:rPr>
        <w:t>1. TỔNG QUAN LỘ TRÌNH &amp; THIẾT LẬP VŨ KHÍ BURP SUITE</w:t>
      </w:r>
    </w:p>
    <w:p>
      <w:r>
        <w:t>Cuộc hội thoại khởi đầu với việc xác định lộ trình học tập toàn diện từ một Backend Developer hướng đến vị trí Application Security (AppSec) / Pentest Engineer trong thời gian 6 - 9 tháng. Giai đoạn 1 tập trung xây dựng tư duy kẻ tấn công (Breaker Mindset) kết hợp với công cụ thực chiến hàng đầu ngành bảo mật: Burp Suite Community Edition.</w:t>
      </w:r>
    </w:p>
    <w:p>
      <w:pPr>
        <w:keepNext/>
        <w:spacing w:before="280" w:after="120"/>
      </w:pPr>
      <w:r>
        <w:rPr>
          <w:rFonts w:ascii="Segoe UI" w:hAnsi="Segoe UI"/>
          <w:b/>
          <w:color w:val="0F766E"/>
          <w:sz w:val="26"/>
        </w:rPr>
        <w:t>4 Vũ Khí Quyền Lực Nhất Trong Burp Suite:</w:t>
      </w:r>
    </w:p>
    <w:p>
      <w:pPr>
        <w:pStyle w:val="ListBullet"/>
        <w:spacing w:before="20" w:after="60"/>
      </w:pPr>
      <w:r>
        <w:rPr>
          <w:b/>
        </w:rPr>
        <w:t xml:space="preserve">Proxy &gt; HTTP History: </w:t>
      </w:r>
      <w:r>
        <w:t>Theo dõi toàn bộ lịch sử các request/response HTTP/HTTPS mà ứng dụng gửi đi, thay thế và vượt trội hơn tab Network của DevTools.</w:t>
      </w:r>
    </w:p>
    <w:p>
      <w:pPr>
        <w:pStyle w:val="ListBullet"/>
        <w:spacing w:before="20" w:after="60"/>
      </w:pPr>
      <w:r>
        <w:rPr>
          <w:b/>
        </w:rPr>
        <w:t xml:space="preserve">Repeater (Ctrl + R): </w:t>
      </w:r>
      <w:r>
        <w:t>Tính năng quan trọng nhất của dân AppSec. Cho phép cô lập một request cụ thể, tự do chỉnh sửa Header, Cookie, Method, Request Body và gửi đi gửi lại nhiều lần để quan sát phản hồi.</w:t>
      </w:r>
    </w:p>
    <w:p>
      <w:pPr>
        <w:pStyle w:val="ListBullet"/>
        <w:spacing w:before="20" w:after="60"/>
      </w:pPr>
      <w:r>
        <w:rPr>
          <w:b/>
        </w:rPr>
        <w:t xml:space="preserve">Intruder (Ctrl + I): </w:t>
      </w:r>
      <w:r>
        <w:t>Công cụ Fuzzing tự động cực mạnh. Cho phép đánh dấu vị trí payload bằng ký hiệu §...§ để brute-force tham số, quét dải IP nội bộ hoặc dò mật khẩu.</w:t>
      </w:r>
    </w:p>
    <w:p>
      <w:pPr>
        <w:pStyle w:val="ListBullet"/>
        <w:spacing w:before="20" w:after="60"/>
      </w:pPr>
      <w:r>
        <w:rPr>
          <w:b/>
        </w:rPr>
        <w:t xml:space="preserve">Decoder: </w:t>
      </w:r>
      <w:r>
        <w:t>Công cụ giải mã nhanh URL encode, Base64, Hex, HTML entity ngay trong phần mềm.</w:t>
      </w:r>
    </w:p>
    <w:p>
      <w:pPr>
        <w:keepNext/>
        <w:spacing w:before="400" w:after="160"/>
      </w:pPr>
      <w:r>
        <w:rPr>
          <w:rFonts w:ascii="Segoe UI" w:hAnsi="Segoe UI"/>
          <w:b/>
          <w:color w:val="1E40AF"/>
          <w:sz w:val="32"/>
        </w:rPr>
        <w:t>2. CHUYÊN ĐỀ 01: PHÂN QUYỀN CƠ BẢN (ACCESS CONTROL &amp; IDOR)</w:t>
      </w:r>
    </w:p>
    <w:p>
      <w:r>
        <w:t>Trong học phần đầu tiên, học viên đã hoàn thành 3 bài Lab cấp độ Apprentice, vạch trần sai lầm kinh điển của lập trình viên khi cho rằng 'người dùng không thấy link thì sẽ không truy cập được'.</w:t>
      </w:r>
    </w:p>
    <w:p>
      <w:pPr>
        <w:pStyle w:val="ListBullet"/>
        <w:spacing w:before="20" w:after="60"/>
      </w:pPr>
      <w:r>
        <w:rPr>
          <w:b/>
        </w:rPr>
        <w:t xml:space="preserve">Lab 1: Unprotected Admin Functionality (Security through Obscurity): </w:t>
      </w:r>
      <w:r>
        <w:t>Lập trình viên giấu link quản trị /administrator-panel và chặn bot bằng robots.txt. Breaker chỉ cần đọc robots.txt để tìm ra endpoint nhạy cảm và truy cập trực tiếp xóa tài khoản carlos.</w:t>
      </w:r>
    </w:p>
    <w:p>
      <w:pPr>
        <w:pStyle w:val="ListBullet"/>
        <w:spacing w:before="20" w:after="60"/>
      </w:pPr>
      <w:r>
        <w:rPr>
          <w:b/>
        </w:rPr>
        <w:t xml:space="preserve">Lab 2: User Role Controlled by Request Parameter: </w:t>
      </w:r>
      <w:r>
        <w:t>Backend cấp quyền bằng cách gửi Cookie thô: Cookie: Admin=false. Học viên dùng Repeater sửa thành Admin=true, leo thang đặc quyền (Privilege Escalation) lên admin.</w:t>
      </w:r>
    </w:p>
    <w:p>
      <w:pPr>
        <w:pStyle w:val="ListBullet"/>
        <w:spacing w:before="20" w:after="60"/>
      </w:pPr>
      <w:r>
        <w:rPr>
          <w:b/>
        </w:rPr>
        <w:t xml:space="preserve">Lab 3: Insecure Direct Object References (IDOR): </w:t>
      </w:r>
      <w:r>
        <w:t>Tính năng tải lịch sử chat /download-transcript/2.txt không xác minh phiên làm việc. Học viên đổi tham số thành 1.txt để đọc trộm log chat chứa mật khẩu tài khoản carlos.</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2563EB"/>
              <w:bottom w:val="none"/>
              <w:right w:val="none"/>
            </w:tcBorders>
          </w:tcPr>
          <w:p>
            <w:pPr>
              <w:spacing w:before="40" w:after="80"/>
            </w:pPr>
            <w:r>
              <w:rPr>
                <w:rFonts w:ascii="Segoe UI" w:hAnsi="Segoe UI"/>
                <w:b/>
                <w:color w:val="2563EB"/>
                <w:sz w:val="21"/>
              </w:rPr>
              <w:t>💡 BÀI HỌC VÀNG TỪ CHUYÊN ĐỀ 01</w:t>
              <w:br/>
            </w:r>
          </w:p>
          <w:p>
            <w:pPr>
              <w:spacing w:before="20" w:after="40"/>
            </w:pPr>
            <w:r>
              <w:rPr>
                <w:rFonts w:ascii="Segoe UI" w:hAnsi="Segoe UI"/>
                <w:color w:val="1E293B"/>
                <w:sz w:val="20"/>
              </w:rPr>
              <w:t>Nguyên tắc cốt lõi: Tuyệt đối không bao giờ tin tưởng bất kỳ dữ liệu nào đến từ phía Client (Cookie, LocalStorage, Hidden Input, URL Parameter).</w:t>
            </w:r>
          </w:p>
          <w:p>
            <w:pPr>
              <w:spacing w:before="20" w:after="40"/>
            </w:pPr>
            <w:r>
              <w:rPr>
                <w:rFonts w:ascii="Segoe UI" w:hAnsi="Segoe UI"/>
                <w:color w:val="1E293B"/>
                <w:sz w:val="20"/>
              </w:rPr>
              <w:t>Mọi endpoint nhạy cảm bắt buộc phải được bảo vệ bằng Authorization Middleware ở tầng Backend (ví dụ RequireRole('ADMIN')).</w:t>
            </w:r>
          </w:p>
        </w:tc>
      </w:tr>
    </w:tbl>
    <w:p>
      <w:pPr>
        <w:spacing w:before="0" w:after="120"/>
      </w:pPr>
    </w:p>
    <w:p>
      <w:pPr>
        <w:keepNext/>
        <w:spacing w:before="400" w:after="160"/>
      </w:pPr>
      <w:r>
        <w:rPr>
          <w:rFonts w:ascii="Segoe UI" w:hAnsi="Segoe UI"/>
          <w:b/>
          <w:color w:val="1E40AF"/>
          <w:sz w:val="32"/>
        </w:rPr>
        <w:t>3. CHUYÊN ĐỀ 02: BẺ KHÓA PHÂN QUYỀN NÂNG CAO (PRACTITIONER LEVEL)</w:t>
      </w:r>
    </w:p>
    <w:p>
      <w:r>
        <w:t>Học viên tiếp tục giải quyết xuất sắc 3 bài Lab ở cấp độ Practitioner - mức độ khó tương đương kỳ thi chứng chỉ BSCP (Burp Suite Certified Practitioner).</w:t>
      </w:r>
    </w:p>
    <w:p>
      <w:pPr>
        <w:pStyle w:val="ListBullet"/>
        <w:spacing w:before="20" w:after="60"/>
      </w:pPr>
      <w:r>
        <w:rPr>
          <w:b/>
        </w:rPr>
        <w:t xml:space="preserve">Lab 4: User Role Can Be Modified in User Profile (Mass Assignment): </w:t>
      </w:r>
      <w:r>
        <w:t>Khi người dùng cập nhật email qua API POST /my-account/change-email, Backend nhận toàn bộ JSON body và map thẳng vào User Model trong DB. Học viên chèn thêm trường "roleid": 2 vào JSON để tự thăng chức admin.</w:t>
      </w:r>
    </w:p>
    <w:p>
      <w:pPr>
        <w:pStyle w:val="ListBullet"/>
        <w:spacing w:before="20" w:after="60"/>
      </w:pPr>
      <w:r>
        <w:rPr>
          <w:b/>
        </w:rPr>
        <w:t xml:space="preserve">Lab 5: Method-based Access Control Can Be Circumvented: </w:t>
      </w:r>
      <w:r>
        <w:t>Backend chỉ áp dụng middleware kiểm tra quyền quản trị trên HTTP method POST /admin-roles. Học viên dùng tính năng 'Change request method' của Burp để đổi thành GET /admin-roles?username=wiener&amp;action=upgrade để vượt rào thành công.</w:t>
      </w:r>
    </w:p>
    <w:p>
      <w:pPr>
        <w:pStyle w:val="ListBullet"/>
        <w:spacing w:before="20" w:after="60"/>
      </w:pPr>
      <w:r>
        <w:rPr>
          <w:b/>
        </w:rPr>
        <w:t xml:space="preserve">Lab 6: URL-based Access Control Can Be Circumvented: </w:t>
      </w:r>
      <w:r>
        <w:t>Phía trước hệ thống có Reverse Proxy chặn URL /admin. Tuy nhiên, Backend server hỗ trợ header ghi đè định tuyến X-Original-URL: /admin. Gửi request tới GET / kèm header này đã đánh lừa được Proxy và mở khóa trang quản trị.</w:t>
      </w:r>
    </w:p>
    <w:p>
      <w:pPr>
        <w:keepNext/>
        <w:spacing w:before="400" w:after="160"/>
      </w:pPr>
      <w:r>
        <w:rPr>
          <w:rFonts w:ascii="Segoe UI" w:hAnsi="Segoe UI"/>
          <w:b/>
          <w:color w:val="1E40AF"/>
          <w:sz w:val="32"/>
        </w:rPr>
        <w:t>4. CHUYÊN ĐỀ 03: TẤN CÔNG &amp; GIẢ MẠO TOKEN JWT (JSON WEB TOKENS)</w:t>
      </w:r>
    </w:p>
    <w:p>
      <w:r>
        <w:t>JWT là chuẩn xác thực phổ biến nhất trong các kiến trúc Microservices và REST API hiện nay. Học phần này đi sâu vào 3 lỗ hổng cấu hình chết người của Backend:</w:t>
      </w:r>
    </w:p>
    <w:p>
      <w:pPr>
        <w:pStyle w:val="ListBullet"/>
        <w:spacing w:before="20" w:after="60"/>
      </w:pPr>
      <w:r>
        <w:rPr>
          <w:b/>
        </w:rPr>
        <w:t xml:space="preserve">Lab 7: JWT Authentication Bypass via Unverified Signature: </w:t>
      </w:r>
      <w:r>
        <w:t>Backend lười chỉ gọi hàm jwt.decode() để lấy thông tin user mà không gọi jwt.verify(). Học viên chỉ việc sửa payload sub: wiener thành administrator, giữ nguyên chữ ký cũ và chiếm quyền admin.</w:t>
      </w:r>
    </w:p>
    <w:p>
      <w:pPr>
        <w:pStyle w:val="ListBullet"/>
        <w:spacing w:before="20" w:after="60"/>
      </w:pPr>
      <w:r>
        <w:rPr>
          <w:b/>
        </w:rPr>
        <w:t xml:space="preserve">Lab 8: JWT Authentication Bypass via Flawed Signature Verification (alg: none): </w:t>
      </w:r>
      <w:r>
        <w:t>Học viên đổi Header thành {"alg":"none"} và xóa phần chữ ký ở đuôi (Header.Payload.). Thư viện Backend cấu hình sai tự động bỏ qua kiểm tra chữ ký.</w:t>
      </w:r>
    </w:p>
    <w:p>
      <w:pPr>
        <w:pStyle w:val="ListBullet"/>
        <w:spacing w:before="20" w:after="60"/>
      </w:pPr>
      <w:r>
        <w:rPr>
          <w:b/>
        </w:rPr>
        <w:t xml:space="preserve">Lab 9: Weak Signing Key Brute-Force: </w:t>
      </w:r>
      <w:r>
        <w:t>Backend dùng Secret Key đối xứng quá yếu. Dùng danh sách từ khóa jwt.secrets.list để tìm ra Secret Key chính xác là 'secret1', sau đó dùng extension JWT Editor để tự ký một token quản trị hoàn toàn hợp lệ.</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2563EB"/>
              <w:bottom w:val="none"/>
              <w:right w:val="none"/>
            </w:tcBorders>
          </w:tcPr>
          <w:p>
            <w:pPr>
              <w:spacing w:before="40" w:after="80"/>
            </w:pPr>
            <w:r>
              <w:rPr>
                <w:rFonts w:ascii="Segoe UI" w:hAnsi="Segoe UI"/>
                <w:b/>
                <w:color w:val="2563EB"/>
                <w:sz w:val="21"/>
              </w:rPr>
              <w:t>💡 CASE STUDY: GIẢI QUYẾT BÀI TOÁN CRACK JWT TRÊN WINDOWS</w:t>
              <w:br/>
            </w:r>
          </w:p>
          <w:p>
            <w:pPr>
              <w:spacing w:before="20" w:after="40"/>
            </w:pPr>
            <w:r>
              <w:rPr>
                <w:rFonts w:ascii="Segoe UI" w:hAnsi="Segoe UI"/>
                <w:color w:val="1E293B"/>
                <w:sz w:val="20"/>
              </w:rPr>
              <w:t>Vấn đề phát sinh &amp; Lời giải: Học viên thắc mắc lệnh 'hashcat' chạy ở đâu? Hashcat vốn là tool chạy trên Linux/GPU, việc cài trên Windows rất phức tạp.</w:t>
            </w:r>
          </w:p>
          <w:p>
            <w:pPr>
              <w:spacing w:before="20" w:after="40"/>
            </w:pPr>
            <w:r>
              <w:rPr>
                <w:rFonts w:ascii="Segoe UI" w:hAnsi="Segoe UI"/>
                <w:color w:val="1E293B"/>
                <w:sz w:val="20"/>
              </w:rPr>
              <w:t>Giải pháp nhanh chuẩn Dev: Đã lập trình sẵn file công cụ Python 'crack_jwt.py' sử dụng thư viện HMAC/Hashlib có sẵn trên máy để dò key chỉ trong 0.05 giây!</w:t>
            </w:r>
          </w:p>
          <w:p>
            <w:pPr>
              <w:spacing w:before="20" w:after="40"/>
            </w:pPr>
            <w:r>
              <w:rPr>
                <w:rFonts w:ascii="Segoe UI" w:hAnsi="Segoe UI"/>
                <w:color w:val="1E293B"/>
                <w:sz w:val="20"/>
              </w:rPr>
              <w:t>Trong bài lab PortSwigger, Secret Key luôn là 'secret1' (Base64: c2VjcmV0MQ==).</w:t>
            </w:r>
          </w:p>
        </w:tc>
      </w:tr>
    </w:tbl>
    <w:p>
      <w:pPr>
        <w:spacing w:before="0" w:after="120"/>
      </w:pPr>
    </w:p>
    <w:p>
      <w:pPr>
        <w:keepNext/>
        <w:spacing w:before="400" w:after="160"/>
      </w:pPr>
      <w:r>
        <w:rPr>
          <w:rFonts w:ascii="Segoe UI" w:hAnsi="Segoe UI"/>
          <w:b/>
          <w:color w:val="1E40AF"/>
          <w:sz w:val="32"/>
        </w:rPr>
        <w:t>5. CHUYÊN ĐỀ 04: SERVER-SIDE REQUEST FORGERY (SSRF)</w:t>
      </w:r>
    </w:p>
    <w:p>
      <w:r>
        <w:t>SSRF là lỗ hổng biến chính máy chủ Backend thành 'con rối' để quay lại tấn công vào mạng nội bộ hoặc hạ tầng Cloud mà kẻ tấn công từ bên ngoài không thể chạm tới.</w:t>
      </w:r>
    </w:p>
    <w:p>
      <w:pPr>
        <w:pStyle w:val="ListBullet"/>
        <w:spacing w:before="20" w:after="60"/>
      </w:pPr>
      <w:r>
        <w:rPr>
          <w:b/>
        </w:rPr>
        <w:t xml:space="preserve">Lab 10: Basic SSRF Against Local Server: </w:t>
      </w:r>
      <w:r>
        <w:t>Tính năng kiểm tra tồn kho nhận tham số stockApi. Học viên thay bằng http://localhost/admin/delete?username=carlos để ép máy chủ tự xóa tài khoản quản trị.</w:t>
      </w:r>
    </w:p>
    <w:p>
      <w:pPr>
        <w:pStyle w:val="ListBullet"/>
        <w:spacing w:before="20" w:after="60"/>
      </w:pPr>
      <w:r>
        <w:rPr>
          <w:b/>
        </w:rPr>
        <w:t xml:space="preserve">Lab 11: Basic SSRF Against Another Backend System: </w:t>
      </w:r>
      <w:r>
        <w:t>Một server nội bộ ẩn giấu trong mạng LAN 192.168.0.X:8080. Học viên dùng Burp Intruder cấu hình payload Numbers từ 1 đến 255 để quét toàn bộ dải mạng, phát hiện IP nội bộ trả về 200 OK.</w:t>
      </w:r>
    </w:p>
    <w:p>
      <w:pPr>
        <w:pStyle w:val="ListBullet"/>
        <w:spacing w:before="20" w:after="60"/>
      </w:pPr>
      <w:r>
        <w:rPr>
          <w:b/>
        </w:rPr>
        <w:t xml:space="preserve">Lab 12: SSRF With Blacklist-Based Input Filter: </w:t>
      </w:r>
      <w:r>
        <w:t>Backend cài blacklist chặn 127.0.0.1 và admin. Học viên áp dụng 2 kỹ thuật phá bộ lọc: Đổi 127.0.0.1 thành 127.1 và Double URL Encoding từ khóa admin thành %2561dmin.</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2563EB"/>
              <w:bottom w:val="none"/>
              <w:right w:val="none"/>
            </w:tcBorders>
          </w:tcPr>
          <w:p>
            <w:pPr>
              <w:spacing w:before="40" w:after="80"/>
            </w:pPr>
            <w:r>
              <w:rPr>
                <w:rFonts w:ascii="Segoe UI" w:hAnsi="Segoe UI"/>
                <w:b/>
                <w:color w:val="2563EB"/>
                <w:sz w:val="21"/>
              </w:rPr>
              <w:t>💡 KINH NGHIỆM THỰC HÀNH BURP INTRUDER</w:t>
              <w:br/>
            </w:r>
          </w:p>
          <w:p>
            <w:pPr>
              <w:spacing w:before="20" w:after="40"/>
            </w:pPr>
            <w:r>
              <w:rPr>
                <w:rFonts w:ascii="Segoe UI" w:hAnsi="Segoe UI"/>
                <w:color w:val="1E293B"/>
                <w:sz w:val="20"/>
              </w:rPr>
              <w:t>Sự cố gặp phải khi dùng Burp Intruder: Lỗi 'No payload positions defined' khi bấm Start attack.</w:t>
            </w:r>
          </w:p>
          <w:p>
            <w:pPr>
              <w:spacing w:before="20" w:after="40"/>
            </w:pPr>
            <w:r>
              <w:rPr>
                <w:rFonts w:ascii="Segoe UI" w:hAnsi="Segoe UI"/>
                <w:color w:val="1E293B"/>
                <w:sz w:val="20"/>
              </w:rPr>
              <w:t>Nguyên nhân: Trong Burp Suite, ký hiệu § không thể copy-paste như text thông thường.</w:t>
            </w:r>
          </w:p>
          <w:p>
            <w:pPr>
              <w:spacing w:before="20" w:after="40"/>
            </w:pPr>
            <w:r>
              <w:rPr>
                <w:rFonts w:ascii="Segoe UI" w:hAnsi="Segoe UI"/>
                <w:color w:val="1E293B"/>
                <w:sz w:val="20"/>
              </w:rPr>
              <w:t>Cách khắc phục chuẩn: Bôi đen con số cần thay đổi bằng chuột và bấm nút 'Add §' trên thanh công cụ.</w:t>
            </w:r>
          </w:p>
        </w:tc>
      </w:tr>
    </w:tbl>
    <w:p>
      <w:pPr>
        <w:spacing w:before="0" w:after="120"/>
      </w:pPr>
    </w:p>
    <w:p>
      <w:pPr>
        <w:keepNext/>
        <w:spacing w:before="400" w:after="160"/>
      </w:pPr>
      <w:r>
        <w:rPr>
          <w:rFonts w:ascii="Segoe UI" w:hAnsi="Segoe UI"/>
          <w:b/>
          <w:color w:val="1E40AF"/>
          <w:sz w:val="32"/>
        </w:rPr>
        <w:t>6. PHƯƠNG PHÁP LUẬN BREAKER: LÀM SAO BIẾT BACKEND BỊ MISS Ở ĐÂU ĐỂ TẤN CÔNG?</w:t>
      </w:r>
    </w:p>
    <w:p>
      <w:r>
        <w:t>Đây là câu hỏi trọng tâm nhất của học viên trước khi sang bài 5: 'Trong bài lab thì có sẵn đề bài và gợi ý, nhưng ngoài đời thật khi pentest một hệ thống web, làm sao để biết backend bị hổng ở đâu mà xâm nhập?'</w:t>
      </w:r>
      <w:r>
        <w:t xml:space="preserve"> Dưới đây là 4 trụ cột phương pháp luận của chuyên gia bảo mật:</w:t>
      </w:r>
    </w:p>
    <w:p>
      <w:pPr>
        <w:keepNext/>
        <w:spacing w:before="280" w:after="120"/>
      </w:pPr>
      <w:r>
        <w:rPr>
          <w:rFonts w:ascii="Segoe UI" w:hAnsi="Segoe UI"/>
          <w:b/>
          <w:color w:val="0F766E"/>
          <w:sz w:val="26"/>
        </w:rPr>
        <w:t>Trụ cột 1: Nhận diện 'Mùi' của tính năng (Feature Smell &amp; Attack Surface)</w:t>
      </w:r>
    </w:p>
    <w:p>
      <w:r>
        <w:t>Mọi tính năng hiển thị trên giao diện đều phản chiếu một nghiệp vụ Backend cụ thể:</w:t>
      </w:r>
    </w:p>
    <w:p>
      <w:pPr>
        <w:pStyle w:val="ListBullet"/>
        <w:spacing w:before="20" w:after="60"/>
      </w:pPr>
      <w:r>
        <w:rPr>
          <w:b/>
        </w:rPr>
        <w:t xml:space="preserve">Tải link / preview / avatar / webhook: </w:t>
      </w:r>
      <w:r>
        <w:t>Backend chắc chắn dùng HTTP client (axios, curl) ➔ Khả năng cao có SSRF.</w:t>
      </w:r>
    </w:p>
    <w:p>
      <w:pPr>
        <w:pStyle w:val="ListBullet"/>
        <w:spacing w:before="20" w:after="60"/>
      </w:pPr>
      <w:r>
        <w:rPr>
          <w:b/>
        </w:rPr>
        <w:t xml:space="preserve">Có URL ID / file transcript / invoice id: </w:t>
      </w:r>
      <w:r>
        <w:t>Backend query theo ID ➔ Khả năng cao có IDOR / BOLA.</w:t>
      </w:r>
    </w:p>
    <w:p>
      <w:pPr>
        <w:pStyle w:val="ListBullet"/>
        <w:spacing w:before="20" w:after="60"/>
      </w:pPr>
      <w:r>
        <w:rPr>
          <w:b/>
        </w:rPr>
        <w:t xml:space="preserve">Form thanh toán, coupon, chuyển tiền: </w:t>
      </w:r>
      <w:r>
        <w:t>Thao tác trừ tiền, ghi DB ➔ Nghi vấn Race Condition.</w:t>
      </w:r>
    </w:p>
    <w:p>
      <w:pPr>
        <w:pStyle w:val="ListBullet"/>
        <w:spacing w:before="20" w:after="60"/>
      </w:pPr>
      <w:r>
        <w:rPr>
          <w:b/>
        </w:rPr>
        <w:t xml:space="preserve">Bộ lọc, search, sorting cột dữ liệu: </w:t>
      </w:r>
      <w:r>
        <w:t>Backend ghép câu truy vấn động ➔ Nghi vấn SQL Injection.</w:t>
      </w:r>
    </w:p>
    <w:p>
      <w:pPr>
        <w:keepNext/>
        <w:spacing w:before="280" w:after="120"/>
      </w:pPr>
      <w:r>
        <w:rPr>
          <w:rFonts w:ascii="Segoe UI" w:hAnsi="Segoe UI"/>
          <w:b/>
          <w:color w:val="0F766E"/>
          <w:sz w:val="26"/>
        </w:rPr>
        <w:t>Trụ cột 2: Kỹ thuật 'Thăm dò &amp; Gây nhiễu' (Probing &amp; Fuzzing)</w:t>
      </w:r>
    </w:p>
    <w:p>
      <w:r>
        <w:t>Không tấn công ồ ạt, kẻ tấn công gửi các 'ký tự phá vỡ' (Probe) để kiểm tra phản ứng:</w:t>
      </w:r>
    </w:p>
    <w:p>
      <w:pPr>
        <w:pStyle w:val="ListBullet"/>
        <w:spacing w:before="20" w:after="60"/>
      </w:pPr>
      <w:r>
        <w:rPr>
          <w:b/>
        </w:rPr>
        <w:t xml:space="preserve">Gửi dấu nháy đơn ' hoặc " : </w:t>
      </w:r>
      <w:r>
        <w:t>Nếu web văng lỗi 500 hoặc báo cú pháp SQL ➔ Backend dính lỗi ghép chuỗi SQLi.</w:t>
      </w:r>
    </w:p>
    <w:p>
      <w:pPr>
        <w:pStyle w:val="ListBullet"/>
        <w:spacing w:before="20" w:after="60"/>
      </w:pPr>
      <w:r>
        <w:rPr>
          <w:b/>
        </w:rPr>
        <w:t xml:space="preserve">Gửi chuỗi template {{7*7}} hoặc ${7*7} : </w:t>
      </w:r>
      <w:r>
        <w:t>Nếu web hiển thị số 49 ➔ Dính Server-Side Template Injection.</w:t>
      </w:r>
    </w:p>
    <w:p>
      <w:pPr>
        <w:pStyle w:val="ListBullet"/>
        <w:spacing w:before="20" w:after="60"/>
      </w:pPr>
      <w:r>
        <w:rPr>
          <w:b/>
        </w:rPr>
        <w:t xml:space="preserve">Đổi HTTP Method hoặc xóa Token : </w:t>
      </w:r>
      <w:r>
        <w:t>Kiểm tra xem Middleware phân quyền có bị lọt lưới không.</w:t>
      </w:r>
    </w:p>
    <w:p>
      <w:pPr>
        <w:keepNext/>
        <w:spacing w:before="280" w:after="120"/>
      </w:pPr>
      <w:r>
        <w:rPr>
          <w:rFonts w:ascii="Segoe UI" w:hAnsi="Segoe UI"/>
          <w:b/>
          <w:color w:val="0F766E"/>
          <w:sz w:val="26"/>
        </w:rPr>
        <w:t>Trụ cột 3: Phân tích vi mô phản hồi (Differential Analysis)</w:t>
      </w:r>
    </w:p>
    <w:p>
      <w:pPr>
        <w:pStyle w:val="ListBullet"/>
        <w:spacing w:before="20" w:after="60"/>
      </w:pPr>
      <w:r>
        <w:rPr>
          <w:b/>
        </w:rPr>
        <w:t xml:space="preserve">Response Time (Thời gian phản hồi): </w:t>
      </w:r>
      <w:r>
        <w:t>Gửi chuỗi delay pg_sleep(5), nếu server phản hồi chậm đúng 5 giây ➔ Chắc chắn dính Time-based Blind SQLi.</w:t>
      </w:r>
    </w:p>
    <w:p>
      <w:pPr>
        <w:pStyle w:val="ListBullet"/>
        <w:spacing w:before="20" w:after="60"/>
      </w:pPr>
      <w:r>
        <w:rPr>
          <w:b/>
        </w:rPr>
        <w:t xml:space="preserve">Content-Length &amp; Error Verbosity: </w:t>
      </w:r>
      <w:r>
        <w:t>So sánh kích thước gói tin và đọc chi tiết Stack Trace để đoán framework, ORM, hệ quản trị DB.</w:t>
      </w:r>
    </w:p>
    <w:p>
      <w:pPr>
        <w:keepNext/>
        <w:spacing w:before="280" w:after="120"/>
      </w:pPr>
      <w:r>
        <w:rPr>
          <w:rFonts w:ascii="Segoe UI" w:hAnsi="Segoe UI"/>
          <w:b/>
          <w:color w:val="0F766E"/>
          <w:sz w:val="26"/>
        </w:rPr>
        <w:t>Trụ cột 4: Tư duy 'Dev-to-Dev Empathy' (Lập trình viên thường lười ở đâu?)</w:t>
      </w:r>
    </w:p>
    <w:p>
      <w:r>
        <w:t>Lợi thế lớn nhất của một Backend Dev khi học bảo mật là hiểu rõ tâm lý đồng nghiệp:</w:t>
      </w:r>
    </w:p>
    <w:p>
      <w:pPr>
        <w:pStyle w:val="ListBullet"/>
        <w:spacing w:before="20" w:after="60"/>
      </w:pPr>
      <w:r>
        <w:rPr>
          <w:b/>
        </w:rPr>
        <w:t xml:space="preserve">Lười tạo DTO riêng: </w:t>
      </w:r>
      <w:r>
        <w:t>Hứng luôn toàn bộ request body vào Model DB ➔ Tạo ra Mass Assignment.</w:t>
      </w:r>
    </w:p>
    <w:p>
      <w:pPr>
        <w:pStyle w:val="ListBullet"/>
        <w:spacing w:before="20" w:after="60"/>
      </w:pPr>
      <w:r>
        <w:rPr>
          <w:b/>
        </w:rPr>
        <w:t xml:space="preserve">Tin tưởng Client-side validation: </w:t>
      </w:r>
      <w:r>
        <w:t>Chỉ ẩn nút trên giao diện, quên viết middleware chặn route ở Backend.</w:t>
      </w:r>
    </w:p>
    <w:p>
      <w:pPr>
        <w:pStyle w:val="ListBullet"/>
        <w:spacing w:before="20" w:after="60"/>
      </w:pPr>
      <w:r>
        <w:rPr>
          <w:b/>
        </w:rPr>
        <w:t xml:space="preserve">Chỉ test đường thẳng (Happy Path): </w:t>
      </w:r>
      <w:r>
        <w:t>Không bao giờ test trường hợp gửi 20 request trong 1 mili-giây hoặc truyền số lượng âm.</w:t>
      </w:r>
    </w:p>
    <w:p>
      <w:pPr>
        <w:keepNext/>
        <w:spacing w:before="400" w:after="160"/>
      </w:pPr>
      <w:r>
        <w:rPr>
          <w:rFonts w:ascii="Segoe UI" w:hAnsi="Segoe UI"/>
          <w:b/>
          <w:color w:val="1E40AF"/>
          <w:sz w:val="32"/>
        </w:rPr>
        <w:t>7. CHUYÊN ĐỀ 05: ĐÁNH SẬP DATABASE VỚI SQL INJECTION (SQLi)</w:t>
      </w:r>
    </w:p>
    <w:p>
      <w:r>
        <w:t>SQL Injection là 'ông vua' của các lỗ hổng Injection, xuất hiện khi lập trình viên trộn lẫn giữa Dữ liệu người dùng (Data) và Mã lệnh truy vấn (Code) thông qua việc ghép chuỗi thô.</w:t>
      </w:r>
    </w:p>
    <w:p>
      <w:pPr>
        <w:pStyle w:val="ListBullet"/>
        <w:spacing w:before="20" w:after="60"/>
      </w:pPr>
      <w:r>
        <w:rPr>
          <w:b/>
        </w:rPr>
        <w:t xml:space="preserve">Lab 13: SQL Injection in WHERE clause (Lấy dữ liệu ẩn): </w:t>
      </w:r>
      <w:r>
        <w:t>Chèn payload ' OR 1=1-- vào tham số category để triệt tiêu điều kiện released = 1, phơi bày toàn bộ sản phẩm ẩn.</w:t>
      </w:r>
    </w:p>
    <w:p>
      <w:pPr>
        <w:pStyle w:val="ListBullet"/>
        <w:spacing w:before="20" w:after="60"/>
      </w:pPr>
      <w:r>
        <w:rPr>
          <w:b/>
        </w:rPr>
        <w:t xml:space="preserve">Lab 14: SQL Injection Login Bypass: </w:t>
      </w:r>
      <w:r>
        <w:t>Nhập username là administrator'-- để vô hiệu hóa hoàn toàn phần kiểm tra mật khẩu, đăng nhập thẳng vào tài khoản admin.</w:t>
      </w:r>
    </w:p>
    <w:p>
      <w:pPr>
        <w:pStyle w:val="ListBullet"/>
        <w:spacing w:before="20" w:after="60"/>
      </w:pPr>
      <w:r>
        <w:rPr>
          <w:b/>
        </w:rPr>
        <w:t xml:space="preserve">Lab 15: SQL Injection UNION Attack: </w:t>
      </w:r>
      <w:r>
        <w:t>Dùng UNION SELECT NULL, NULL-- để dò số lượng cột, sau đó dùng UNION SELECT username, password FROM users-- để rút cạn mật khẩu của toàn bộ cơ sở dữ liệu.</w:t>
      </w:r>
    </w:p>
    <w:p>
      <w:pPr>
        <w:keepNext/>
        <w:spacing w:before="280" w:after="120"/>
      </w:pPr>
      <w:r>
        <w:rPr>
          <w:rFonts w:ascii="Segoe UI" w:hAnsi="Segoe UI"/>
          <w:b/>
          <w:color w:val="0F766E"/>
          <w:sz w:val="26"/>
        </w:rPr>
        <w:t>Các Vị Trí Khai Thác SQL Injection Ngoài URL (Thực Chiến)</w:t>
      </w:r>
    </w:p>
    <w:p>
      <w:r>
        <w:t>URL chỉ là bề nổi của tảng băng chìm. Trong thực tế, SQLi xuất hiện ở bất kỳ điểm nào dữ liệu bên ngoài đi vào câu truy vấn:</w:t>
      </w:r>
    </w:p>
    <w:p>
      <w:pPr>
        <w:pStyle w:val="ListBullet"/>
        <w:spacing w:before="20" w:after="60"/>
      </w:pPr>
      <w:r>
        <w:rPr>
          <w:b/>
        </w:rPr>
        <w:t xml:space="preserve">1. Trong Request Body (JSON REST API &amp; Form): </w:t>
      </w:r>
      <w:r>
        <w:t>API tìm kiếm nhận JSON body {'keyword': 'iphone\' OR 1=1--'}, form đăng nhập nhận username administrator\'--.</w:t>
      </w:r>
    </w:p>
    <w:p>
      <w:pPr>
        <w:pStyle w:val="ListBullet"/>
        <w:spacing w:before="20" w:after="60"/>
      </w:pPr>
      <w:r>
        <w:rPr>
          <w:b/>
        </w:rPr>
        <w:t xml:space="preserve">2. Trong HTTP Headers (User-Agent, Cookie, IP): </w:t>
      </w:r>
      <w:r>
        <w:t>Backend ghi log thiết bị INSERT INTO logs (ip, user_agent) VALUES ('...', '$userAgent') ➔ Breaker tiêm mã SQL ngay trong Header User-Agent hoặc Cookie theo dõi.</w:t>
      </w:r>
    </w:p>
    <w:p>
      <w:pPr>
        <w:pStyle w:val="ListBullet"/>
        <w:spacing w:before="20" w:after="60"/>
      </w:pPr>
      <w:r>
        <w:rPr>
          <w:b/>
        </w:rPr>
        <w:t xml:space="preserve">3. Second-Order SQLi (SQLi Bậc 2 - Bom hẹn giờ): </w:t>
      </w:r>
      <w:r>
        <w:t>Dữ liệu được lưu an toàn vào DB lúc đăng ký (admin\'--), nhưng sau đó ở chức năng đổi mật khẩu hoặc báo cáo, dev lại lấy username từ DB ra rồi nối chuỗi ➔ Mã độc phát hỏa.</w:t>
      </w:r>
    </w:p>
    <w:p>
      <w:pPr>
        <w:pStyle w:val="ListBullet"/>
        <w:spacing w:before="20" w:after="60"/>
      </w:pPr>
      <w:r>
        <w:rPr>
          <w:b/>
        </w:rPr>
        <w:t xml:space="preserve">4. Tên tệp tin tải lên (File Upload): </w:t>
      </w:r>
      <w:r>
        <w:t>Tên file chứa ký tự phá vỡ cú pháp SQL như avatar\'; DROP TABLE users;--.png khi lưu vào DB.</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2563EB"/>
              <w:bottom w:val="none"/>
              <w:right w:val="none"/>
            </w:tcBorders>
          </w:tcPr>
          <w:p>
            <w:pPr>
              <w:spacing w:before="40" w:after="80"/>
            </w:pPr>
            <w:r>
              <w:rPr>
                <w:rFonts w:ascii="Segoe UI" w:hAnsi="Segoe UI"/>
                <w:b/>
                <w:color w:val="2563EB"/>
                <w:sz w:val="21"/>
              </w:rPr>
              <w:t>💡 ĐIỂM MÙ PHÒNG THỦ CỦA LẬP TRÌNH VIÊN</w:t>
              <w:br/>
            </w:r>
          </w:p>
          <w:p>
            <w:pPr>
              <w:spacing w:before="20" w:after="40"/>
            </w:pPr>
            <w:r>
              <w:rPr>
                <w:rFonts w:ascii="Segoe UI" w:hAnsi="Segoe UI"/>
                <w:color w:val="1E293B"/>
                <w:sz w:val="20"/>
              </w:rPr>
              <w:t>Quy tắc vàng: Đừng chỉ nhìn vào URL bar! Mọi dữ liệu đến từ Header, Cookie, JSON body, hay thậm chí dữ liệu đã nằm sẵn trong Database đều có thể là vector tấn công SQL Injection nếu backend dùng phép cộng chuỗi thô.</w:t>
            </w:r>
          </w:p>
        </w:tc>
      </w:tr>
    </w:tbl>
    <w:p>
      <w:pPr>
        <w:spacing w:before="0" w:after="120"/>
      </w:pPr>
    </w:p>
    <w:p>
      <w:pPr>
        <w:keepNext/>
        <w:spacing w:before="280" w:after="120"/>
      </w:pPr>
      <w:r>
        <w:rPr>
          <w:rFonts w:ascii="Segoe UI" w:hAnsi="Segoe UI"/>
          <w:b/>
          <w:color w:val="0F766E"/>
          <w:sz w:val="26"/>
        </w:rPr>
        <w:t>Cách vá triệt để ở tầng Backend: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6" w:space="0" w:color="E2E8F0"/>
              <w:bottom w:val="single" w:sz="6" w:space="0" w:color="E2E8F0"/>
              <w:right w:val="single" w:sz="6" w:space="0" w:color="E2E8F0"/>
            </w:tcBorders>
          </w:tcPr>
          <w:p>
            <w:pPr>
              <w:spacing w:before="40" w:after="40"/>
            </w:pPr>
            <w:r>
              <w:rPr>
                <w:rFonts w:ascii="Consolas" w:hAnsi="Consolas"/>
                <w:color w:val="0F172A"/>
                <w:sz w:val="19"/>
              </w:rPr>
              <w:t>// Chuẩn mực: Luôn dùng Parameterized Queries (Prepared Statements)</w:t>
              <w:br/>
              <w:t>// Node.js (pg):</w:t>
              <w:br/>
              <w:t>await pool.query('SELECT * FROM users WHERE username = $1', [username]);</w:t>
              <w:br/>
              <w:br/>
              <w:t>// Go Gin:</w:t>
              <w:br/>
              <w:t>db.Query('SELECT * FROM users WHERE username = ? AND password = ?', username, password);</w:t>
              <w:br/>
              <w:br/>
              <w:t>// C# Dapper:</w:t>
              <w:br/>
              <w:t>connection.QueryFirstOrDefaultAsync&lt;User&gt;('SELECT * FROM Users WHERE Username = @Username', new { Username = username });</w:t>
            </w:r>
          </w:p>
        </w:tc>
      </w:tr>
    </w:tbl>
    <w:p>
      <w:pPr>
        <w:spacing w:before="0" w:after="120"/>
      </w:pPr>
    </w:p>
    <w:p>
      <w:pPr>
        <w:keepNext/>
        <w:spacing w:before="400" w:after="160"/>
      </w:pPr>
      <w:r>
        <w:rPr>
          <w:rFonts w:ascii="Segoe UI" w:hAnsi="Segoe UI"/>
          <w:b/>
          <w:color w:val="1E40AF"/>
          <w:sz w:val="32"/>
        </w:rPr>
        <w:t>8. BẢNG TỔNG KẾT THÀNH TÍCH &amp; TIẾN ĐỘ ĐÀO TẠO</w:t>
      </w:r>
    </w:p>
    <w:tbl>
      <w:tblPr>
        <w:tblW w:type="auto" w:w="0"/>
        <w:jc w:val="center"/>
        <w:tblLook w:firstColumn="1" w:firstRow="1" w:lastColumn="0" w:lastRow="0" w:noHBand="0" w:noVBand="1" w:val="04A0"/>
      </w:tblPr>
      <w:tblGrid>
        <w:gridCol w:w="2340"/>
        <w:gridCol w:w="2340"/>
        <w:gridCol w:w="2340"/>
        <w:gridCol w:w="2340"/>
      </w:tblGrid>
      <w:tr>
        <w:tc>
          <w:tcPr>
            <w:tcW w:type="dxa" w:w="2340"/>
            <w:shd w:fill="1E40AF"/>
            <w:tcMar>
              <w:top w:w="100" w:type="dxa"/>
              <w:bottom w:w="100" w:type="dxa"/>
              <w:left w:w="120" w:type="dxa"/>
              <w:right w:w="120" w:type="dxa"/>
            </w:tcMar>
          </w:tcPr>
          <w:p>
            <w:r>
              <w:rPr>
                <w:b/>
                <w:color w:val="FFFFFF"/>
              </w:rPr>
              <w:t>Chuyên đề lỗ hổng</w:t>
            </w:r>
          </w:p>
        </w:tc>
        <w:tc>
          <w:tcPr>
            <w:tcW w:type="dxa" w:w="2340"/>
            <w:shd w:fill="1E40AF"/>
            <w:tcMar>
              <w:top w:w="100" w:type="dxa"/>
              <w:bottom w:w="100" w:type="dxa"/>
              <w:left w:w="120" w:type="dxa"/>
              <w:right w:w="120" w:type="dxa"/>
            </w:tcMar>
          </w:tcPr>
          <w:p>
            <w:r>
              <w:rPr>
                <w:b/>
                <w:color w:val="FFFFFF"/>
              </w:rPr>
              <w:t>Số bài Lab</w:t>
            </w:r>
          </w:p>
        </w:tc>
        <w:tc>
          <w:tcPr>
            <w:tcW w:type="dxa" w:w="2340"/>
            <w:shd w:fill="1E40AF"/>
            <w:tcMar>
              <w:top w:w="100" w:type="dxa"/>
              <w:bottom w:w="100" w:type="dxa"/>
              <w:left w:w="120" w:type="dxa"/>
              <w:right w:w="120" w:type="dxa"/>
            </w:tcMar>
          </w:tcPr>
          <w:p>
            <w:r>
              <w:rPr>
                <w:b/>
                <w:color w:val="FFFFFF"/>
              </w:rPr>
              <w:t>Cấp độ</w:t>
            </w:r>
          </w:p>
        </w:tc>
        <w:tc>
          <w:tcPr>
            <w:tcW w:type="dxa" w:w="2340"/>
            <w:shd w:fill="1E40AF"/>
            <w:tcMar>
              <w:top w:w="100" w:type="dxa"/>
              <w:bottom w:w="100" w:type="dxa"/>
              <w:left w:w="120" w:type="dxa"/>
              <w:right w:w="120" w:type="dxa"/>
            </w:tcMar>
          </w:tcPr>
          <w:p>
            <w:r>
              <w:rPr>
                <w:b/>
                <w:color w:val="FFFFFF"/>
              </w:rPr>
              <w:t>Trạng thái</w:t>
            </w:r>
          </w:p>
        </w:tc>
      </w:tr>
      <w:tr>
        <w:tc>
          <w:tcPr>
            <w:tcW w:type="dxa" w:w="2340"/>
            <w:shd w:fill="FFFFFF"/>
            <w:tcMar>
              <w:top w:w="90" w:type="dxa"/>
              <w:bottom w:w="90" w:type="dxa"/>
              <w:left w:w="110" w:type="dxa"/>
              <w:right w:w="110" w:type="dxa"/>
            </w:tcMar>
          </w:tcPr>
          <w:p>
            <w:r>
              <w:t>Access Control Cơ bản</w:t>
            </w:r>
          </w:p>
        </w:tc>
        <w:tc>
          <w:tcPr>
            <w:tcW w:type="dxa" w:w="2340"/>
            <w:shd w:fill="FFFFFF"/>
            <w:tcMar>
              <w:top w:w="90" w:type="dxa"/>
              <w:bottom w:w="90" w:type="dxa"/>
              <w:left w:w="110" w:type="dxa"/>
              <w:right w:w="110" w:type="dxa"/>
            </w:tcMar>
          </w:tcPr>
          <w:p>
            <w:r>
              <w:t>3 bài</w:t>
            </w:r>
          </w:p>
        </w:tc>
        <w:tc>
          <w:tcPr>
            <w:tcW w:type="dxa" w:w="2340"/>
            <w:shd w:fill="FFFFFF"/>
            <w:tcMar>
              <w:top w:w="90" w:type="dxa"/>
              <w:bottom w:w="90" w:type="dxa"/>
              <w:left w:w="110" w:type="dxa"/>
              <w:right w:w="110" w:type="dxa"/>
            </w:tcMar>
          </w:tcPr>
          <w:p>
            <w:r>
              <w:t>Apprentice</w:t>
            </w:r>
          </w:p>
        </w:tc>
        <w:tc>
          <w:tcPr>
            <w:tcW w:type="dxa" w:w="2340"/>
            <w:shd w:fill="FFFFFF"/>
            <w:tcMar>
              <w:top w:w="90" w:type="dxa"/>
              <w:bottom w:w="90" w:type="dxa"/>
              <w:left w:w="110" w:type="dxa"/>
              <w:right w:w="110" w:type="dxa"/>
            </w:tcMar>
          </w:tcPr>
          <w:p>
            <w:r>
              <w:rPr>
                <w:b/>
                <w:color w:val="10B981"/>
              </w:rPr>
              <w:t>✅ ĐÃ HOÀN THÀNH</w:t>
            </w:r>
          </w:p>
        </w:tc>
      </w:tr>
      <w:tr>
        <w:tc>
          <w:tcPr>
            <w:tcW w:type="dxa" w:w="2340"/>
            <w:shd w:fill="F8FAFC"/>
            <w:tcMar>
              <w:top w:w="90" w:type="dxa"/>
              <w:bottom w:w="90" w:type="dxa"/>
              <w:left w:w="110" w:type="dxa"/>
              <w:right w:w="110" w:type="dxa"/>
            </w:tcMar>
          </w:tcPr>
          <w:p>
            <w:r>
              <w:t>Access Control Nâng cao</w:t>
            </w:r>
          </w:p>
        </w:tc>
        <w:tc>
          <w:tcPr>
            <w:tcW w:type="dxa" w:w="2340"/>
            <w:shd w:fill="F8FAFC"/>
            <w:tcMar>
              <w:top w:w="90" w:type="dxa"/>
              <w:bottom w:w="90" w:type="dxa"/>
              <w:left w:w="110" w:type="dxa"/>
              <w:right w:w="110" w:type="dxa"/>
            </w:tcMar>
          </w:tcPr>
          <w:p>
            <w:r>
              <w:t>3 bài</w:t>
            </w:r>
          </w:p>
        </w:tc>
        <w:tc>
          <w:tcPr>
            <w:tcW w:type="dxa" w:w="2340"/>
            <w:shd w:fill="F8FAFC"/>
            <w:tcMar>
              <w:top w:w="90" w:type="dxa"/>
              <w:bottom w:w="90" w:type="dxa"/>
              <w:left w:w="110" w:type="dxa"/>
              <w:right w:w="110" w:type="dxa"/>
            </w:tcMar>
          </w:tcPr>
          <w:p>
            <w:r>
              <w:t>Practitioner</w:t>
            </w:r>
          </w:p>
        </w:tc>
        <w:tc>
          <w:tcPr>
            <w:tcW w:type="dxa" w:w="2340"/>
            <w:shd w:fill="F8FAFC"/>
            <w:tcMar>
              <w:top w:w="90" w:type="dxa"/>
              <w:bottom w:w="90" w:type="dxa"/>
              <w:left w:w="110" w:type="dxa"/>
              <w:right w:w="110" w:type="dxa"/>
            </w:tcMar>
          </w:tcPr>
          <w:p>
            <w:r>
              <w:rPr>
                <w:b/>
                <w:color w:val="10B981"/>
              </w:rPr>
              <w:t>✅ ĐÃ HOÀN THÀNH</w:t>
            </w:r>
          </w:p>
        </w:tc>
      </w:tr>
      <w:tr>
        <w:tc>
          <w:tcPr>
            <w:tcW w:type="dxa" w:w="2340"/>
            <w:shd w:fill="FFFFFF"/>
            <w:tcMar>
              <w:top w:w="90" w:type="dxa"/>
              <w:bottom w:w="90" w:type="dxa"/>
              <w:left w:w="110" w:type="dxa"/>
              <w:right w:w="110" w:type="dxa"/>
            </w:tcMar>
          </w:tcPr>
          <w:p>
            <w:r>
              <w:t>Tấn công Token JWT</w:t>
            </w:r>
          </w:p>
        </w:tc>
        <w:tc>
          <w:tcPr>
            <w:tcW w:type="dxa" w:w="2340"/>
            <w:shd w:fill="FFFFFF"/>
            <w:tcMar>
              <w:top w:w="90" w:type="dxa"/>
              <w:bottom w:w="90" w:type="dxa"/>
              <w:left w:w="110" w:type="dxa"/>
              <w:right w:w="110" w:type="dxa"/>
            </w:tcMar>
          </w:tcPr>
          <w:p>
            <w:r>
              <w:t>3 bài</w:t>
            </w:r>
          </w:p>
        </w:tc>
        <w:tc>
          <w:tcPr>
            <w:tcW w:type="dxa" w:w="2340"/>
            <w:shd w:fill="FFFFFF"/>
            <w:tcMar>
              <w:top w:w="90" w:type="dxa"/>
              <w:bottom w:w="90" w:type="dxa"/>
              <w:left w:w="110" w:type="dxa"/>
              <w:right w:w="110" w:type="dxa"/>
            </w:tcMar>
          </w:tcPr>
          <w:p>
            <w:r>
              <w:t>Practitioner</w:t>
            </w:r>
          </w:p>
        </w:tc>
        <w:tc>
          <w:tcPr>
            <w:tcW w:type="dxa" w:w="2340"/>
            <w:shd w:fill="FFFFFF"/>
            <w:tcMar>
              <w:top w:w="90" w:type="dxa"/>
              <w:bottom w:w="90" w:type="dxa"/>
              <w:left w:w="110" w:type="dxa"/>
              <w:right w:w="110" w:type="dxa"/>
            </w:tcMar>
          </w:tcPr>
          <w:p>
            <w:r>
              <w:rPr>
                <w:b/>
                <w:color w:val="10B981"/>
              </w:rPr>
              <w:t>✅ ĐÃ HOÀN THÀNH</w:t>
            </w:r>
          </w:p>
        </w:tc>
      </w:tr>
      <w:tr>
        <w:tc>
          <w:tcPr>
            <w:tcW w:type="dxa" w:w="2340"/>
            <w:shd w:fill="F8FAFC"/>
            <w:tcMar>
              <w:top w:w="90" w:type="dxa"/>
              <w:bottom w:w="90" w:type="dxa"/>
              <w:left w:w="110" w:type="dxa"/>
              <w:right w:w="110" w:type="dxa"/>
            </w:tcMar>
          </w:tcPr>
          <w:p>
            <w:r>
              <w:t>Tấn công nội bộ SSRF</w:t>
            </w:r>
          </w:p>
        </w:tc>
        <w:tc>
          <w:tcPr>
            <w:tcW w:type="dxa" w:w="2340"/>
            <w:shd w:fill="F8FAFC"/>
            <w:tcMar>
              <w:top w:w="90" w:type="dxa"/>
              <w:bottom w:w="90" w:type="dxa"/>
              <w:left w:w="110" w:type="dxa"/>
              <w:right w:w="110" w:type="dxa"/>
            </w:tcMar>
          </w:tcPr>
          <w:p>
            <w:r>
              <w:t>3 bài</w:t>
            </w:r>
          </w:p>
        </w:tc>
        <w:tc>
          <w:tcPr>
            <w:tcW w:type="dxa" w:w="2340"/>
            <w:shd w:fill="F8FAFC"/>
            <w:tcMar>
              <w:top w:w="90" w:type="dxa"/>
              <w:bottom w:w="90" w:type="dxa"/>
              <w:left w:w="110" w:type="dxa"/>
              <w:right w:w="110" w:type="dxa"/>
            </w:tcMar>
          </w:tcPr>
          <w:p>
            <w:r>
              <w:t>Practitioner</w:t>
            </w:r>
          </w:p>
        </w:tc>
        <w:tc>
          <w:tcPr>
            <w:tcW w:type="dxa" w:w="2340"/>
            <w:shd w:fill="F8FAFC"/>
            <w:tcMar>
              <w:top w:w="90" w:type="dxa"/>
              <w:bottom w:w="90" w:type="dxa"/>
              <w:left w:w="110" w:type="dxa"/>
              <w:right w:w="110" w:type="dxa"/>
            </w:tcMar>
          </w:tcPr>
          <w:p>
            <w:r>
              <w:rPr>
                <w:b/>
                <w:color w:val="10B981"/>
              </w:rPr>
              <w:t>✅ ĐÃ HOÀN THÀNH</w:t>
            </w:r>
          </w:p>
        </w:tc>
      </w:tr>
      <w:tr>
        <w:tc>
          <w:tcPr>
            <w:tcW w:type="dxa" w:w="2340"/>
            <w:shd w:fill="FFFFFF"/>
            <w:tcMar>
              <w:top w:w="90" w:type="dxa"/>
              <w:bottom w:w="90" w:type="dxa"/>
              <w:left w:w="110" w:type="dxa"/>
              <w:right w:w="110" w:type="dxa"/>
            </w:tcMar>
          </w:tcPr>
          <w:p>
            <w:r>
              <w:t>SQL Injection (SQLi)</w:t>
            </w:r>
          </w:p>
        </w:tc>
        <w:tc>
          <w:tcPr>
            <w:tcW w:type="dxa" w:w="2340"/>
            <w:shd w:fill="FFFFFF"/>
            <w:tcMar>
              <w:top w:w="90" w:type="dxa"/>
              <w:bottom w:w="90" w:type="dxa"/>
              <w:left w:w="110" w:type="dxa"/>
              <w:right w:w="110" w:type="dxa"/>
            </w:tcMar>
          </w:tcPr>
          <w:p>
            <w:r>
              <w:t>3 bài</w:t>
            </w:r>
          </w:p>
        </w:tc>
        <w:tc>
          <w:tcPr>
            <w:tcW w:type="dxa" w:w="2340"/>
            <w:shd w:fill="FFFFFF"/>
            <w:tcMar>
              <w:top w:w="90" w:type="dxa"/>
              <w:bottom w:w="90" w:type="dxa"/>
              <w:left w:w="110" w:type="dxa"/>
              <w:right w:w="110" w:type="dxa"/>
            </w:tcMar>
          </w:tcPr>
          <w:p>
            <w:r>
              <w:t>Practitioner</w:t>
            </w:r>
          </w:p>
        </w:tc>
        <w:tc>
          <w:tcPr>
            <w:tcW w:type="dxa" w:w="2340"/>
            <w:shd w:fill="FFFFFF"/>
            <w:tcMar>
              <w:top w:w="90" w:type="dxa"/>
              <w:bottom w:w="90" w:type="dxa"/>
              <w:left w:w="110" w:type="dxa"/>
              <w:right w:w="110" w:type="dxa"/>
            </w:tcMar>
          </w:tcPr>
          <w:p>
            <w:r>
              <w:rPr>
                <w:b/>
                <w:color w:val="10B981"/>
              </w:rPr>
              <w:t>✅ ĐÃ HOÀN THÀNH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