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技术交底书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案件名称：一种面向企业即时通信客户群的智能会话派单与运营监控方法、系统、设备及存储介质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技术联系人：姓名/电话/邮箱待填写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专利类型：发明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一、技术背景与现有技术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1.1 现有技术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检索说明：本稿参考 CNIPA/Google Patents、企业即时通信及智能客服公开资料，以客户群消息、群聊工单、会话切分、意图识别、智能派单、超时报警和运营监控等为检索词进行比对。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代表公开资料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与本方案的区别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企业即时通信/SCRM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企业微信、微伴助手、微盛企微管家、尘锋 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公开能力偏通信、私域运营或通用工单，未见双阈值切分、抑制聚合、动态派单、分级报警和质量闭环组合。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群聊消息到工单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CN116032871B、CN122226741A、CN121814728A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公开群消息建单或会话分配提醒，但未公开本方案的会话任务生成、重复抑制、多人聚合、时段优先派单和闭环。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意图识别/摘要/智能体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CN121480730A、CN112686674A、AliMe Assist、ISPY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侧重意图识别、摘要或智能体协作，不构成客户大群派单与运营监控闭环。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本发明与现有技术的本质区别在于：以同群同客户为粒度生成会话任务，并在派单前后设置抑制、聚合、联合决策、分级报警和质量反馈机制，形成从客户群消息到服务工单、从服务响应到策略优化的闭环。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1.2 现有技术存在的缺点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诉求上下文不足或被割裂，逐条消息判断导致单句语料不足，多句诉求又可能被拆成多个工单。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连续发言迟迟不派单，仅依赖消息间隔时会话可能长期不闭合。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多人交叉发言导致重复派单或误派，同一事件可能被多个客户反复提及。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派单对象缺少动态适配，固定名单或单一排班难以适配群类型、意图和时段差异。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超时监控粒度不足，单级提醒难以区分普通咨询、严重投诉和高风险意图。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识别质量缺少闭环，不能根据人工复核结果反向优化阈值和兜底策略。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二、本发明所要解决的技术问题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本发明要解决的技术问题是：在企业即时通信客户大群中，如何将多人交叉、多格式、持续变化的客户消息转化为可分派、可监控、可质检的服务工单，并实现响应超时分级报警和识别质量闭环优化。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三、本发明技术方案的详细阐述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3.1 背景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适用于企业即时通信客户群的服务运营场景。客户可通过文字、语音、图片、视频、链接、文件、小程序等方式表达诉求。系统通过托管账号、机器人或平台接口接入客户群消息，先生成会话任务，再识别意图并派单，同时进行超时监控和人工复核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3.2 系统框图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系统包括接入层、处理层、决策层、监控层和反馈层；反馈层以人工复核和指标统计结果反向调整切分、抑制、聚合与兜底派单策略。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3.3 模块功能说明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消息采集、身份归并与过滤模块负责获取客户群消息事件，区分客户、员工和机器人身份。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会话聚合与双阈值任务生成模块按群标识与客户标识维护缓存，根据 T_gap（相邻消息间隔阈值）和 T_len（会话持续时长上限）生成会话任务。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格式归一化与意图识别模块将不同消息格式转换为统一任务表示，并输出意图类别、置信度和可派单标记。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重复抑制、多人聚合和联合派单模块在派单前处理同一诉求合并、多人同事件聚合，并按时段、意图和默认目标确定派单对象。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超时监听、分级报警与意图报警模块对未有效回复任务触发轻度、严重和高风险意图报警。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人工复核、指标统计与策略调参模块统计准确率、漏单率和多派率，形成闭环。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 系统流程说明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monitor_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流程为：采集群消息、身份归并与过滤、同群同客户会话聚合、双阈值切分、格式归一化、意图识别、重复抑制或多人聚合、联合派单、超时/意图报警、人工复核和策略调参。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3.4.1 符号与公式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下标/量纲或取值范围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g, u, k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群标识、客户标识、消息序号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群级/客户级/序号索引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m_{g,u,k}, t_{g,u,k}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 u 在群 g 的第 k 条消息及其发送时间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消息对象/时间戳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T_{\mathrm{gap}}, T_{\mathrm{len}}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相邻消息间隔阈值/会话持续时长上限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x, y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新会话任务/已有工单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任务对象/工单对象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I(x), C(x)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 x 的意图类别和置信度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离散类别/0-1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T_{\mathrm{merge}}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S(x,y), \theta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事件相似度及阈值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T_{\mathrm{light}}, T_{\mathrm{severe}}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轻度/严重超时阈值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秒，T_severe&gt;T_light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D_{\mathrm{slot}}, D_{\mathrm{intent}}, D_{\mathrm{default}}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时段、意图和默认派送目标集合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可为空集合</w:t>
            </w:r>
          </w:p>
        </w:tc>
      </w:tr>
    </w:tbl>
    <w:p/>
    <w:p>
      <w:pPr>
        <w:spacing w:after="160"/>
        <w:jc w:val="center"/>
      </w:pPr>
      <m:oMathPara>
        <m:oMath>
          <m:r>
            <m:rPr>
              <m:sty m:val="p"/>
            </m:rPr>
            <m:t>Close_{g,u,k}=1 \Longleftrightarrow (t_{g,u,k}-t_{g,u,k-1}\geq T_{\mathrm{gap}})\lor(t_{g,u,k}-t_{g,u,s}\geq T_{\mathrm{len}}) \quad (1)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Merge(x,y)=1 \Longleftrightarrow (g_x=g_y)\land(u_x=u_y)\land(I(x)=I(y)\lor S(x,y)\geq\theta)\land(t_x-t_y\leq T_{\mathrm{merge}}) \quad (2)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GroupTicket=1 \Longleftrightarrow (N_{\mathrm{user}}\geq2)\land(A_{\mathrm{amb}}=1)\land(\overline{S}\geq\theta)\land(T_{\mathrm{duration}}\geq T_{\mathrm{len}}) \quad (3)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D(x)=\operatorname{first}(D_{\mathrm{slot}},D_{\mathrm{intent}},D_{\mathrm{default}}),\quad D(x)\neq\varnothing \quad (4)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Severe(x)=1 \Longleftrightarrow R(x)=0\land now-t_{x,\mathrm{first}}\geq T_{\mathrm{severe}} \quad (5)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Light(x)=1 \Longleftrightarrow R(x)=0\land T_{\mathrm{light}}\leq now-t_{x,\mathrm{first}}&lt;T_{\mathrm{severe}} \quad (6)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Accuracy=\frac{N_{\mathrm{correct}}}{N_{\mathrm{ticket}}},\quad MissRate=\frac{N_{\mathrm{miss}}}{N_{\mathrm{need}}},\quad DupRate=\frac{N_{\mathrm{dup}}}{N_{\mathrm{ticket}}} \quad (7)</m:t>
          </m:r>
        </m:oMath>
      </m:oMathPara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3.5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参数含义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取值范围/示例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T_{\mathrm{gap}}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120-600 秒，示例 300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触发会话切分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T_{\mathrm{len}}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会话持续时长上限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300-900 秒，示例 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避免长期不派单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T_{\mathrm{merge}}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600-3600 秒，示例 1800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同一诉求合并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\theta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0.5-0.9，示例 0.7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抑制和聚合共用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T_{\mathrm{light}}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300-1200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轻度报警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T_{\mathrm{severe}}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1200-3600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严重报警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四、与现有技术相比的优点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会话任务生成更稳定，双阈值切分同时解决单句信息不足和连续发言不闭合。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重复抑制与多人聚合降低重复派单，并兼顾漏单控制。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派单策略适配业务角色和时间段，时段派送、意图处理人和默认处理人具有明确优先级。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监控与派单解耦，便于质检、统计和后续复盘。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超时报警更精细，轻度超时、严重超时和高风险意图报警并行。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通过人工复核和三项质量指标形成可持续优化闭环。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五、本发明的技术关键点和欲保护点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同群同客户双阈值会话任务生成机制。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重复抑制与多人聚合组合机制。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群类型、意图、时段和目标对象联合派单机制。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分级超时与意图报警并行机制。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派单开关与监控开关解耦机制。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多格式消息归一化与可派单意图识别机制。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基于 Accuracy、MissRate、DupRate 的质量闭环机制。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六、其它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实施例：某企业将托管账号或机器人接入区域客户群、门店客户群和一对一客户群。系统监听群消息后，对客户消息进行身份归并和过滤；当同一客户连续发言达到双阈值条件时生成会话任务；系统对语音转写、图片和链接摘要等进行归一化，再识别维修、保养、备件、权益、投诉等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技术效果：在测试场景中，系统可将客户群中分散消息转化为千级工单样本，工单准确率可达到 90% 以上，漏单率可控制为 0，多派率可控制在 30% 以下。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