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8162" w14:textId="4DB2D479" w:rsidR="00F55244" w:rsidRDefault="00F55244" w:rsidP="00BD4974">
      <w:pPr>
        <w:pStyle w:val="Heading1"/>
        <w:jc w:val="both"/>
      </w:pPr>
      <w:r>
        <w:t>The assumptions:</w:t>
      </w:r>
    </w:p>
    <w:p w14:paraId="05CC253F" w14:textId="03BD9080" w:rsidR="00F55244" w:rsidRPr="00F55244" w:rsidRDefault="00F55244" w:rsidP="00BD4974">
      <w:pPr>
        <w:pStyle w:val="Heading3"/>
        <w:jc w:val="both"/>
      </w:pPr>
      <w:r w:rsidRPr="00C16DF8">
        <w:t>The</w:t>
      </w:r>
      <w:r>
        <w:t>se are the</w:t>
      </w:r>
      <w:r w:rsidRPr="00C16DF8">
        <w:t xml:space="preserve"> assumptions that I followed when developing this library system:</w:t>
      </w:r>
    </w:p>
    <w:p w14:paraId="63EC0FD6" w14:textId="09B20E23" w:rsidR="002560FE" w:rsidRDefault="002560FE" w:rsidP="00BD49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Assuming that this library system APIs will only be used by the API user, s</w:t>
      </w:r>
      <w:r w:rsidRPr="00C16DF8">
        <w:t xml:space="preserve">ince there is no requirement saying must implement security or </w:t>
      </w:r>
      <w:r>
        <w:rPr>
          <w:u w:val="single"/>
        </w:rPr>
        <w:t>JWT</w:t>
      </w:r>
      <w:r w:rsidRPr="00C16DF8">
        <w:t xml:space="preserve"> token with different roles (</w:t>
      </w:r>
      <w:r w:rsidRPr="00C16DF8">
        <w:rPr>
          <w:u w:val="single"/>
        </w:rPr>
        <w:t>admin</w:t>
      </w:r>
      <w:r w:rsidRPr="00C16DF8">
        <w:t xml:space="preserve"> and member). By right in real world example, we need to have two user roles. </w:t>
      </w:r>
      <w:r w:rsidRPr="00C16DF8">
        <w:rPr>
          <w:u w:val="single"/>
        </w:rPr>
        <w:t>Admin</w:t>
      </w:r>
      <w:r w:rsidRPr="00C16DF8">
        <w:t xml:space="preserve"> and member must login to the system to perform book loan actions (borrow and return). </w:t>
      </w:r>
    </w:p>
    <w:p w14:paraId="67D68751" w14:textId="77777777" w:rsidR="002560FE" w:rsidRDefault="002560FE" w:rsidP="00BD4974">
      <w:pPr>
        <w:pStyle w:val="ListParagraph"/>
        <w:jc w:val="both"/>
      </w:pPr>
    </w:p>
    <w:p w14:paraId="708B166E" w14:textId="07D3DC41" w:rsidR="002560FE" w:rsidRDefault="00F55244" w:rsidP="00BD4974">
      <w:pPr>
        <w:pStyle w:val="ListParagraph"/>
        <w:numPr>
          <w:ilvl w:val="0"/>
          <w:numId w:val="1"/>
        </w:numPr>
        <w:jc w:val="both"/>
      </w:pPr>
      <w:r>
        <w:t xml:space="preserve">Case insensitive </w:t>
      </w:r>
      <w:r w:rsidR="00F82889">
        <w:t>are</w:t>
      </w:r>
      <w:r>
        <w:t xml:space="preserve"> allowed for b</w:t>
      </w:r>
      <w:r w:rsidRPr="00C16DF8">
        <w:t xml:space="preserve">ook's title, author and </w:t>
      </w:r>
      <w:r w:rsidRPr="002560FE">
        <w:rPr>
          <w:u w:val="single"/>
        </w:rPr>
        <w:t>ISBN</w:t>
      </w:r>
      <w:r>
        <w:t>.</w:t>
      </w:r>
    </w:p>
    <w:p w14:paraId="4B68D1FC" w14:textId="77777777" w:rsidR="002560FE" w:rsidRDefault="002560FE" w:rsidP="00BD4974">
      <w:pPr>
        <w:pStyle w:val="ListParagraph"/>
        <w:jc w:val="both"/>
      </w:pPr>
    </w:p>
    <w:p w14:paraId="4EDB60B4" w14:textId="1544194B" w:rsidR="00F55244" w:rsidRPr="00C16DF8" w:rsidRDefault="00F55244" w:rsidP="00BD4974">
      <w:pPr>
        <w:pStyle w:val="ListParagraph"/>
        <w:numPr>
          <w:ilvl w:val="0"/>
          <w:numId w:val="1"/>
        </w:numPr>
        <w:jc w:val="both"/>
      </w:pPr>
      <w:r w:rsidRPr="00C16DF8">
        <w:t>Since the requirements indicates that the ISBN number uniquely identifies a book in the following way:</w:t>
      </w:r>
    </w:p>
    <w:p w14:paraId="5119B2B4" w14:textId="77777777" w:rsidR="00F55244" w:rsidRPr="00C16DF8" w:rsidRDefault="00F55244" w:rsidP="00BD4974">
      <w:pPr>
        <w:ind w:left="720"/>
        <w:jc w:val="both"/>
      </w:pPr>
      <w:r w:rsidRPr="00C16DF8">
        <w:t>- 2 books with the same title and same author but different ISBN numbers are considered as different books</w:t>
      </w:r>
    </w:p>
    <w:p w14:paraId="61E99102" w14:textId="77777777" w:rsidR="00F55244" w:rsidRPr="00C16DF8" w:rsidRDefault="00F55244" w:rsidP="00BD4974">
      <w:pPr>
        <w:ind w:left="720"/>
        <w:jc w:val="both"/>
      </w:pPr>
      <w:r w:rsidRPr="00C16DF8">
        <w:t>- 2 books with the same ISBN numbers must have the same title and same author</w:t>
      </w:r>
    </w:p>
    <w:p w14:paraId="24146248" w14:textId="01E8B551" w:rsidR="00F55244" w:rsidRPr="00C16DF8" w:rsidRDefault="00F55244" w:rsidP="00BD4974">
      <w:pPr>
        <w:ind w:left="720"/>
        <w:jc w:val="both"/>
      </w:pPr>
      <w:r w:rsidRPr="00C16DF8">
        <w:t>Multiple copies of books with same ISBN number are allowed in the system</w:t>
      </w:r>
      <w:r>
        <w:t>.</w:t>
      </w:r>
    </w:p>
    <w:p w14:paraId="3D0B37ED" w14:textId="77777777" w:rsidR="00F55244" w:rsidRPr="00C16DF8" w:rsidRDefault="00F55244" w:rsidP="00BD4974">
      <w:pPr>
        <w:ind w:left="720"/>
        <w:jc w:val="both"/>
        <w:rPr>
          <w:b/>
          <w:bCs/>
        </w:rPr>
      </w:pPr>
      <w:r w:rsidRPr="00C16DF8">
        <w:rPr>
          <w:b/>
          <w:bCs/>
        </w:rPr>
        <w:t>Example, an actual book can have two ISBNs (10 and 13):</w:t>
      </w:r>
    </w:p>
    <w:p w14:paraId="726D5BC8" w14:textId="77777777" w:rsidR="00F55244" w:rsidRPr="00C16DF8" w:rsidRDefault="00F55244" w:rsidP="00BD4974">
      <w:pPr>
        <w:ind w:left="1440"/>
        <w:jc w:val="both"/>
      </w:pPr>
      <w:r w:rsidRPr="00C16DF8">
        <w:t>Book Title: Your Invisible Power</w:t>
      </w:r>
    </w:p>
    <w:p w14:paraId="6866FBF1" w14:textId="77777777" w:rsidR="00F55244" w:rsidRPr="00C16DF8" w:rsidRDefault="00F55244" w:rsidP="00BD4974">
      <w:pPr>
        <w:ind w:left="1440"/>
        <w:jc w:val="both"/>
      </w:pPr>
      <w:r w:rsidRPr="00C16DF8">
        <w:t xml:space="preserve">Book Author: </w:t>
      </w:r>
      <w:r w:rsidRPr="00C16DF8">
        <w:rPr>
          <w:u w:val="single"/>
        </w:rPr>
        <w:t>Genevieve</w:t>
      </w:r>
      <w:r w:rsidRPr="00C16DF8">
        <w:t xml:space="preserve"> </w:t>
      </w:r>
      <w:r w:rsidRPr="00C16DF8">
        <w:rPr>
          <w:u w:val="single"/>
        </w:rPr>
        <w:t>Behrend</w:t>
      </w:r>
    </w:p>
    <w:p w14:paraId="51DC4928" w14:textId="77777777" w:rsidR="00F55244" w:rsidRPr="00C16DF8" w:rsidRDefault="00F55244" w:rsidP="00BD4974">
      <w:pPr>
        <w:ind w:left="1440"/>
        <w:jc w:val="both"/>
      </w:pPr>
      <w:r w:rsidRPr="00C16DF8">
        <w:t xml:space="preserve">Book ISBN-10: 1603865136 </w:t>
      </w:r>
    </w:p>
    <w:p w14:paraId="0AEF5FFF" w14:textId="77777777" w:rsidR="00F55244" w:rsidRPr="00C16DF8" w:rsidRDefault="00F55244" w:rsidP="00BD4974">
      <w:pPr>
        <w:ind w:left="1440"/>
        <w:jc w:val="both"/>
      </w:pPr>
      <w:r w:rsidRPr="00C16DF8">
        <w:t>Book ISBN-13: 978-1603865135</w:t>
      </w:r>
    </w:p>
    <w:p w14:paraId="6ECBAE43" w14:textId="003BA31D" w:rsidR="002560FE" w:rsidRDefault="00BD4974" w:rsidP="00BD4974">
      <w:pPr>
        <w:spacing w:line="240" w:lineRule="auto"/>
        <w:ind w:left="720"/>
        <w:jc w:val="both"/>
      </w:pPr>
      <w:r>
        <w:t>Hence, t</w:t>
      </w:r>
      <w:r w:rsidR="00F55244" w:rsidRPr="00C16DF8">
        <w:t xml:space="preserve">his library system is designed with two books with same title and </w:t>
      </w:r>
      <w:proofErr w:type="gramStart"/>
      <w:r w:rsidR="00F55244" w:rsidRPr="00C16DF8">
        <w:t>author</w:t>
      </w:r>
      <w:proofErr w:type="gramEnd"/>
      <w:r w:rsidR="00F55244" w:rsidRPr="00C16DF8">
        <w:t xml:space="preserve"> but different ISBN provided (regardless of ISBN-10 and ISBN-13), they are consid</w:t>
      </w:r>
      <w:r w:rsidR="00F55244">
        <w:t>ered</w:t>
      </w:r>
      <w:r w:rsidR="00F55244" w:rsidRPr="00C16DF8">
        <w:t xml:space="preserve"> as different books</w:t>
      </w:r>
      <w:r w:rsidR="00F55244">
        <w:t xml:space="preserve"> with different ID</w:t>
      </w:r>
      <w:r w:rsidR="00F55244" w:rsidRPr="00C16DF8">
        <w:t>.</w:t>
      </w:r>
    </w:p>
    <w:p w14:paraId="49DA8B27" w14:textId="23BA98EA" w:rsidR="00BD4974" w:rsidRDefault="00BD4974" w:rsidP="00BD4974">
      <w:pPr>
        <w:spacing w:line="240" w:lineRule="auto"/>
        <w:ind w:left="720"/>
        <w:jc w:val="both"/>
      </w:pPr>
      <w:r>
        <w:t xml:space="preserve">My initial plan was to standardize the ISBN to only ISBN-13 throughout the system. Meaning, when the API user provides ISBN-10, we will auto convert using ISBN formula to ISBN-13 and store in the database. </w:t>
      </w:r>
      <w:proofErr w:type="gramStart"/>
      <w:r>
        <w:t>However</w:t>
      </w:r>
      <w:proofErr w:type="gramEnd"/>
      <w:r>
        <w:t xml:space="preserve"> after I went through multiple times of understanding the above requirements for ISBN numbers, I decided to make ISBN-10 and ISBN-13 as different book </w:t>
      </w:r>
      <w:proofErr w:type="spellStart"/>
      <w:r>
        <w:t>eventhough</w:t>
      </w:r>
      <w:proofErr w:type="spellEnd"/>
      <w:r>
        <w:t xml:space="preserve"> the books have same title and author.</w:t>
      </w:r>
    </w:p>
    <w:p w14:paraId="3CAF9256" w14:textId="77777777" w:rsidR="002560FE" w:rsidRDefault="002560FE" w:rsidP="00BD4974">
      <w:pPr>
        <w:pStyle w:val="ListParagraph"/>
        <w:spacing w:line="240" w:lineRule="auto"/>
        <w:jc w:val="both"/>
      </w:pPr>
    </w:p>
    <w:p w14:paraId="2104C6A2" w14:textId="77777777" w:rsidR="002560FE" w:rsidRDefault="00F55244" w:rsidP="00BD4974">
      <w:pPr>
        <w:pStyle w:val="ListParagraph"/>
        <w:numPr>
          <w:ilvl w:val="0"/>
          <w:numId w:val="1"/>
        </w:numPr>
        <w:jc w:val="both"/>
      </w:pPr>
      <w:r w:rsidRPr="00C16DF8">
        <w:t>The provided ISBN with - hyphen and spaces will be remove</w:t>
      </w:r>
      <w:r>
        <w:t>d</w:t>
      </w:r>
      <w:r w:rsidRPr="00C16DF8">
        <w:t xml:space="preserve"> to standardize the ISBN format in this library system.</w:t>
      </w:r>
    </w:p>
    <w:p w14:paraId="4F44E5C7" w14:textId="77777777" w:rsidR="002560FE" w:rsidRDefault="002560FE" w:rsidP="00BD4974">
      <w:pPr>
        <w:pStyle w:val="ListParagraph"/>
        <w:jc w:val="both"/>
      </w:pPr>
    </w:p>
    <w:p w14:paraId="4D241685" w14:textId="77777777" w:rsidR="002560FE" w:rsidRDefault="00F55244" w:rsidP="00BD4974">
      <w:pPr>
        <w:pStyle w:val="ListParagraph"/>
        <w:numPr>
          <w:ilvl w:val="0"/>
          <w:numId w:val="1"/>
        </w:numPr>
        <w:jc w:val="both"/>
      </w:pPr>
      <w:r>
        <w:lastRenderedPageBreak/>
        <w:t>Swagger API doc is disabled for Production environment.</w:t>
      </w:r>
    </w:p>
    <w:p w14:paraId="7C80D4FD" w14:textId="77777777" w:rsidR="002560FE" w:rsidRDefault="002560FE" w:rsidP="00BD4974">
      <w:pPr>
        <w:pStyle w:val="ListParagraph"/>
        <w:jc w:val="both"/>
      </w:pPr>
    </w:p>
    <w:p w14:paraId="41A89FFC" w14:textId="4FA61508" w:rsidR="009A4B14" w:rsidRDefault="00F55244" w:rsidP="00BD4974">
      <w:pPr>
        <w:pStyle w:val="ListParagraph"/>
        <w:numPr>
          <w:ilvl w:val="0"/>
          <w:numId w:val="1"/>
        </w:numPr>
        <w:jc w:val="both"/>
      </w:pPr>
      <w:r>
        <w:t xml:space="preserve">Assuming that this library system will be running on Docker Desktop or Amazon EKS Cluster (Kubernetes). </w:t>
      </w:r>
      <w:proofErr w:type="gramStart"/>
      <w:r>
        <w:t>So</w:t>
      </w:r>
      <w:proofErr w:type="gramEnd"/>
      <w:r>
        <w:t xml:space="preserve"> I provided two separate </w:t>
      </w:r>
      <w:r w:rsidR="00BD4974">
        <w:t>GitHub</w:t>
      </w:r>
      <w:r>
        <w:t xml:space="preserve"> action workflows files.</w:t>
      </w:r>
    </w:p>
    <w:p w14:paraId="55807ABE" w14:textId="470B24A8" w:rsidR="00BD4974" w:rsidRDefault="00BD4974" w:rsidP="00BD4974">
      <w:pPr>
        <w:jc w:val="both"/>
      </w:pPr>
    </w:p>
    <w:sectPr w:rsidR="00BD4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715E7"/>
    <w:multiLevelType w:val="hybridMultilevel"/>
    <w:tmpl w:val="08945F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44"/>
    <w:rsid w:val="002560FE"/>
    <w:rsid w:val="003449F1"/>
    <w:rsid w:val="009A4B14"/>
    <w:rsid w:val="00BC6A02"/>
    <w:rsid w:val="00BD4974"/>
    <w:rsid w:val="00F21289"/>
    <w:rsid w:val="00F55244"/>
    <w:rsid w:val="00F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22EA"/>
  <w15:chartTrackingRefBased/>
  <w15:docId w15:val="{3FC281F1-6F3C-4E81-B76F-79CBC714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44"/>
  </w:style>
  <w:style w:type="paragraph" w:styleId="Heading1">
    <w:name w:val="heading 1"/>
    <w:basedOn w:val="Normal"/>
    <w:next w:val="Normal"/>
    <w:link w:val="Heading1Char"/>
    <w:uiPriority w:val="9"/>
    <w:qFormat/>
    <w:rsid w:val="00F5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4</cp:revision>
  <dcterms:created xsi:type="dcterms:W3CDTF">2025-05-25T19:04:00Z</dcterms:created>
  <dcterms:modified xsi:type="dcterms:W3CDTF">2025-05-25T19:22:00Z</dcterms:modified>
</cp:coreProperties>
</file>