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DAC" w:rsidRDefault="00682DAC" w:rsidP="00682DAC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45ED"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занятие №</w:t>
      </w:r>
      <w:r w:rsidR="007247F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E690A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:rsidR="007C10DF" w:rsidRPr="00AC5EC8" w:rsidRDefault="007C10DF" w:rsidP="00682DAC">
      <w:pPr>
        <w:spacing w:after="0" w:line="240" w:lineRule="auto"/>
        <w:rPr>
          <w:rStyle w:val="1"/>
          <w:b/>
          <w:sz w:val="28"/>
          <w:szCs w:val="28"/>
        </w:rPr>
      </w:pPr>
      <w:r>
        <w:rPr>
          <w:rStyle w:val="1"/>
          <w:b/>
          <w:sz w:val="28"/>
          <w:szCs w:val="28"/>
        </w:rPr>
        <w:t xml:space="preserve">Тема: </w:t>
      </w:r>
      <w:r w:rsidR="00682DAC" w:rsidRPr="00AC5EC8">
        <w:rPr>
          <w:rStyle w:val="1"/>
          <w:b/>
          <w:sz w:val="28"/>
          <w:szCs w:val="28"/>
        </w:rPr>
        <w:t>Изучение, анализ и нормоконтроль схемной документации на</w:t>
      </w:r>
    </w:p>
    <w:p w:rsidR="00682DAC" w:rsidRPr="00AC5EC8" w:rsidRDefault="007C10DF" w:rsidP="00A444CF">
      <w:pPr>
        <w:spacing w:after="0" w:line="240" w:lineRule="auto"/>
        <w:rPr>
          <w:rStyle w:val="1"/>
          <w:b/>
          <w:sz w:val="28"/>
          <w:szCs w:val="28"/>
        </w:rPr>
      </w:pPr>
      <w:r w:rsidRPr="00AC5EC8">
        <w:rPr>
          <w:rStyle w:val="1"/>
          <w:b/>
          <w:sz w:val="28"/>
          <w:szCs w:val="28"/>
        </w:rPr>
        <w:t xml:space="preserve">          </w:t>
      </w:r>
      <w:r w:rsidR="00682DAC" w:rsidRPr="00AC5EC8">
        <w:rPr>
          <w:rStyle w:val="1"/>
          <w:b/>
          <w:sz w:val="28"/>
          <w:szCs w:val="28"/>
        </w:rPr>
        <w:t xml:space="preserve"> ЭВС.</w:t>
      </w:r>
      <w:r w:rsidRPr="00AC5EC8">
        <w:rPr>
          <w:rStyle w:val="1"/>
          <w:b/>
          <w:sz w:val="28"/>
          <w:szCs w:val="28"/>
        </w:rPr>
        <w:t xml:space="preserve"> </w:t>
      </w:r>
      <w:r w:rsidR="00A444CF" w:rsidRPr="00AC5EC8">
        <w:rPr>
          <w:rStyle w:val="1"/>
          <w:b/>
          <w:sz w:val="28"/>
          <w:szCs w:val="28"/>
        </w:rPr>
        <w:t>Оформление</w:t>
      </w:r>
      <w:r w:rsidR="00682DAC" w:rsidRPr="00AC5EC8">
        <w:rPr>
          <w:rStyle w:val="1"/>
          <w:b/>
          <w:sz w:val="28"/>
          <w:szCs w:val="28"/>
        </w:rPr>
        <w:t xml:space="preserve"> схем и перечней элементов. </w:t>
      </w:r>
    </w:p>
    <w:p w:rsidR="007C10DF" w:rsidRDefault="007C10DF" w:rsidP="00A444CF">
      <w:pPr>
        <w:spacing w:after="0" w:line="240" w:lineRule="auto"/>
        <w:rPr>
          <w:rStyle w:val="1"/>
          <w:b/>
          <w:i/>
          <w:sz w:val="28"/>
          <w:szCs w:val="28"/>
        </w:rPr>
      </w:pPr>
    </w:p>
    <w:p w:rsidR="007C10DF" w:rsidRDefault="007C10DF" w:rsidP="00A444CF">
      <w:pPr>
        <w:spacing w:after="0" w:line="240" w:lineRule="auto"/>
        <w:rPr>
          <w:rStyle w:val="1"/>
          <w:i/>
          <w:sz w:val="28"/>
          <w:szCs w:val="28"/>
          <w:u w:val="single"/>
        </w:rPr>
      </w:pPr>
      <w:r w:rsidRPr="007C10DF">
        <w:rPr>
          <w:rStyle w:val="1"/>
          <w:i/>
          <w:sz w:val="28"/>
          <w:szCs w:val="28"/>
          <w:u w:val="single"/>
        </w:rPr>
        <w:t>Задание</w:t>
      </w:r>
      <w:r w:rsidR="002501F6">
        <w:rPr>
          <w:rStyle w:val="1"/>
          <w:i/>
          <w:sz w:val="28"/>
          <w:szCs w:val="28"/>
          <w:u w:val="single"/>
        </w:rPr>
        <w:t xml:space="preserve"> </w:t>
      </w:r>
      <w:r w:rsidR="00F75B63">
        <w:rPr>
          <w:rStyle w:val="1"/>
          <w:i/>
          <w:sz w:val="28"/>
          <w:szCs w:val="28"/>
          <w:u w:val="single"/>
        </w:rPr>
        <w:t xml:space="preserve"> </w:t>
      </w:r>
      <w:r w:rsidR="00220A31">
        <w:rPr>
          <w:rStyle w:val="1"/>
          <w:i/>
          <w:sz w:val="28"/>
          <w:szCs w:val="28"/>
          <w:u w:val="single"/>
        </w:rPr>
        <w:t xml:space="preserve">  </w:t>
      </w:r>
    </w:p>
    <w:p w:rsidR="002501F6" w:rsidRDefault="002501F6" w:rsidP="00A444CF">
      <w:pPr>
        <w:spacing w:after="0" w:line="240" w:lineRule="auto"/>
        <w:rPr>
          <w:rStyle w:val="1"/>
          <w:i/>
          <w:sz w:val="28"/>
          <w:szCs w:val="28"/>
          <w:u w:val="single"/>
        </w:rPr>
      </w:pPr>
    </w:p>
    <w:p w:rsidR="009D3A55" w:rsidRPr="002501F6" w:rsidRDefault="002501F6" w:rsidP="009D3A55">
      <w:pPr>
        <w:spacing w:after="0" w:line="240" w:lineRule="auto"/>
        <w:ind w:firstLine="708"/>
        <w:rPr>
          <w:rStyle w:val="1"/>
          <w:sz w:val="28"/>
          <w:szCs w:val="28"/>
        </w:rPr>
      </w:pPr>
      <w:r w:rsidRPr="002501F6">
        <w:rPr>
          <w:rStyle w:val="1"/>
          <w:sz w:val="28"/>
          <w:szCs w:val="28"/>
        </w:rPr>
        <w:t>По индивидуальному заданию о</w:t>
      </w:r>
      <w:r w:rsidR="00682DAC" w:rsidRPr="002501F6">
        <w:rPr>
          <w:rStyle w:val="1"/>
          <w:sz w:val="28"/>
          <w:szCs w:val="28"/>
        </w:rPr>
        <w:t>формить</w:t>
      </w:r>
      <w:r w:rsidR="009D3A55" w:rsidRPr="009D3A55">
        <w:rPr>
          <w:rStyle w:val="1"/>
          <w:sz w:val="28"/>
          <w:szCs w:val="28"/>
        </w:rPr>
        <w:t xml:space="preserve"> </w:t>
      </w:r>
      <w:r w:rsidR="009D3A55">
        <w:rPr>
          <w:rStyle w:val="1"/>
          <w:sz w:val="28"/>
          <w:szCs w:val="28"/>
        </w:rPr>
        <w:t xml:space="preserve">на </w:t>
      </w:r>
      <w:r w:rsidR="009D3A55" w:rsidRPr="002501F6">
        <w:rPr>
          <w:rStyle w:val="1"/>
          <w:sz w:val="28"/>
          <w:szCs w:val="28"/>
        </w:rPr>
        <w:t xml:space="preserve">проектируемое электронное средство, в соответствии с </w:t>
      </w:r>
      <w:r w:rsidR="009D3A55">
        <w:rPr>
          <w:rStyle w:val="1"/>
          <w:sz w:val="28"/>
          <w:szCs w:val="28"/>
        </w:rPr>
        <w:t>требованиями ЕСКД:</w:t>
      </w:r>
    </w:p>
    <w:p w:rsidR="009D3A55" w:rsidRDefault="009D3A55" w:rsidP="002501F6">
      <w:pPr>
        <w:spacing w:after="0" w:line="240" w:lineRule="auto"/>
        <w:rPr>
          <w:rStyle w:val="1"/>
          <w:sz w:val="28"/>
          <w:szCs w:val="28"/>
        </w:rPr>
      </w:pPr>
      <w:r>
        <w:rPr>
          <w:rStyle w:val="1"/>
          <w:sz w:val="28"/>
          <w:szCs w:val="28"/>
        </w:rPr>
        <w:t xml:space="preserve">- </w:t>
      </w:r>
      <w:r w:rsidR="00682DAC" w:rsidRPr="009D3A55">
        <w:rPr>
          <w:rStyle w:val="1"/>
          <w:sz w:val="28"/>
          <w:szCs w:val="28"/>
        </w:rPr>
        <w:t>схему электрическую</w:t>
      </w:r>
      <w:r>
        <w:rPr>
          <w:rStyle w:val="1"/>
          <w:sz w:val="28"/>
          <w:szCs w:val="28"/>
        </w:rPr>
        <w:t xml:space="preserve"> </w:t>
      </w:r>
      <w:r w:rsidR="00682DAC" w:rsidRPr="002501F6">
        <w:rPr>
          <w:rStyle w:val="1"/>
          <w:sz w:val="28"/>
          <w:szCs w:val="28"/>
        </w:rPr>
        <w:t>принципиальную</w:t>
      </w:r>
      <w:r>
        <w:rPr>
          <w:rStyle w:val="1"/>
          <w:sz w:val="28"/>
          <w:szCs w:val="28"/>
        </w:rPr>
        <w:t>,</w:t>
      </w:r>
    </w:p>
    <w:p w:rsidR="00682DAC" w:rsidRDefault="009D3A55" w:rsidP="002501F6">
      <w:pPr>
        <w:spacing w:after="0" w:line="240" w:lineRule="auto"/>
        <w:rPr>
          <w:rStyle w:val="1"/>
          <w:sz w:val="28"/>
          <w:szCs w:val="28"/>
        </w:rPr>
      </w:pPr>
      <w:r>
        <w:rPr>
          <w:rStyle w:val="1"/>
          <w:sz w:val="28"/>
          <w:szCs w:val="28"/>
        </w:rPr>
        <w:t xml:space="preserve">- </w:t>
      </w:r>
      <w:r w:rsidR="00682DAC" w:rsidRPr="002501F6">
        <w:rPr>
          <w:rStyle w:val="1"/>
          <w:sz w:val="28"/>
          <w:szCs w:val="28"/>
        </w:rPr>
        <w:t>перечень элементов</w:t>
      </w:r>
      <w:r>
        <w:rPr>
          <w:rStyle w:val="1"/>
          <w:sz w:val="28"/>
          <w:szCs w:val="28"/>
        </w:rPr>
        <w:t>.</w:t>
      </w:r>
      <w:r w:rsidR="00682DAC" w:rsidRPr="002501F6">
        <w:rPr>
          <w:rStyle w:val="1"/>
          <w:sz w:val="28"/>
          <w:szCs w:val="28"/>
        </w:rPr>
        <w:t xml:space="preserve"> </w:t>
      </w:r>
    </w:p>
    <w:p w:rsidR="00533E1A" w:rsidRDefault="00533E1A" w:rsidP="002501F6">
      <w:pPr>
        <w:spacing w:after="0" w:line="240" w:lineRule="auto"/>
        <w:rPr>
          <w:rStyle w:val="1"/>
          <w:sz w:val="28"/>
          <w:szCs w:val="28"/>
        </w:rPr>
      </w:pPr>
    </w:p>
    <w:p w:rsidR="00533E1A" w:rsidRDefault="00533E1A" w:rsidP="002501F6">
      <w:pPr>
        <w:spacing w:after="0" w:line="240" w:lineRule="auto"/>
        <w:rPr>
          <w:rStyle w:val="1"/>
          <w:i/>
          <w:sz w:val="28"/>
          <w:szCs w:val="28"/>
          <w:u w:val="single"/>
        </w:rPr>
      </w:pPr>
      <w:r>
        <w:rPr>
          <w:rStyle w:val="1"/>
          <w:i/>
          <w:sz w:val="28"/>
          <w:szCs w:val="28"/>
          <w:u w:val="single"/>
        </w:rPr>
        <w:t>Теоретические сведения</w:t>
      </w:r>
    </w:p>
    <w:p w:rsidR="00E77F9F" w:rsidRPr="00E77F9F" w:rsidRDefault="00E77F9F" w:rsidP="00E77F9F">
      <w:pPr>
        <w:pStyle w:val="a3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E77F9F">
        <w:rPr>
          <w:rFonts w:eastAsiaTheme="minorEastAsia"/>
          <w:bCs/>
          <w:color w:val="000000" w:themeColor="text1"/>
          <w:kern w:val="24"/>
          <w:sz w:val="28"/>
          <w:szCs w:val="28"/>
        </w:rPr>
        <w:t>Схемы выполняются без соблюдения масштаба, действительное пространственное расположение составных частей изделия не учитывается или учитывается приближенно.</w:t>
      </w:r>
    </w:p>
    <w:p w:rsidR="00E77F9F" w:rsidRDefault="00E77F9F" w:rsidP="00A444CF">
      <w:pPr>
        <w:pStyle w:val="a3"/>
        <w:spacing w:before="0" w:beforeAutospacing="0" w:after="0" w:afterAutospacing="0"/>
        <w:ind w:firstLine="708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E77F9F">
        <w:rPr>
          <w:rFonts w:eastAsiaTheme="minorEastAsia"/>
          <w:bCs/>
          <w:color w:val="000000" w:themeColor="text1"/>
          <w:kern w:val="24"/>
          <w:sz w:val="28"/>
          <w:szCs w:val="28"/>
        </w:rPr>
        <w:t>Графическое обозначение элементов (устройств, функциональных групп) и соединяющие их линии связи следует располагать на схеме таким образом, чтобы обеспечить наилучшее п</w:t>
      </w:r>
      <w:r w:rsidR="00DE32BA">
        <w:rPr>
          <w:rFonts w:eastAsiaTheme="minorEastAsia"/>
          <w:bCs/>
          <w:color w:val="000000" w:themeColor="text1"/>
          <w:kern w:val="24"/>
          <w:sz w:val="28"/>
          <w:szCs w:val="28"/>
        </w:rPr>
        <w:t>редставление о структуре электронного средства</w:t>
      </w:r>
      <w:r w:rsidRPr="00E77F9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и взаимосвязи его составных частей.</w:t>
      </w:r>
    </w:p>
    <w:p w:rsidR="00E77F9F" w:rsidRPr="001E18BF" w:rsidRDefault="00E77F9F" w:rsidP="00A444CF">
      <w:pPr>
        <w:pStyle w:val="a3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Линии связи изображают в виде горизонтальных и вертикальных отрезков, имеющих минимальное количество изломов и взаимных пересечений. Расстояние (просвет) между двумя соседними линиями графического изображения должно быть не менее 1 мм.</w:t>
      </w:r>
      <w:r w:rsidR="00A444C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</w:t>
      </w: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Расстояние между соседними параллельными линиями связи должно быть не менее 3 мм. </w:t>
      </w:r>
    </w:p>
    <w:p w:rsidR="00E77F9F" w:rsidRPr="001E18BF" w:rsidRDefault="00E77F9F" w:rsidP="001E18BF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Между отдельными условными графическими </w:t>
      </w:r>
      <w:r w:rsidR="001E18BF"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обозначениями не</w:t>
      </w: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менее 2 мм.</w:t>
      </w:r>
    </w:p>
    <w:p w:rsidR="00E77F9F" w:rsidRPr="001E18BF" w:rsidRDefault="00E77F9F" w:rsidP="00A444CF">
      <w:pPr>
        <w:pStyle w:val="a3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Электрические элементы на схеме изображают в виде условных графических обозначений, установленных стандартами ЕСКД. </w:t>
      </w:r>
    </w:p>
    <w:p w:rsidR="00E77F9F" w:rsidRPr="001E18BF" w:rsidRDefault="00E77F9F" w:rsidP="001E18BF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Элементы, используемые в изделии частично, допускается изображать не полностью, а только используемые части.</w:t>
      </w:r>
    </w:p>
    <w:p w:rsidR="00E77F9F" w:rsidRPr="001E18BF" w:rsidRDefault="00E77F9F" w:rsidP="00A444CF">
      <w:pPr>
        <w:pStyle w:val="a3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Схемы выполняют для изделий, которые находятся в отключенном положении.</w:t>
      </w:r>
    </w:p>
    <w:p w:rsidR="00E77F9F" w:rsidRPr="001E18BF" w:rsidRDefault="00E77F9F" w:rsidP="00A444CF">
      <w:pPr>
        <w:pStyle w:val="a3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Условные графические обозначения элементов и устройств выполняют </w:t>
      </w:r>
      <w:r w:rsidR="001E18BF"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совмещенным или</w:t>
      </w: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разнесенным способами.</w:t>
      </w:r>
    </w:p>
    <w:p w:rsidR="00E77F9F" w:rsidRPr="001E18BF" w:rsidRDefault="00E77F9F" w:rsidP="00A444CF">
      <w:pPr>
        <w:pStyle w:val="a3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Выводы неиспользованных частей изображают короче, чем выводы использованных.</w:t>
      </w:r>
    </w:p>
    <w:p w:rsidR="00E77F9F" w:rsidRPr="001E18BF" w:rsidRDefault="00E77F9F" w:rsidP="00A444CF">
      <w:pPr>
        <w:pStyle w:val="a3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В состав схемы, кроме изображений, входят надписи, характеризующие входные и выходные цепи, позиционные обозначения элементов и перечень элементов.</w:t>
      </w:r>
    </w:p>
    <w:p w:rsidR="00E77F9F" w:rsidRPr="001E18BF" w:rsidRDefault="00E77F9F" w:rsidP="00A444CF">
      <w:pPr>
        <w:pStyle w:val="a3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Всем элементам, устройствам и функциональным группам, изображенным на схеме, присваиваются условные буквенно-цифровые позиционные обозначения в соответствии с </w:t>
      </w: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>ГОСТ 2.710-81</w:t>
      </w: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.</w:t>
      </w:r>
      <w:r w:rsidR="00A444C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</w:t>
      </w: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Позиционные обозначения элементам (устройствам) присваивают в пределах изделия.</w:t>
      </w:r>
    </w:p>
    <w:p w:rsidR="00E77F9F" w:rsidRPr="001E18BF" w:rsidRDefault="00E77F9F" w:rsidP="00A444CF">
      <w:pPr>
        <w:pStyle w:val="a3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Порядковые номера элементам (устройствам) следует присваивать, начиная с единицы, в пределах группы элементов (устройств), которым на </w:t>
      </w: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lastRenderedPageBreak/>
        <w:t xml:space="preserve">схеме присвоено одинаковое буквенное позиционное обозначение, </w:t>
      </w:r>
      <w:r w:rsidR="001E18BF"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например,</w:t>
      </w: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</w:t>
      </w: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R</w:t>
      </w: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1, </w:t>
      </w: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R</w:t>
      </w: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2, </w:t>
      </w: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R</w:t>
      </w: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3 и т.д.; С1, С2, С3 и т.д.</w:t>
      </w:r>
      <w:r w:rsidR="00A444C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</w:t>
      </w: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Порядковые номера должны быть присвоены в соответствии с последовательностью расположения элементов или устройств на схеме сверху вниз в направлении слева на право.</w:t>
      </w:r>
      <w:r w:rsidR="00A444C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</w:t>
      </w: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Буквы и цифры позиционного обозначения выполняют шрифтом одного размера.</w:t>
      </w:r>
    </w:p>
    <w:p w:rsidR="00682DAC" w:rsidRPr="001E18BF" w:rsidRDefault="00E77F9F" w:rsidP="00DE32BA">
      <w:pPr>
        <w:pStyle w:val="a3"/>
        <w:spacing w:before="0" w:beforeAutospacing="0" w:after="0" w:afterAutospacing="0"/>
        <w:ind w:firstLine="708"/>
        <w:textAlignment w:val="baseline"/>
        <w:rPr>
          <w:rStyle w:val="1"/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Позиционные обозначения проставляют на схеме рядом с установленными графическими обозначениями элементов и (или) устройств, с правой стороны или над ними.</w:t>
      </w:r>
    </w:p>
    <w:p w:rsidR="00E77F9F" w:rsidRPr="001E18BF" w:rsidRDefault="00E77F9F" w:rsidP="00A444CF">
      <w:pPr>
        <w:pStyle w:val="a3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Обозначение устройства указывают сверху или справа от изображения. </w:t>
      </w:r>
    </w:p>
    <w:p w:rsidR="00E77F9F" w:rsidRPr="001E18BF" w:rsidRDefault="00E77F9F" w:rsidP="001E18BF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При разнесенном способе изображения позиционные обозначения проставляют около каждой составной части.</w:t>
      </w:r>
    </w:p>
    <w:p w:rsidR="00E77F9F" w:rsidRPr="001E18BF" w:rsidRDefault="00E77F9F" w:rsidP="00A444CF">
      <w:pPr>
        <w:pStyle w:val="a3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При выполнении принципиальной схемы на нескольких листах должны соблюдаться следующие требования:</w:t>
      </w:r>
    </w:p>
    <w:p w:rsidR="00E77F9F" w:rsidRPr="001E18BF" w:rsidRDefault="00E77F9F" w:rsidP="001E18BF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- нумерация позиционных обозначений элементов должна быть сквозной в пределах изделия (устройства);</w:t>
      </w:r>
    </w:p>
    <w:p w:rsidR="00E77F9F" w:rsidRPr="001E18BF" w:rsidRDefault="00E77F9F" w:rsidP="001E18BF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- перечень элементов должен быть общим;</w:t>
      </w:r>
    </w:p>
    <w:p w:rsidR="00E77F9F" w:rsidRPr="001E18BF" w:rsidRDefault="00E77F9F" w:rsidP="001E18BF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- при повторном изображении отдельных элементов на других листах схемы следует сохранять позиционные обозначения, присвоенные им на одном из листов схемы.</w:t>
      </w:r>
    </w:p>
    <w:p w:rsidR="00E77F9F" w:rsidRPr="001E18BF" w:rsidRDefault="00E77F9F" w:rsidP="001E18BF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 </w:t>
      </w:r>
      <w:r w:rsidRPr="001E18BF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а</w:t>
      </w: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– таблица, размещаемая на свободном или на последующих листах схемы;</w:t>
      </w:r>
    </w:p>
    <w:p w:rsidR="00E77F9F" w:rsidRDefault="00E77F9F" w:rsidP="001E18BF">
      <w:pPr>
        <w:pStyle w:val="a3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</w:t>
      </w:r>
      <w:r w:rsidRPr="001E18BF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б</w:t>
      </w: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– таблица, помещаемая около изображения соединения</w:t>
      </w:r>
      <w:r w:rsidR="00A444CF">
        <w:rPr>
          <w:rFonts w:eastAsiaTheme="minorEastAsia"/>
          <w:bCs/>
          <w:color w:val="000000" w:themeColor="text1"/>
          <w:kern w:val="24"/>
          <w:sz w:val="28"/>
          <w:szCs w:val="28"/>
        </w:rPr>
        <w:t>.</w:t>
      </w:r>
    </w:p>
    <w:p w:rsidR="00E77F9F" w:rsidRPr="001E18BF" w:rsidRDefault="00E77F9F" w:rsidP="006313D7">
      <w:pPr>
        <w:pStyle w:val="a3"/>
        <w:spacing w:before="0" w:beforeAutospacing="0" w:after="0" w:afterAutospacing="0"/>
        <w:ind w:firstLine="709"/>
        <w:textAlignment w:val="baseline"/>
        <w:rPr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Данные об элементах и устройствах, изображенных на схеме изделия,</w:t>
      </w:r>
      <w:r w:rsidRPr="001E18BF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записывают в перечень элементов.</w:t>
      </w:r>
      <w:r w:rsidRPr="001E18BF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Допускается все сведения об элементах помещать рядом с их изображением на свободном поле схемы.</w:t>
      </w:r>
    </w:p>
    <w:p w:rsidR="001E18BF" w:rsidRPr="001E18BF" w:rsidRDefault="001E18BF" w:rsidP="006313D7">
      <w:pPr>
        <w:pStyle w:val="a3"/>
        <w:spacing w:before="0" w:beforeAutospacing="0" w:after="0" w:afterAutospacing="0"/>
        <w:ind w:firstLine="709"/>
        <w:textAlignment w:val="baseline"/>
        <w:rPr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Связь между условными графическими обозначениями и перечнем элементов осуществляется через позиционные обозначения.</w:t>
      </w:r>
    </w:p>
    <w:p w:rsidR="00A444CF" w:rsidRDefault="001E18BF" w:rsidP="006313D7">
      <w:pPr>
        <w:pStyle w:val="a3"/>
        <w:spacing w:before="0" w:beforeAutospacing="0" w:after="0" w:afterAutospacing="0"/>
        <w:ind w:firstLine="709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Перечень </w:t>
      </w:r>
      <w:r w:rsidR="00A444C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элементов </w:t>
      </w: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выполняют в виде самостоятельного документа на листе формата А4 с основной надписью для текстовых документов по форме 2 или 2а. Перечень элементов оформляют в виде таблицы и заполняют св</w:t>
      </w:r>
      <w:r w:rsidR="00170F1A">
        <w:rPr>
          <w:rFonts w:eastAsiaTheme="minorEastAsia"/>
          <w:bCs/>
          <w:color w:val="000000" w:themeColor="text1"/>
          <w:kern w:val="24"/>
          <w:sz w:val="28"/>
          <w:szCs w:val="28"/>
        </w:rPr>
        <w:t>ерху вниз,</w:t>
      </w:r>
      <w:r w:rsidR="00A444C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</w:t>
      </w:r>
      <w:r w:rsidR="00A444CF"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присваивают код, который должен состоять из буквы "П" и кода схемы, </w:t>
      </w:r>
      <w:r w:rsidR="00A444CF" w:rsidRPr="00DE32BA">
        <w:rPr>
          <w:rFonts w:eastAsiaTheme="minorEastAsia"/>
          <w:bCs/>
          <w:i/>
          <w:color w:val="000000" w:themeColor="text1"/>
          <w:kern w:val="24"/>
          <w:sz w:val="28"/>
          <w:szCs w:val="28"/>
        </w:rPr>
        <w:t>на</w:t>
      </w:r>
      <w:r w:rsidR="00A444CF" w:rsidRPr="00DE32BA">
        <w:rPr>
          <w:rFonts w:eastAsiaTheme="minorEastAsia"/>
          <w:bCs/>
          <w:i/>
          <w:color w:val="000000" w:themeColor="text1"/>
          <w:kern w:val="24"/>
          <w:sz w:val="28"/>
          <w:szCs w:val="28"/>
        </w:rPr>
        <w:softHyphen/>
        <w:t>пример</w:t>
      </w:r>
      <w:r w:rsidR="00A444CF"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: ПЭЗ код перечня элементов к электрической принципиальной схеме. </w:t>
      </w:r>
    </w:p>
    <w:p w:rsidR="00170F1A" w:rsidRPr="001E18BF" w:rsidRDefault="00170F1A" w:rsidP="00DE32BA">
      <w:pPr>
        <w:pStyle w:val="a3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При этом в основной надписи перечня над наименованием изделия делают запись "Перечень элементов" шрифтом на 1-2 размера меньшим того, каким записано наименование изделия.</w:t>
      </w:r>
    </w:p>
    <w:p w:rsidR="00170F1A" w:rsidRPr="001E18BF" w:rsidRDefault="00170F1A" w:rsidP="00170F1A">
      <w:pPr>
        <w:pStyle w:val="a3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Перечень элементов записывают в спецификацию после схемы, к которой он выпущен.</w:t>
      </w:r>
    </w:p>
    <w:p w:rsidR="00170F1A" w:rsidRPr="001E18BF" w:rsidRDefault="00170F1A" w:rsidP="00170F1A">
      <w:pPr>
        <w:pStyle w:val="a3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Элементы записывают в перечень группами буквенных позиционных обозначений в алфавитном порядке латинского алфавита.</w:t>
      </w:r>
    </w:p>
    <w:p w:rsidR="00170F1A" w:rsidRPr="001E18BF" w:rsidRDefault="00170F1A" w:rsidP="00170F1A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В пределах каждой группы, имеющей одинаковые буквенные позиционные обозначения, элементы располагают по возрастанию порядковых номеров.</w:t>
      </w:r>
    </w:p>
    <w:p w:rsidR="00DE32BA" w:rsidRDefault="00170F1A" w:rsidP="00170F1A">
      <w:pPr>
        <w:pStyle w:val="a3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При записи однотипных элементов допускается не повторять в каждой строке наименование элемента, а записывать его в виде общего наименования к соответствующей группе элементов. В общем наименовании записывают </w:t>
      </w: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lastRenderedPageBreak/>
        <w:t>наименование, тип и обозначение документа, на основании которого применены эти элементы.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</w:t>
      </w:r>
    </w:p>
    <w:p w:rsidR="00170F1A" w:rsidRPr="001E18BF" w:rsidRDefault="00170F1A" w:rsidP="00DE32BA">
      <w:pPr>
        <w:pStyle w:val="a3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Если позиционные обозначения присваивают элементам в пределах устройств или одинаковых функциональных групп, то элементы, относящиеся к устройствам и функциональным группам, записывают в перечень отдельно. </w:t>
      </w:r>
    </w:p>
    <w:p w:rsidR="00170F1A" w:rsidRPr="001E18BF" w:rsidRDefault="00170F1A" w:rsidP="00170F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18BF" w:rsidRPr="001E18BF" w:rsidRDefault="00A444CF" w:rsidP="001E18BF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                                   </w:t>
      </w:r>
      <w:r w:rsidR="001E18BF" w:rsidRPr="001E18BF">
        <w:rPr>
          <w:rFonts w:eastAsiaTheme="minorEastAsia"/>
          <w:bCs/>
          <w:color w:val="000000" w:themeColor="text1"/>
          <w:kern w:val="24"/>
          <w:sz w:val="28"/>
          <w:szCs w:val="28"/>
        </w:rPr>
        <w:t>Фрагмент перечня элементов</w:t>
      </w:r>
    </w:p>
    <w:p w:rsidR="002353FC" w:rsidRDefault="001E18BF" w:rsidP="001E18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8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4E0A1A" wp14:editId="6BAA9692">
            <wp:extent cx="5940425" cy="3164840"/>
            <wp:effectExtent l="0" t="0" r="3175" b="0"/>
            <wp:docPr id="8704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3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F1A" w:rsidRDefault="00170F1A" w:rsidP="001E18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0F1A" w:rsidRDefault="00170F1A" w:rsidP="00170F1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  <w:r w:rsidR="00220A31">
        <w:rPr>
          <w:rFonts w:ascii="Times New Roman" w:hAnsi="Times New Roman" w:cs="Times New Roman"/>
          <w:sz w:val="28"/>
          <w:szCs w:val="28"/>
        </w:rPr>
        <w:t>по практическому</w:t>
      </w:r>
      <w:r>
        <w:rPr>
          <w:rFonts w:ascii="Times New Roman" w:hAnsi="Times New Roman" w:cs="Times New Roman"/>
          <w:sz w:val="28"/>
          <w:szCs w:val="28"/>
        </w:rPr>
        <w:t xml:space="preserve"> занятию выполняется в виде электронного документа и помещается в личную папку студента.</w:t>
      </w:r>
    </w:p>
    <w:p w:rsidR="00220A31" w:rsidRDefault="00220A31" w:rsidP="00170F1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20A31" w:rsidRDefault="00220A31" w:rsidP="00220A3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20A31">
        <w:rPr>
          <w:rFonts w:ascii="Times New Roman" w:hAnsi="Times New Roman" w:cs="Times New Roman"/>
          <w:i/>
          <w:sz w:val="28"/>
          <w:szCs w:val="28"/>
          <w:u w:val="single"/>
        </w:rPr>
        <w:t>Список литературных источников</w:t>
      </w:r>
    </w:p>
    <w:p w:rsidR="00220A31" w:rsidRDefault="00220A31" w:rsidP="00220A3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220A31" w:rsidRDefault="00220A31" w:rsidP="00C11499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149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</w:t>
      </w:r>
      <w:r w:rsidRPr="00C1149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2.710-81.</w:t>
      </w:r>
    </w:p>
    <w:p w:rsidR="00E22B08" w:rsidRPr="00C11499" w:rsidRDefault="00E22B08" w:rsidP="00E22B08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2.701- 84 ЕСКД.</w:t>
      </w:r>
    </w:p>
    <w:p w:rsidR="00C11499" w:rsidRPr="00C11499" w:rsidRDefault="00C11499" w:rsidP="00C11499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11499">
        <w:rPr>
          <w:rFonts w:ascii="Times New Roman" w:hAnsi="Times New Roman" w:cs="Times New Roman"/>
          <w:sz w:val="28"/>
          <w:szCs w:val="28"/>
          <w:shd w:val="clear" w:color="auto" w:fill="FFFFFF"/>
        </w:rPr>
        <w:t>Динц К.М. Схемотехника и проектирование </w:t>
      </w:r>
      <w:r w:rsidRPr="00C1149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печатных</w:t>
      </w:r>
      <w:r w:rsidRPr="00C1149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1149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плат</w:t>
      </w:r>
      <w:r w:rsidRPr="00C11499">
        <w:rPr>
          <w:rFonts w:ascii="Times New Roman" w:hAnsi="Times New Roman" w:cs="Times New Roman"/>
          <w:sz w:val="28"/>
          <w:szCs w:val="28"/>
          <w:shd w:val="clear" w:color="auto" w:fill="FFFFFF"/>
        </w:rPr>
        <w:t>. 2009 г.</w:t>
      </w:r>
    </w:p>
    <w:p w:rsidR="00220A31" w:rsidRPr="00220A31" w:rsidRDefault="00220A31" w:rsidP="00220A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20A31" w:rsidRPr="00220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47A0"/>
    <w:multiLevelType w:val="hybridMultilevel"/>
    <w:tmpl w:val="47CE0A00"/>
    <w:lvl w:ilvl="0" w:tplc="FEA2483A">
      <w:start w:val="23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1D1FA5"/>
    <w:multiLevelType w:val="hybridMultilevel"/>
    <w:tmpl w:val="69742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75C55"/>
    <w:multiLevelType w:val="hybridMultilevel"/>
    <w:tmpl w:val="CD28F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043E4"/>
    <w:multiLevelType w:val="hybridMultilevel"/>
    <w:tmpl w:val="6A223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AC"/>
    <w:rsid w:val="00170F1A"/>
    <w:rsid w:val="001E18BF"/>
    <w:rsid w:val="00220A31"/>
    <w:rsid w:val="002353FC"/>
    <w:rsid w:val="002501F6"/>
    <w:rsid w:val="00533E1A"/>
    <w:rsid w:val="006313D7"/>
    <w:rsid w:val="00682DAC"/>
    <w:rsid w:val="007247FF"/>
    <w:rsid w:val="007C10DF"/>
    <w:rsid w:val="009D3A55"/>
    <w:rsid w:val="00A24A35"/>
    <w:rsid w:val="00A444CF"/>
    <w:rsid w:val="00AC5EC8"/>
    <w:rsid w:val="00BE690A"/>
    <w:rsid w:val="00C11499"/>
    <w:rsid w:val="00DE32BA"/>
    <w:rsid w:val="00E22B08"/>
    <w:rsid w:val="00E77F9F"/>
    <w:rsid w:val="00F7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D80DF-25AD-4756-80E2-C3A007C1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D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"/>
    <w:uiPriority w:val="99"/>
    <w:rsid w:val="00682DAC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styleId="a3">
    <w:name w:val="Normal (Web)"/>
    <w:basedOn w:val="a"/>
    <w:uiPriority w:val="99"/>
    <w:unhideWhenUsed/>
    <w:rsid w:val="00E77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5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6</cp:revision>
  <dcterms:created xsi:type="dcterms:W3CDTF">2017-12-04T18:16:00Z</dcterms:created>
  <dcterms:modified xsi:type="dcterms:W3CDTF">2018-06-26T20:57:00Z</dcterms:modified>
</cp:coreProperties>
</file>