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80BD9" w14:textId="3C01DAA7" w:rsidR="00487378" w:rsidRPr="000E1B99" w:rsidRDefault="00487378" w:rsidP="004873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 по л</w:t>
      </w:r>
      <w:r w:rsidRPr="000E1B99">
        <w:rPr>
          <w:rFonts w:ascii="Times New Roman" w:hAnsi="Times New Roman" w:cs="Times New Roman"/>
          <w:b/>
          <w:sz w:val="36"/>
          <w:szCs w:val="36"/>
        </w:rPr>
        <w:t>абораторн</w:t>
      </w:r>
      <w:r>
        <w:rPr>
          <w:rFonts w:ascii="Times New Roman" w:hAnsi="Times New Roman" w:cs="Times New Roman"/>
          <w:b/>
          <w:sz w:val="36"/>
          <w:szCs w:val="36"/>
        </w:rPr>
        <w:t>ой</w:t>
      </w:r>
      <w:r w:rsidRPr="000E1B99">
        <w:rPr>
          <w:rFonts w:ascii="Times New Roman" w:hAnsi="Times New Roman" w:cs="Times New Roman"/>
          <w:b/>
          <w:sz w:val="36"/>
          <w:szCs w:val="36"/>
        </w:rPr>
        <w:t xml:space="preserve"> работ</w:t>
      </w:r>
      <w:r>
        <w:rPr>
          <w:rFonts w:ascii="Times New Roman" w:hAnsi="Times New Roman" w:cs="Times New Roman"/>
          <w:b/>
          <w:sz w:val="36"/>
          <w:szCs w:val="36"/>
        </w:rPr>
        <w:t>е</w:t>
      </w:r>
      <w:r w:rsidRPr="000E1B99">
        <w:rPr>
          <w:rFonts w:ascii="Times New Roman" w:hAnsi="Times New Roman" w:cs="Times New Roman"/>
          <w:b/>
          <w:sz w:val="36"/>
          <w:szCs w:val="36"/>
        </w:rPr>
        <w:t xml:space="preserve"> №</w:t>
      </w:r>
      <w:r>
        <w:rPr>
          <w:rFonts w:ascii="Times New Roman" w:hAnsi="Times New Roman" w:cs="Times New Roman"/>
          <w:b/>
          <w:sz w:val="36"/>
          <w:szCs w:val="36"/>
        </w:rPr>
        <w:t>1</w:t>
      </w:r>
    </w:p>
    <w:p w14:paraId="098B77E6" w14:textId="77777777" w:rsidR="00487378" w:rsidRPr="00C748B3" w:rsidRDefault="00487378" w:rsidP="004873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Никита Чучелов, Карев Артём, Давыдов Дмитрий</w:t>
      </w:r>
      <w:r w:rsidRPr="00C748B3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Зубарева Алина</w:t>
      </w:r>
      <w:r w:rsidRPr="00C748B3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Бусыгина Екатерина</w:t>
      </w:r>
    </w:p>
    <w:p w14:paraId="0569C9B9" w14:textId="2E2E16EE" w:rsidR="00867093" w:rsidRDefault="00867093"/>
    <w:p w14:paraId="39326F45" w14:textId="5EE3767E" w:rsidR="00487378" w:rsidRDefault="00487378"/>
    <w:p w14:paraId="5745A41A" w14:textId="0B277177" w:rsidR="00487378" w:rsidRDefault="00487378">
      <w:r>
        <w:t>Реализация алгоритма случайного поиска с адаптацией.</w:t>
      </w:r>
    </w:p>
    <w:p w14:paraId="54E65A22" w14:textId="003ABF02" w:rsidR="00487378" w:rsidRPr="00487378" w:rsidRDefault="00487378">
      <w:r>
        <w:t xml:space="preserve">В начале мы задаем </w:t>
      </w:r>
      <w:proofErr w:type="gramStart"/>
      <w:r>
        <w:t>константы</w:t>
      </w:r>
      <w:proofErr w:type="gramEnd"/>
      <w:r>
        <w:t xml:space="preserve"> которые будут определять параметры работы алгоритма, такие как сглаживание оценки и количество случайных выборок/повтора общего процесса оценки параметров. Так же задаем массив оценок для каждого показателя, который определяет диапазон значений, на основе которых будем расценивать ответы на вопросы как «хорошие» или «плохие» в функции </w:t>
      </w:r>
      <w:proofErr w:type="spellStart"/>
      <w:proofErr w:type="gramStart"/>
      <w:r>
        <w:rPr>
          <w:lang w:val="en-US"/>
        </w:rPr>
        <w:t>isGood</w:t>
      </w:r>
      <w:proofErr w:type="spellEnd"/>
      <w:r w:rsidRPr="00487378">
        <w:t>(</w:t>
      </w:r>
      <w:proofErr w:type="gramEnd"/>
      <w:r w:rsidRPr="00487378">
        <w:t>)</w:t>
      </w:r>
    </w:p>
    <w:p w14:paraId="7847FC75" w14:textId="214EC007" w:rsidR="00487378" w:rsidRDefault="00487378">
      <w:r>
        <w:rPr>
          <w:noProof/>
        </w:rPr>
        <w:drawing>
          <wp:anchor distT="0" distB="0" distL="114300" distR="114300" simplePos="0" relativeHeight="251659264" behindDoc="1" locked="0" layoutInCell="1" allowOverlap="1" wp14:anchorId="2E8300A2" wp14:editId="315805B3">
            <wp:simplePos x="0" y="0"/>
            <wp:positionH relativeFrom="column">
              <wp:posOffset>399011</wp:posOffset>
            </wp:positionH>
            <wp:positionV relativeFrom="paragraph">
              <wp:posOffset>224444</wp:posOffset>
            </wp:positionV>
            <wp:extent cx="1772920" cy="3308350"/>
            <wp:effectExtent l="0" t="0" r="5080" b="635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340DA6" wp14:editId="1B4F9546">
            <wp:simplePos x="0" y="0"/>
            <wp:positionH relativeFrom="column">
              <wp:posOffset>2385464</wp:posOffset>
            </wp:positionH>
            <wp:positionV relativeFrom="paragraph">
              <wp:posOffset>696365</wp:posOffset>
            </wp:positionV>
            <wp:extent cx="3280525" cy="1709800"/>
            <wp:effectExtent l="0" t="0" r="0" b="508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525" cy="17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670A5" w14:textId="53E7F165" w:rsidR="00487378" w:rsidRDefault="00487378"/>
    <w:p w14:paraId="042494DA" w14:textId="0A6F1004" w:rsidR="00487378" w:rsidRDefault="00487378"/>
    <w:p w14:paraId="61C6325B" w14:textId="6529A1BC" w:rsidR="00487378" w:rsidRDefault="00487378"/>
    <w:p w14:paraId="092E974C" w14:textId="0AF2C189" w:rsidR="00487378" w:rsidRDefault="00487378"/>
    <w:p w14:paraId="1DF75E3E" w14:textId="35E73037" w:rsidR="00487378" w:rsidRDefault="00487378"/>
    <w:p w14:paraId="01317099" w14:textId="60B93D0D" w:rsidR="00487378" w:rsidRDefault="00487378"/>
    <w:p w14:paraId="3D6800A7" w14:textId="59EDDF4F" w:rsidR="00487378" w:rsidRDefault="00487378"/>
    <w:p w14:paraId="159CAEF8" w14:textId="36F12EB2" w:rsidR="00487378" w:rsidRDefault="00487378"/>
    <w:p w14:paraId="5D992AE5" w14:textId="580F70ED" w:rsidR="00487378" w:rsidRDefault="00487378"/>
    <w:p w14:paraId="636C16DA" w14:textId="44B59278" w:rsidR="00487378" w:rsidRDefault="00487378"/>
    <w:p w14:paraId="04C0E74E" w14:textId="7776496A" w:rsidR="00487378" w:rsidRDefault="00487378"/>
    <w:p w14:paraId="0FEB5C8D" w14:textId="534A3635" w:rsidR="00487378" w:rsidRDefault="00487378"/>
    <w:p w14:paraId="4B42B4E2" w14:textId="408588B8" w:rsidR="00487378" w:rsidRDefault="00487378">
      <w:r>
        <w:rPr>
          <w:noProof/>
        </w:rPr>
        <w:drawing>
          <wp:anchor distT="0" distB="0" distL="114300" distR="114300" simplePos="0" relativeHeight="251660288" behindDoc="0" locked="0" layoutInCell="1" allowOverlap="1" wp14:anchorId="3E5F1A33" wp14:editId="016514C0">
            <wp:simplePos x="0" y="0"/>
            <wp:positionH relativeFrom="column">
              <wp:posOffset>2044757</wp:posOffset>
            </wp:positionH>
            <wp:positionV relativeFrom="paragraph">
              <wp:posOffset>428163</wp:posOffset>
            </wp:positionV>
            <wp:extent cx="1557482" cy="642185"/>
            <wp:effectExtent l="0" t="0" r="5080" b="5715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482" cy="6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Перед началом алгоритма заполняем отрезок весов от 0 до 1 равными значениями для каждого признака – в нашем случае 1/13</w:t>
      </w:r>
    </w:p>
    <w:p w14:paraId="0438D20A" w14:textId="396CCDF3" w:rsidR="00487378" w:rsidRDefault="00487378"/>
    <w:p w14:paraId="7CC8A8F6" w14:textId="3F0AAC68" w:rsidR="00487378" w:rsidRDefault="00487378"/>
    <w:p w14:paraId="5748F34E" w14:textId="5DDADDF9" w:rsidR="00487378" w:rsidRDefault="00487378"/>
    <w:p w14:paraId="30827F36" w14:textId="7A919BE1" w:rsidR="00487378" w:rsidRDefault="00487378" w:rsidP="00487378">
      <w:pPr>
        <w:ind w:firstLine="720"/>
      </w:pPr>
      <w:r>
        <w:lastRenderedPageBreak/>
        <w:t xml:space="preserve">Сам алгоритм выглядит следующим образом. Мы начинаем с того, что формируем выборку признаков, из названия алгоритма – случайную. Размер выборки определяется константой. </w:t>
      </w:r>
    </w:p>
    <w:p w14:paraId="555ACED2" w14:textId="4FA3BD2F" w:rsidR="00487378" w:rsidRDefault="00487378">
      <w:r>
        <w:rPr>
          <w:noProof/>
        </w:rPr>
        <w:drawing>
          <wp:inline distT="0" distB="0" distL="0" distR="0" wp14:anchorId="15C23394" wp14:editId="56B47A93">
            <wp:extent cx="3592141" cy="4405745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004" cy="44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9973" w14:textId="763EEED4" w:rsidR="0064345F" w:rsidRDefault="0064345F" w:rsidP="0064345F">
      <w:pPr>
        <w:ind w:firstLine="720"/>
      </w:pPr>
      <w:r>
        <w:t xml:space="preserve">Далее мы на основе нашего массива оценок формируем массив «оценок» данной выборки. В массиве оценок мы ищем наибольшую и наименьшие значения (хорошие/плохие признаки). </w:t>
      </w:r>
    </w:p>
    <w:p w14:paraId="3C406EC3" w14:textId="477642C5" w:rsidR="0064345F" w:rsidRDefault="0064345F">
      <w:r>
        <w:rPr>
          <w:noProof/>
        </w:rPr>
        <w:drawing>
          <wp:inline distT="0" distB="0" distL="0" distR="0" wp14:anchorId="75324759" wp14:editId="59CA784F">
            <wp:extent cx="3038377" cy="232756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060" cy="23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51C4" w14:textId="23A5E718" w:rsidR="0064345F" w:rsidRPr="0064345F" w:rsidRDefault="0064345F">
      <w:r>
        <w:lastRenderedPageBreak/>
        <w:t xml:space="preserve">Теперь зная индексы хорошего и плохого признака </w:t>
      </w:r>
      <w:proofErr w:type="gramStart"/>
      <w:r>
        <w:t>в конкретной выборке</w:t>
      </w:r>
      <w:proofErr w:type="gramEnd"/>
      <w:r>
        <w:t xml:space="preserve"> мы производим «адаптацию» - поощряем признак с наивысшей оценкой и наказываем признак и наименьшей оценкой. Здесь мы на нашем отрезке весов для каждого признака </w:t>
      </w:r>
      <w:proofErr w:type="spellStart"/>
      <w:r>
        <w:t>перебалансируем</w:t>
      </w:r>
      <w:proofErr w:type="spellEnd"/>
      <w:r>
        <w:t xml:space="preserve"> веса таким образом, что в зависимости от константы </w:t>
      </w:r>
      <w:r>
        <w:rPr>
          <w:lang w:val="en-US"/>
        </w:rPr>
        <w:t>h</w:t>
      </w:r>
      <w:r w:rsidRPr="0064345F">
        <w:t xml:space="preserve"> </w:t>
      </w:r>
      <w:r>
        <w:t>–</w:t>
      </w:r>
      <w:r w:rsidRPr="0064345F">
        <w:t xml:space="preserve"> </w:t>
      </w:r>
      <w:r>
        <w:t xml:space="preserve">коэффициента поощрения/наказания мы изменяем веса всех признаков – увеличиваем вес «хорошего» на долю </w:t>
      </w:r>
      <w:r>
        <w:rPr>
          <w:lang w:val="en-US"/>
        </w:rPr>
        <w:t>h</w:t>
      </w:r>
      <w:r>
        <w:t xml:space="preserve">, и уменьшаем вес «плохого» на долю </w:t>
      </w:r>
      <w:r>
        <w:rPr>
          <w:lang w:val="en-US"/>
        </w:rPr>
        <w:t>h</w:t>
      </w:r>
      <w:r w:rsidRPr="0064345F">
        <w:t xml:space="preserve">. </w:t>
      </w:r>
      <w:r>
        <w:t>Не забываем пропорционально пересчитать веса остальных признаков, чтобы не нарушить шкалу.</w:t>
      </w:r>
    </w:p>
    <w:p w14:paraId="2B0FDF90" w14:textId="2E9F3745" w:rsidR="0064345F" w:rsidRDefault="0064345F">
      <w:r>
        <w:rPr>
          <w:noProof/>
        </w:rPr>
        <w:drawing>
          <wp:inline distT="0" distB="0" distL="0" distR="0" wp14:anchorId="6FFB2A6E" wp14:editId="328E823A">
            <wp:extent cx="3942512" cy="1853739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96" cy="185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2AB5" w14:textId="71AD0933" w:rsidR="0064345F" w:rsidRDefault="0064345F"/>
    <w:p w14:paraId="1646CC5C" w14:textId="20B05BA7" w:rsidR="0064345F" w:rsidRDefault="0064345F">
      <w:r>
        <w:t>Не забываем, что мы работаем с числами с плавающей точкой большой точности – это приводит к возникновению ошибок в вычислениях, которые лучше компенсировать. Добавим после перераспределения весов проверку на то, что во время вычислений мы не вышли за границы отрезка, или случайно его не укоротили из-за неточностей вычислений.</w:t>
      </w:r>
    </w:p>
    <w:p w14:paraId="3D579674" w14:textId="28B8DF2D" w:rsidR="0064345F" w:rsidRDefault="0064345F">
      <w:r>
        <w:rPr>
          <w:noProof/>
        </w:rPr>
        <w:drawing>
          <wp:inline distT="0" distB="0" distL="0" distR="0" wp14:anchorId="64C6608F" wp14:editId="1B803650">
            <wp:extent cx="2269375" cy="1959109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78" cy="19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7C17" w14:textId="05BC2EC2" w:rsidR="0064345F" w:rsidRDefault="0064345F"/>
    <w:p w14:paraId="1F5A6A46" w14:textId="2B6120DB" w:rsidR="0064345F" w:rsidRDefault="0064345F">
      <w:r>
        <w:lastRenderedPageBreak/>
        <w:t xml:space="preserve">На выходе получаем массив весов для признаков после адаптации – в сумме единица. </w:t>
      </w:r>
      <w:r>
        <w:rPr>
          <w:noProof/>
        </w:rPr>
        <w:drawing>
          <wp:inline distT="0" distB="0" distL="0" distR="0" wp14:anchorId="30230FEE" wp14:editId="1B4ECC10">
            <wp:extent cx="2415058" cy="2335876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992" cy="23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4B991" wp14:editId="5CA46FC8">
            <wp:extent cx="2676698" cy="2332902"/>
            <wp:effectExtent l="0" t="0" r="3175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020" cy="237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9D4" w14:textId="2B3FD962" w:rsidR="0064345F" w:rsidRPr="0064345F" w:rsidRDefault="0064345F">
      <w:r>
        <w:t>Это может быть связано с тем, что наш массив оценок не адаптирован под нелинейно-нормализованные данные</w:t>
      </w:r>
      <w:r w:rsidR="00134DB8">
        <w:t>, либо, нелинейная нормализация помогла более точно выделить наиболее значимые признаки.</w:t>
      </w:r>
    </w:p>
    <w:sectPr w:rsidR="0064345F" w:rsidRPr="0064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78"/>
    <w:rsid w:val="00134DB8"/>
    <w:rsid w:val="00426601"/>
    <w:rsid w:val="00487378"/>
    <w:rsid w:val="0064345F"/>
    <w:rsid w:val="00867093"/>
    <w:rsid w:val="008A2E80"/>
    <w:rsid w:val="00E0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017C"/>
  <w15:chartTrackingRefBased/>
  <w15:docId w15:val="{D6722D4B-D6EC-1047-939E-0417825F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78"/>
    <w:rPr>
      <w:rFonts w:asciiTheme="minorHAnsi" w:eastAsiaTheme="minorHAnsi" w:hAnsiTheme="minorHAnsi" w:cstheme="minorBidi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E8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E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80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E80"/>
    <w:pPr>
      <w:keepNext/>
      <w:keepLines/>
      <w:spacing w:before="240" w:after="4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E80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E80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E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80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E8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E80"/>
    <w:rPr>
      <w:rFonts w:ascii="Times New Roman" w:eastAsia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E80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2E80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A2E80"/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E80"/>
    <w:pPr>
      <w:spacing w:after="0" w:line="240" w:lineRule="auto"/>
    </w:pPr>
    <w:rPr>
      <w:rFonts w:ascii="Times New Roman" w:eastAsia="Times New Roman" w:hAnsi="Times New Roman" w:cs="Times New Roman"/>
      <w:color w:val="5A5A5A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A2E80"/>
    <w:rPr>
      <w:rFonts w:ascii="Times New Roman" w:eastAsia="Times New Roman" w:hAnsi="Times New Roman" w:cs="Times New Roman"/>
      <w:color w:val="5A5A5A"/>
      <w:sz w:val="24"/>
      <w:szCs w:val="24"/>
    </w:rPr>
  </w:style>
  <w:style w:type="character" w:styleId="Strong">
    <w:name w:val="Strong"/>
    <w:basedOn w:val="DefaultParagraphFont"/>
    <w:uiPriority w:val="22"/>
    <w:qFormat/>
    <w:rsid w:val="008A2E80"/>
    <w:rPr>
      <w:b/>
      <w:bCs/>
    </w:rPr>
  </w:style>
  <w:style w:type="paragraph" w:styleId="ListParagraph">
    <w:name w:val="List Paragraph"/>
    <w:basedOn w:val="Normal"/>
    <w:uiPriority w:val="34"/>
    <w:qFormat/>
    <w:rsid w:val="008A2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A2E80"/>
    <w:pPr>
      <w:outlineLvl w:val="9"/>
    </w:pPr>
    <w:rPr>
      <w:lang w:eastAsia="ru-RU"/>
    </w:rPr>
  </w:style>
  <w:style w:type="paragraph" w:customStyle="1" w:styleId="a">
    <w:name w:val="Обычный параграф"/>
    <w:basedOn w:val="Normal"/>
    <w:qFormat/>
    <w:rsid w:val="00426601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Стешенко Антон Иванович</dc:creator>
  <cp:keywords/>
  <dc:description/>
  <cp:lastModifiedBy>Стешенко Антон Иванович</cp:lastModifiedBy>
  <cp:revision>1</cp:revision>
  <dcterms:created xsi:type="dcterms:W3CDTF">2021-06-11T06:55:00Z</dcterms:created>
  <dcterms:modified xsi:type="dcterms:W3CDTF">2021-06-11T07:20:00Z</dcterms:modified>
</cp:coreProperties>
</file>