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100"/>
        <w:jc w:val="center"/>
      </w:pPr>
      <w:r>
        <w:rPr>
          <w:b/>
          <w:bCs/>
          <w:color w:val="1F3864"/>
          <w:sz w:val="36"/>
          <w:szCs w:val="36"/>
        </w:rPr>
        <w:t xml:space="preserve">DOCUMENTO DE DISEÑO DE SOFTWARE (SDD)</w:t>
      </w:r>
    </w:p>
    <w:p>
      <w:pPr>
        <w:spacing w:after="400"/>
        <w:jc w:val="center"/>
      </w:pPr>
      <w:r>
        <w:rPr>
          <w:b/>
          <w:bCs/>
          <w:sz w:val="30"/>
          <w:szCs w:val="30"/>
        </w:rPr>
        <w:t xml:space="preserve">Proyecto: MindGame</w:t>
      </w:r>
    </w:p>
    <w:p>
      <w:pPr>
        <w:spacing w:after="60"/>
        <w:jc w:val="center"/>
      </w:pPr>
      <w:r>
        <w:rPr>
          <w:i/>
          <w:iCs/>
        </w:rPr>
        <w:t xml:space="preserve">Tipo de aplicación: Videojuego educativo e interactivo — Aplicación web responsive</w:t>
      </w:r>
    </w:p>
    <w:p>
      <w:pPr>
        <w:spacing w:after="60"/>
        <w:jc w:val="center"/>
      </w:pPr>
      <w:r>
        <w:t xml:space="preserve">Versión del documento: 1.0</w:t>
      </w:r>
    </w:p>
    <w:p>
      <w:pPr>
        <w:spacing w:after="60"/>
        <w:jc w:val="center"/>
      </w:pPr>
      <w:r>
        <w:t xml:space="preserve">Fecha: 7 de septiembre de 2026</w:t>
      </w:r>
    </w:p>
    <w:p>
      <w:pPr>
        <w:spacing w:after="60"/>
        <w:jc w:val="center"/>
      </w:pPr>
      <w:r>
        <w:t xml:space="preserve">Estado: Borrador para validación técnica</w:t>
      </w:r>
    </w:p>
    <w:p>
      <w:pPr>
        <w:spacing w:after="400"/>
        <w:jc w:val="center"/>
      </w:pPr>
      <w:r>
        <w:t xml:space="preserve">Documento base: ERS MindGame v1.2</w:t>
      </w:r>
    </w:p>
    <w:p>
      <w:pPr>
        <w:pBdr>
          <w:top w:val="single" w:color="BF8F00" w:sz="4" w:space="4"/>
          <w:bottom w:val="single" w:color="BF8F00" w:sz="4" w:space="4"/>
          <w:left w:val="single" w:color="BF8F00" w:sz="4" w:space="4"/>
          <w:right w:val="single" w:color="BF8F00" w:sz="4" w:space="4"/>
        </w:pBdr>
        <w:shd w:fill="FFF4CE" w:val="clear"/>
        <w:spacing w:after="200" w:before="300"/>
      </w:pPr>
      <w:r>
        <w:rPr>
          <w:b/>
          <w:bCs/>
        </w:rPr>
        <w:t xml:space="preserve">Decisiones tecnológicas confirmadas para este SDD: Frontend en React + Vite; backend en Node.js + Express; comunicación en tiempo real mediante Socket.io; persistencia en MySQL a través del patrón Repository; equipo de 5 personas (Scrum Master/Tech Lead, backend, 2 frontend, UX/QA); hospedaje en infraestructura gratuita (Vercel + Render/Railway + MySQL gestionado).</w:t>
      </w:r>
    </w:p>
    <w:p>
      <w:pPr>
        <w:pageBreakBefore/>
      </w:pPr>
      <w:r>
        <w:br/>
        <w:t xml:space="preserve"/>
      </w:r>
    </w:p>
    <w:p>
      <w:pPr>
        <w:pStyle w:val="Heading1"/>
        <w:pBdr>
          <w:bottom w:val="single" w:color="1F3864" w:sz="12" w:space="4"/>
        </w:pBdr>
        <w:spacing w:after="200" w:before="360"/>
      </w:pPr>
      <w:r>
        <w:t xml:space="preserve">1. Introducción</w:t>
      </w:r>
    </w:p>
    <w:p>
      <w:pPr>
        <w:pStyle w:val="Heading2"/>
        <w:spacing w:after="160" w:before="280"/>
      </w:pPr>
      <w:r>
        <w:t xml:space="preserve">1.1 Propósito</w:t>
      </w:r>
    </w:p>
    <w:p>
      <w:pPr>
        <w:spacing w:after="140"/>
      </w:pPr>
      <w:r>
        <w:t xml:space="preserve">Este documento describe el diseño técnico de MindGame: su arquitectura, modelo de datos, componentes, patrones de diseño, mecanismo de comunicación en tiempo real, API, seguridad y diseño de interfaz. Traduce los requisitos definidos en la ERS v1.2 en decisiones concretas de implementación para guiar al equipo de desarrollo.</w:t>
      </w:r>
    </w:p>
    <w:p>
      <w:pPr>
        <w:pStyle w:val="Heading2"/>
        <w:spacing w:after="160" w:before="280"/>
      </w:pPr>
      <w:r>
        <w:t xml:space="preserve">1.2 Alcance</w:t>
      </w:r>
    </w:p>
    <w:p>
      <w:pPr>
        <w:spacing w:after="140"/>
      </w:pPr>
      <w:r>
        <w:t xml:space="preserve">El diseño cubre el MVP (v1.0) de MindGame definido en la ERS v1.2: aplicación web responsive con roles de estudiante, docente y administrador, incluyendo actividades grupales sincronizadas en tiempo real. No cubre las funcionalidades diferidas a v2.0 (modo offline, notificaciones push, reportes docentes avanzados, integraciones académicas externas), aunque la arquitectura se diseña considerando su incorporación futura sin reconstrucción completa (RNF-006, RNF-012).</w:t>
      </w:r>
    </w:p>
    <w:p>
      <w:pPr>
        <w:pStyle w:val="Heading2"/>
        <w:spacing w:after="160" w:before="280"/>
      </w:pPr>
      <w:r>
        <w:t xml:space="preserve">1.3 Definiciones y referencias</w:t>
      </w:r>
    </w:p>
    <w:p>
      <w:pPr>
        <w:spacing w:after="140"/>
      </w:pPr>
      <w:r>
        <w:t xml:space="preserve">Los términos y acrónimos utilizados (RF, RNF, misión, reto, nivel, rol docente, sala, etc.) corresponden a los definidos en la ERS MindGame v1.2, sección 1.3. Este documento hace referencia directa a los requisitos de dicha ERS mediante sus identificadores (RF-XXX, RNF-XXX).</w:t>
      </w:r>
    </w:p>
    <w:p>
      <w:pPr>
        <w:pStyle w:val="Heading1"/>
        <w:pBdr>
          <w:bottom w:val="single" w:color="1F3864" w:sz="12" w:space="4"/>
        </w:pBdr>
        <w:spacing w:after="200" w:before="360"/>
      </w:pPr>
      <w:r>
        <w:t xml:space="preserve">2. Objetivos y restricciones de diseño</w:t>
      </w:r>
    </w:p>
    <w:p>
      <w:pPr>
        <w:pStyle w:val="Heading2"/>
        <w:spacing w:after="160" w:before="280"/>
      </w:pPr>
      <w:r>
        <w:t xml:space="preserve">2.1 Objetivos de diseño</w:t>
      </w:r>
    </w:p>
    <w:p>
      <w:pPr>
        <w:pStyle w:val="ListParagraph"/>
        <w:numPr>
          <w:ilvl w:val="0"/>
          <w:numId w:val="1"/>
        </w:numPr>
        <w:spacing w:after="60"/>
      </w:pPr>
      <w:r>
        <w:t xml:space="preserve">Separar claramente las responsabilidades de presentación, lógica de negocio y acceso a datos (patrón MVC + Repository).</w:t>
      </w:r>
    </w:p>
    <w:p>
      <w:pPr>
        <w:pStyle w:val="ListParagraph"/>
        <w:numPr>
          <w:ilvl w:val="0"/>
          <w:numId w:val="1"/>
        </w:numPr>
        <w:spacing w:after="60"/>
      </w:pPr>
      <w:r>
        <w:t xml:space="preserve">Permitir que la comunicación en tiempo real (RF-019) opere de forma independiente de la API REST, sin acoplar la lógica de sincronización al resto del sistema.</w:t>
      </w:r>
    </w:p>
    <w:p>
      <w:pPr>
        <w:pStyle w:val="ListParagraph"/>
        <w:numPr>
          <w:ilvl w:val="0"/>
          <w:numId w:val="1"/>
        </w:numPr>
        <w:spacing w:after="60"/>
      </w:pPr>
      <w:r>
        <w:t xml:space="preserve">Facilitar la incorporación de nuevos tipos de retos, actividades y contenidos sin modificar el código existente (RNF-006, RNF-012), mediante el patrón Strategy.</w:t>
      </w:r>
    </w:p>
    <w:p>
      <w:pPr>
        <w:pStyle w:val="ListParagraph"/>
        <w:numPr>
          <w:ilvl w:val="0"/>
          <w:numId w:val="1"/>
        </w:numPr>
        <w:spacing w:after="60"/>
      </w:pPr>
      <w:r>
        <w:t xml:space="preserve">Mantener el sistema desplegable en infraestructura de nivel gratuito, acorde con el contexto del proyecto SENA.</w:t>
      </w:r>
    </w:p>
    <w:p>
      <w:pPr>
        <w:pStyle w:val="ListParagraph"/>
        <w:numPr>
          <w:ilvl w:val="0"/>
          <w:numId w:val="1"/>
        </w:numPr>
        <w:spacing w:after="60"/>
      </w:pPr>
      <w:r>
        <w:t xml:space="preserve">Diseñar el control de acceso por rol (estudiante, docente, administrador) como una capa transversal aplicable a toda la API (RF-029).</w:t>
      </w:r>
    </w:p>
    <w:p>
      <w:pPr>
        <w:pStyle w:val="Heading2"/>
        <w:spacing w:after="160" w:before="280"/>
      </w:pPr>
      <w:r>
        <w:t xml:space="preserve">2.2 Restricciones de diseño</w:t>
      </w:r>
    </w:p>
    <w:p>
      <w:pPr>
        <w:pStyle w:val="ListParagraph"/>
        <w:numPr>
          <w:ilvl w:val="0"/>
          <w:numId w:val="1"/>
        </w:numPr>
        <w:spacing w:after="60"/>
      </w:pPr>
      <w:r>
        <w:t xml:space="preserve">El sistema deberá ser una aplicación web responsive; no se contempla app nativa en el MVP.</w:t>
      </w:r>
    </w:p>
    <w:p>
      <w:pPr>
        <w:pStyle w:val="ListParagraph"/>
        <w:numPr>
          <w:ilvl w:val="0"/>
          <w:numId w:val="1"/>
        </w:numPr>
        <w:spacing w:after="60"/>
      </w:pPr>
      <w:r>
        <w:t xml:space="preserve">La comunicación en tiempo real deberá soportar baja latencia entre participantes de una misma sala (RNF-013).</w:t>
      </w:r>
    </w:p>
    <w:p>
      <w:pPr>
        <w:pStyle w:val="ListParagraph"/>
        <w:numPr>
          <w:ilvl w:val="0"/>
          <w:numId w:val="1"/>
        </w:numPr>
        <w:spacing w:after="60"/>
      </w:pPr>
      <w:r>
        <w:t xml:space="preserve">El almacenamiento de datos personales deberá cumplir la Ley 1581 de 2012 (RNF-014).</w:t>
      </w:r>
    </w:p>
    <w:p>
      <w:pPr>
        <w:pStyle w:val="ListParagraph"/>
        <w:numPr>
          <w:ilvl w:val="0"/>
          <w:numId w:val="1"/>
        </w:numPr>
        <w:spacing w:after="60"/>
      </w:pPr>
      <w:r>
        <w:t xml:space="preserve">La infraestructura deberá ajustarse a los límites de los planes gratuitos de Vercel, Render/Railway y el proveedor de MySQL elegido.</w:t>
      </w:r>
    </w:p>
    <w:p>
      <w:pPr>
        <w:pStyle w:val="ListParagraph"/>
        <w:numPr>
          <w:ilvl w:val="0"/>
          <w:numId w:val="1"/>
        </w:numPr>
        <w:spacing w:after="60"/>
      </w:pPr>
      <w:r>
        <w:t xml:space="preserve">El equipo de desarrollo está compuesto por 5 personas; el diseño debe permitir trabajo paralelo entre frontend y backend sin bloqueos significativos.</w:t>
      </w:r>
    </w:p>
    <w:p>
      <w:pPr>
        <w:pStyle w:val="Heading1"/>
        <w:pBdr>
          <w:bottom w:val="single" w:color="1F3864" w:sz="12" w:space="4"/>
        </w:pBdr>
        <w:spacing w:after="200" w:before="360"/>
      </w:pPr>
      <w:r>
        <w:t xml:space="preserve">3. Arquitectura del sistema</w:t>
      </w:r>
    </w:p>
    <w:p>
      <w:pPr>
        <w:pStyle w:val="Heading2"/>
        <w:spacing w:after="160" w:before="280"/>
      </w:pPr>
      <w:r>
        <w:t xml:space="preserve">3.1 Vista general</w:t>
      </w:r>
    </w:p>
    <w:p>
      <w:pPr>
        <w:spacing w:after="140"/>
      </w:pPr>
      <w:r>
        <w:t xml:space="preserve">MindGame utiliza una arquitectura cliente-servidor de tres capas, con el patrón Modelo-Vista-Controlador (MVC) en el backend combinado con el patrón Repository para el acceso a datos. La comunicación se divide en dos canales complementarios: peticiones REST (para operaciones convencionales de creación, lectura, actualización) y un canal de comunicación en tiempo real mediante Socket.io (exclusivo para las actividades grupales sincronizadas, RF-019).</w:t>
      </w:r>
    </w:p>
    <w:p>
      <w:pPr>
        <w:pStyle w:val="Heading2"/>
        <w:spacing w:after="160" w:before="280"/>
      </w:pPr>
      <w:r>
        <w:t xml:space="preserve">3.2 Diagrama de arquitectura</w:t>
      </w:r>
    </w:p>
    <w:p>
      <w:pPr>
        <w:shd w:fill="1E1E2E" w:val="clear"/>
        <w:spacing w:after="0"/>
      </w:pPr>
      <w:r>
        <w:rPr>
          <w:rFonts w:ascii="Consolas" w:cs="Consolas" w:eastAsia="Consolas" w:hAnsi="Consolas"/>
          <w:color w:val="D4D4D4"/>
          <w:sz w:val="18"/>
          <w:szCs w:val="18"/>
        </w:rPr>
        <w:t xml:space="preserve">┌───────────────────────────────────────────────────────────────┐</w:t>
      </w:r>
    </w:p>
    <w:p>
      <w:pPr>
        <w:shd w:fill="1E1E2E" w:val="clear"/>
        <w:spacing w:after="0"/>
      </w:pPr>
      <w:r>
        <w:rPr>
          <w:rFonts w:ascii="Consolas" w:cs="Consolas" w:eastAsia="Consolas" w:hAnsi="Consolas"/>
          <w:color w:val="D4D4D4"/>
          <w:sz w:val="18"/>
          <w:szCs w:val="18"/>
        </w:rPr>
        <w:t xml:space="preserve">│                    CLIENTE (navegador web)                    │</w:t>
      </w:r>
    </w:p>
    <w:p>
      <w:pPr>
        <w:shd w:fill="1E1E2E" w:val="clear"/>
        <w:spacing w:after="0"/>
      </w:pPr>
      <w:r>
        <w:rPr>
          <w:rFonts w:ascii="Consolas" w:cs="Consolas" w:eastAsia="Consolas" w:hAnsi="Consolas"/>
          <w:color w:val="D4D4D4"/>
          <w:sz w:val="18"/>
          <w:szCs w:val="18"/>
        </w:rPr>
        <w:t xml:space="preserve">│   React + Vite  —  Responsive (escritorio / tablet / móvil)   │</w:t>
      </w:r>
    </w:p>
    <w:p>
      <w:pPr>
        <w:shd w:fill="1E1E2E" w:val="clear"/>
        <w:spacing w:after="0"/>
      </w:pPr>
      <w:r>
        <w:rPr>
          <w:rFonts w:ascii="Consolas" w:cs="Consolas" w:eastAsia="Consolas" w:hAnsi="Consolas"/>
          <w:color w:val="D4D4D4"/>
          <w:sz w:val="18"/>
          <w:szCs w:val="18"/>
        </w:rPr>
        <w:t xml:space="preserve">│   ┌───────────────┐   ┌──────────────┐   ┌──────────────┐    │</w:t>
      </w:r>
    </w:p>
    <w:p>
      <w:pPr>
        <w:shd w:fill="1E1E2E" w:val="clear"/>
        <w:spacing w:after="0"/>
      </w:pPr>
      <w:r>
        <w:rPr>
          <w:rFonts w:ascii="Consolas" w:cs="Consolas" w:eastAsia="Consolas" w:hAnsi="Consolas"/>
          <w:color w:val="D4D4D4"/>
          <w:sz w:val="18"/>
          <w:szCs w:val="18"/>
        </w:rPr>
        <w:t xml:space="preserve">│   │ Vistas         │   │ Cliente REST │   │ Cliente      │    │</w:t>
      </w:r>
    </w:p>
    <w:p>
      <w:pPr>
        <w:shd w:fill="1E1E2E" w:val="clear"/>
        <w:spacing w:after="0"/>
      </w:pPr>
      <w:r>
        <w:rPr>
          <w:rFonts w:ascii="Consolas" w:cs="Consolas" w:eastAsia="Consolas" w:hAnsi="Consolas"/>
          <w:color w:val="D4D4D4"/>
          <w:sz w:val="18"/>
          <w:szCs w:val="18"/>
        </w:rPr>
        <w:t xml:space="preserve">│   │ Estudiante/    │   │ (Axios/fetch)│   │ Socket.io    │    │</w:t>
      </w:r>
    </w:p>
    <w:p>
      <w:pPr>
        <w:shd w:fill="1E1E2E" w:val="clear"/>
        <w:spacing w:after="0"/>
      </w:pPr>
      <w:r>
        <w:rPr>
          <w:rFonts w:ascii="Consolas" w:cs="Consolas" w:eastAsia="Consolas" w:hAnsi="Consolas"/>
          <w:color w:val="D4D4D4"/>
          <w:sz w:val="18"/>
          <w:szCs w:val="18"/>
        </w:rPr>
        <w:t xml:space="preserve">│   │ Docente/Admin  │   │              │   │ (tiempo real)│    │</w:t>
      </w:r>
    </w:p>
    <w:p>
      <w:pPr>
        <w:shd w:fill="1E1E2E" w:val="clear"/>
        <w:spacing w:after="0"/>
      </w:pPr>
      <w:r>
        <w:rPr>
          <w:rFonts w:ascii="Consolas" w:cs="Consolas" w:eastAsia="Consolas" w:hAnsi="Consolas"/>
          <w:color w:val="D4D4D4"/>
          <w:sz w:val="18"/>
          <w:szCs w:val="18"/>
        </w:rPr>
        <w:t xml:space="preserve">│   └───────┬────────┘   └──────┬───────┘   └──────┬───────┘    │</w:t>
      </w:r>
    </w:p>
    <w:p>
      <w:pPr>
        <w:shd w:fill="1E1E2E" w:val="clear"/>
        <w:spacing w:after="0"/>
      </w:pPr>
      <w:r>
        <w:rPr>
          <w:rFonts w:ascii="Consolas" w:cs="Consolas" w:eastAsia="Consolas" w:hAnsi="Consolas"/>
          <w:color w:val="D4D4D4"/>
          <w:sz w:val="18"/>
          <w:szCs w:val="18"/>
        </w:rPr>
        <w:t xml:space="preserve">└───────────┼─────────────────────┼──────────────────┼──────────┘</w:t>
      </w:r>
    </w:p>
    <w:p>
      <w:pPr>
        <w:shd w:fill="1E1E2E" w:val="clear"/>
        <w:spacing w:after="0"/>
      </w:pPr>
      <w:r>
        <w:rPr>
          <w:rFonts w:ascii="Consolas" w:cs="Consolas" w:eastAsia="Consolas" w:hAnsi="Consolas"/>
          <w:color w:val="D4D4D4"/>
          <w:sz w:val="18"/>
          <w:szCs w:val="18"/>
        </w:rPr>
        <w:t xml:space="preserve">            │                 HTTPS│                 │ WSS</w:t>
      </w:r>
    </w:p>
    <w:p>
      <w:pPr>
        <w:shd w:fill="1E1E2E" w:val="clear"/>
        <w:spacing w:after="0"/>
      </w:pPr>
      <w:r>
        <w:rPr>
          <w:rFonts w:ascii="Consolas" w:cs="Consolas" w:eastAsia="Consolas" w:hAnsi="Consolas"/>
          <w:color w:val="D4D4D4"/>
          <w:sz w:val="18"/>
          <w:szCs w:val="18"/>
        </w:rPr>
        <w:t xml:space="preserve">            │                     ▼                  ▼</w:t>
      </w:r>
    </w:p>
    <w:p>
      <w:pPr>
        <w:shd w:fill="1E1E2E" w:val="clear"/>
        <w:spacing w:after="0"/>
      </w:pPr>
      <w:r>
        <w:rPr>
          <w:rFonts w:ascii="Consolas" w:cs="Consolas" w:eastAsia="Consolas" w:hAnsi="Consolas"/>
          <w:color w:val="D4D4D4"/>
          <w:sz w:val="18"/>
          <w:szCs w:val="18"/>
        </w:rPr>
        <w:t xml:space="preserve">┌───────────┴─────────────────────────────────────────────────────┐</w:t>
      </w:r>
    </w:p>
    <w:p>
      <w:pPr>
        <w:shd w:fill="1E1E2E" w:val="clear"/>
        <w:spacing w:after="0"/>
      </w:pPr>
      <w:r>
        <w:rPr>
          <w:rFonts w:ascii="Consolas" w:cs="Consolas" w:eastAsia="Consolas" w:hAnsi="Consolas"/>
          <w:color w:val="D4D4D4"/>
          <w:sz w:val="18"/>
          <w:szCs w:val="18"/>
        </w:rPr>
        <w:t xml:space="preserve">│                    SERVIDOR (Node.js + Express)                 │</w:t>
      </w:r>
    </w:p>
    <w:p>
      <w:pPr>
        <w:shd w:fill="1E1E2E" w:val="clear"/>
        <w:spacing w:after="0"/>
      </w:pPr>
      <w:r>
        <w:rPr>
          <w:rFonts w:ascii="Consolas" w:cs="Consolas" w:eastAsia="Consolas" w:hAnsi="Consolas"/>
          <w:color w:val="D4D4D4"/>
          <w:sz w:val="18"/>
          <w:szCs w:val="18"/>
        </w:rPr>
        <w:t xml:space="preserve">│  ┌───────────────────────────┐   ┌─────────────────────────┐    │</w:t>
      </w:r>
    </w:p>
    <w:p>
      <w:pPr>
        <w:shd w:fill="1E1E2E" w:val="clear"/>
        <w:spacing w:after="0"/>
      </w:pPr>
      <w:r>
        <w:rPr>
          <w:rFonts w:ascii="Consolas" w:cs="Consolas" w:eastAsia="Consolas" w:hAnsi="Consolas"/>
          <w:color w:val="D4D4D4"/>
          <w:sz w:val="18"/>
          <w:szCs w:val="18"/>
        </w:rPr>
        <w:t xml:space="preserve">│  │  API REST (Controladores) │   │ Servidor Socket.io       │    │</w:t>
      </w:r>
    </w:p>
    <w:p>
      <w:pPr>
        <w:shd w:fill="1E1E2E" w:val="clear"/>
        <w:spacing w:after="0"/>
      </w:pPr>
      <w:r>
        <w:rPr>
          <w:rFonts w:ascii="Consolas" w:cs="Consolas" w:eastAsia="Consolas" w:hAnsi="Consolas"/>
          <w:color w:val="D4D4D4"/>
          <w:sz w:val="18"/>
          <w:szCs w:val="18"/>
        </w:rPr>
        <w:t xml:space="preserve">│  │  - Autenticación (JWT)    │   │ - Gestión de salas       │    │</w:t>
      </w:r>
    </w:p>
    <w:p>
      <w:pPr>
        <w:shd w:fill="1E1E2E" w:val="clear"/>
        <w:spacing w:after="0"/>
      </w:pPr>
      <w:r>
        <w:rPr>
          <w:rFonts w:ascii="Consolas" w:cs="Consolas" w:eastAsia="Consolas" w:hAnsi="Consolas"/>
          <w:color w:val="D4D4D4"/>
          <w:sz w:val="18"/>
          <w:szCs w:val="18"/>
        </w:rPr>
        <w:t xml:space="preserve">│  │  - Perfil / Docente       │   │ - Eventos de sincronía   │    │</w:t>
      </w:r>
    </w:p>
    <w:p>
      <w:pPr>
        <w:shd w:fill="1E1E2E" w:val="clear"/>
        <w:spacing w:after="0"/>
      </w:pPr>
      <w:r>
        <w:rPr>
          <w:rFonts w:ascii="Consolas" w:cs="Consolas" w:eastAsia="Consolas" w:hAnsi="Consolas"/>
          <w:color w:val="D4D4D4"/>
          <w:sz w:val="18"/>
          <w:szCs w:val="18"/>
        </w:rPr>
        <w:t xml:space="preserve">│  │  - Misiones / Retos       │   │ - Registro de resultado  │    │</w:t>
      </w:r>
    </w:p>
    <w:p>
      <w:pPr>
        <w:shd w:fill="1E1E2E" w:val="clear"/>
        <w:spacing w:after="0"/>
      </w:pPr>
      <w:r>
        <w:rPr>
          <w:rFonts w:ascii="Consolas" w:cs="Consolas" w:eastAsia="Consolas" w:hAnsi="Consolas"/>
          <w:color w:val="D4D4D4"/>
          <w:sz w:val="18"/>
          <w:szCs w:val="18"/>
        </w:rPr>
        <w:t xml:space="preserve">│  │  - Progresión / Admin     │   │   al finalizar (vía      │    │</w:t>
      </w:r>
    </w:p>
    <w:p>
      <w:pPr>
        <w:shd w:fill="1E1E2E" w:val="clear"/>
        <w:spacing w:after="0"/>
      </w:pPr>
      <w:r>
        <w:rPr>
          <w:rFonts w:ascii="Consolas" w:cs="Consolas" w:eastAsia="Consolas" w:hAnsi="Consolas"/>
          <w:color w:val="D4D4D4"/>
          <w:sz w:val="18"/>
          <w:szCs w:val="18"/>
        </w:rPr>
        <w:t xml:space="preserve">│  │                           │   │   capa de servicios)     │    │</w:t>
      </w:r>
    </w:p>
    <w:p>
      <w:pPr>
        <w:shd w:fill="1E1E2E" w:val="clear"/>
        <w:spacing w:after="0"/>
      </w:pPr>
      <w:r>
        <w:rPr>
          <w:rFonts w:ascii="Consolas" w:cs="Consolas" w:eastAsia="Consolas" w:hAnsi="Consolas"/>
          <w:color w:val="D4D4D4"/>
          <w:sz w:val="18"/>
          <w:szCs w:val="18"/>
        </w:rPr>
        <w:t xml:space="preserve">│  └─────────────┬─────────────┘   └────────────┬────────────┘    │</w:t>
      </w:r>
    </w:p>
    <w:p>
      <w:pPr>
        <w:shd w:fill="1E1E2E" w:val="clear"/>
        <w:spacing w:after="0"/>
      </w:pPr>
      <w:r>
        <w:rPr>
          <w:rFonts w:ascii="Consolas" w:cs="Consolas" w:eastAsia="Consolas" w:hAnsi="Consolas"/>
          <w:color w:val="D4D4D4"/>
          <w:sz w:val="18"/>
          <w:szCs w:val="18"/>
        </w:rPr>
        <w:t xml:space="preserve">│                └───────────────┬───────────────┘                │</w:t>
      </w:r>
    </w:p>
    <w:p>
      <w:pPr>
        <w:shd w:fill="1E1E2E" w:val="clear"/>
        <w:spacing w:after="0"/>
      </w:pPr>
      <w:r>
        <w:rPr>
          <w:rFonts w:ascii="Consolas" w:cs="Consolas" w:eastAsia="Consolas" w:hAnsi="Consolas"/>
          <w:color w:val="D4D4D4"/>
          <w:sz w:val="18"/>
          <w:szCs w:val="18"/>
        </w:rPr>
        <w:t xml:space="preserve">│                                ▼                                │</w:t>
      </w:r>
    </w:p>
    <w:p>
      <w:pPr>
        <w:shd w:fill="1E1E2E" w:val="clear"/>
        <w:spacing w:after="0"/>
      </w:pPr>
      <w:r>
        <w:rPr>
          <w:rFonts w:ascii="Consolas" w:cs="Consolas" w:eastAsia="Consolas" w:hAnsi="Consolas"/>
          <w:color w:val="D4D4D4"/>
          <w:sz w:val="18"/>
          <w:szCs w:val="18"/>
        </w:rPr>
        <w:t xml:space="preserve">│                  ┌───────────────────────────┐                  │</w:t>
      </w:r>
    </w:p>
    <w:p>
      <w:pPr>
        <w:shd w:fill="1E1E2E" w:val="clear"/>
        <w:spacing w:after="0"/>
      </w:pPr>
      <w:r>
        <w:rPr>
          <w:rFonts w:ascii="Consolas" w:cs="Consolas" w:eastAsia="Consolas" w:hAnsi="Consolas"/>
          <w:color w:val="D4D4D4"/>
          <w:sz w:val="18"/>
          <w:szCs w:val="18"/>
        </w:rPr>
        <w:t xml:space="preserve">│                  │   Capa de Servicios /      │                  │</w:t>
      </w:r>
    </w:p>
    <w:p>
      <w:pPr>
        <w:shd w:fill="1E1E2E" w:val="clear"/>
        <w:spacing w:after="0"/>
      </w:pPr>
      <w:r>
        <w:rPr>
          <w:rFonts w:ascii="Consolas" w:cs="Consolas" w:eastAsia="Consolas" w:hAnsi="Consolas"/>
          <w:color w:val="D4D4D4"/>
          <w:sz w:val="18"/>
          <w:szCs w:val="18"/>
        </w:rPr>
        <w:t xml:space="preserve">│                  │   Lógica de negocio (M)    │                  │</w:t>
      </w:r>
    </w:p>
    <w:p>
      <w:pPr>
        <w:shd w:fill="1E1E2E" w:val="clear"/>
        <w:spacing w:after="0"/>
      </w:pPr>
      <w:r>
        <w:rPr>
          <w:rFonts w:ascii="Consolas" w:cs="Consolas" w:eastAsia="Consolas" w:hAnsi="Consolas"/>
          <w:color w:val="D4D4D4"/>
          <w:sz w:val="18"/>
          <w:szCs w:val="18"/>
        </w:rPr>
        <w:t xml:space="preserve">│                  │   Strategy: evaluadores    │                  │</w:t>
      </w:r>
    </w:p>
    <w:p>
      <w:pPr>
        <w:shd w:fill="1E1E2E" w:val="clear"/>
        <w:spacing w:after="0"/>
      </w:pPr>
      <w:r>
        <w:rPr>
          <w:rFonts w:ascii="Consolas" w:cs="Consolas" w:eastAsia="Consolas" w:hAnsi="Consolas"/>
          <w:color w:val="D4D4D4"/>
          <w:sz w:val="18"/>
          <w:szCs w:val="18"/>
        </w:rPr>
        <w:t xml:space="preserve">│                  │   de retos por tipo        │                  │</w:t>
      </w:r>
    </w:p>
    <w:p>
      <w:pPr>
        <w:shd w:fill="1E1E2E" w:val="clear"/>
        <w:spacing w:after="0"/>
      </w:pPr>
      <w:r>
        <w:rPr>
          <w:rFonts w:ascii="Consolas" w:cs="Consolas" w:eastAsia="Consolas" w:hAnsi="Consolas"/>
          <w:color w:val="D4D4D4"/>
          <w:sz w:val="18"/>
          <w:szCs w:val="18"/>
        </w:rPr>
        <w:t xml:space="preserve">│                  └─────────────┬─────────────┘                  │</w:t>
      </w:r>
    </w:p>
    <w:p>
      <w:pPr>
        <w:shd w:fill="1E1E2E" w:val="clear"/>
        <w:spacing w:after="0"/>
      </w:pPr>
      <w:r>
        <w:rPr>
          <w:rFonts w:ascii="Consolas" w:cs="Consolas" w:eastAsia="Consolas" w:hAnsi="Consolas"/>
          <w:color w:val="D4D4D4"/>
          <w:sz w:val="18"/>
          <w:szCs w:val="18"/>
        </w:rPr>
        <w:t xml:space="preserve">│                                ▼                                │</w:t>
      </w:r>
    </w:p>
    <w:p>
      <w:pPr>
        <w:shd w:fill="1E1E2E" w:val="clear"/>
        <w:spacing w:after="0"/>
      </w:pPr>
      <w:r>
        <w:rPr>
          <w:rFonts w:ascii="Consolas" w:cs="Consolas" w:eastAsia="Consolas" w:hAnsi="Consolas"/>
          <w:color w:val="D4D4D4"/>
          <w:sz w:val="18"/>
          <w:szCs w:val="18"/>
        </w:rPr>
        <w:t xml:space="preserve">│                  ┌───────────────────────────┐                  │</w:t>
      </w:r>
    </w:p>
    <w:p>
      <w:pPr>
        <w:shd w:fill="1E1E2E" w:val="clear"/>
        <w:spacing w:after="0"/>
      </w:pPr>
      <w:r>
        <w:rPr>
          <w:rFonts w:ascii="Consolas" w:cs="Consolas" w:eastAsia="Consolas" w:hAnsi="Consolas"/>
          <w:color w:val="D4D4D4"/>
          <w:sz w:val="18"/>
          <w:szCs w:val="18"/>
        </w:rPr>
        <w:t xml:space="preserve">│                  │  Repositorios (Repository) │                  │</w:t>
      </w:r>
    </w:p>
    <w:p>
      <w:pPr>
        <w:shd w:fill="1E1E2E" w:val="clear"/>
        <w:spacing w:after="0"/>
      </w:pPr>
      <w:r>
        <w:rPr>
          <w:rFonts w:ascii="Consolas" w:cs="Consolas" w:eastAsia="Consolas" w:hAnsi="Consolas"/>
          <w:color w:val="D4D4D4"/>
          <w:sz w:val="18"/>
          <w:szCs w:val="18"/>
        </w:rPr>
        <w:t xml:space="preserve">│                  └─────────────┬─────────────┘                  │</w:t>
      </w:r>
    </w:p>
    <w:p>
      <w:pPr>
        <w:shd w:fill="1E1E2E" w:val="clear"/>
        <w:spacing w:after="0"/>
      </w:pPr>
      <w:r>
        <w:rPr>
          <w:rFonts w:ascii="Consolas" w:cs="Consolas" w:eastAsia="Consolas" w:hAnsi="Consolas"/>
          <w:color w:val="D4D4D4"/>
          <w:sz w:val="18"/>
          <w:szCs w:val="18"/>
        </w:rPr>
        <w:t xml:space="preserve">└────────────────────────────────┼─────────────────────────────────┘</w:t>
      </w:r>
    </w:p>
    <w:p>
      <w:pPr>
        <w:shd w:fill="1E1E2E" w:val="clear"/>
        <w:spacing w:after="0"/>
      </w:pPr>
      <w:r>
        <w:rPr>
          <w:rFonts w:ascii="Consolas" w:cs="Consolas" w:eastAsia="Consolas" w:hAnsi="Consolas"/>
          <w:color w:val="D4D4D4"/>
          <w:sz w:val="18"/>
          <w:szCs w:val="18"/>
        </w:rPr>
        <w:t xml:space="preserve">                                 ▼</w:t>
      </w:r>
    </w:p>
    <w:p>
      <w:pPr>
        <w:shd w:fill="1E1E2E" w:val="clear"/>
        <w:spacing w:after="0"/>
      </w:pPr>
      <w:r>
        <w:rPr>
          <w:rFonts w:ascii="Consolas" w:cs="Consolas" w:eastAsia="Consolas" w:hAnsi="Consolas"/>
          <w:color w:val="D4D4D4"/>
          <w:sz w:val="18"/>
          <w:szCs w:val="18"/>
        </w:rPr>
        <w:t xml:space="preserve">                     ┌─────────────────────┐</w:t>
      </w:r>
    </w:p>
    <w:p>
      <w:pPr>
        <w:shd w:fill="1E1E2E" w:val="clear"/>
        <w:spacing w:after="0"/>
      </w:pPr>
      <w:r>
        <w:rPr>
          <w:rFonts w:ascii="Consolas" w:cs="Consolas" w:eastAsia="Consolas" w:hAnsi="Consolas"/>
          <w:color w:val="D4D4D4"/>
          <w:sz w:val="18"/>
          <w:szCs w:val="18"/>
        </w:rPr>
        <w:t xml:space="preserve">                     │   MySQL (gestionado) │</w:t>
      </w:r>
    </w:p>
    <w:p>
      <w:pPr>
        <w:shd w:fill="1E1E2E" w:val="clear"/>
        <w:spacing w:after="200"/>
      </w:pPr>
      <w:r>
        <w:rPr>
          <w:rFonts w:ascii="Consolas" w:cs="Consolas" w:eastAsia="Consolas" w:hAnsi="Consolas"/>
          <w:color w:val="D4D4D4"/>
          <w:sz w:val="18"/>
          <w:szCs w:val="18"/>
        </w:rPr>
        <w:t xml:space="preserve">                     └─────────────────────┘</w:t>
      </w:r>
    </w:p>
    <w:p>
      <w:pPr>
        <w:pStyle w:val="Heading2"/>
        <w:spacing w:after="160" w:before="280"/>
      </w:pPr>
      <w:r>
        <w:t xml:space="preserve">3.3 Componentes principales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3864" w:val="clear"/>
            <w:tcMar>
              <w:top w:type="dxa" w:w="80"/>
              <w:left w:type="dxa" w:w="100"/>
              <w:bottom w:type="dxa" w:w="80"/>
              <w:right w:type="dxa" w:w="100"/>
            </w:tcMar>
          </w:tcPr>
          <w:p>
            <w:r>
              <w:rPr>
                <w:b/>
                <w:bCs/>
                <w:color w:val="FFFFFF"/>
              </w:rPr>
              <w:t xml:space="preserve">Componente</w:t>
            </w:r>
          </w:p>
        </w:tc>
        <w:tc>
          <w:tcPr>
            <w:tcW w:type="dxa" w:w="6000"/>
            <w:shd w:fill="1F3864" w:val="clear"/>
            <w:tcMar>
              <w:top w:type="dxa" w:w="80"/>
              <w:left w:type="dxa" w:w="100"/>
              <w:bottom w:type="dxa" w:w="80"/>
              <w:right w:type="dxa" w:w="100"/>
            </w:tcMar>
          </w:tcPr>
          <w:p>
            <w:r>
              <w:rPr>
                <w:b/>
                <w:bCs/>
                <w:color w:val="FFFFFF"/>
              </w:rPr>
              <w:t xml:space="preserve">Responsabilidad</w:t>
            </w:r>
          </w:p>
        </w:tc>
      </w:tr>
      <w:tr>
        <w:tc>
          <w:tcPr>
            <w:tcW w:type="dxa" w:w="3000"/>
            <w:shd w:fill="FFFFFF" w:val="clear"/>
            <w:tcMar>
              <w:top w:type="dxa" w:w="60"/>
              <w:left w:type="dxa" w:w="100"/>
              <w:bottom w:type="dxa" w:w="60"/>
              <w:right w:type="dxa" w:w="100"/>
            </w:tcMar>
          </w:tcPr>
          <w:p>
            <w:r>
              <w:t xml:space="preserve">Cliente web (React + Vite)</w:t>
            </w:r>
          </w:p>
        </w:tc>
        <w:tc>
          <w:tcPr>
            <w:tcW w:type="dxa" w:w="6000"/>
            <w:shd w:fill="FFFFFF" w:val="clear"/>
            <w:tcMar>
              <w:top w:type="dxa" w:w="60"/>
              <w:left w:type="dxa" w:w="100"/>
              <w:bottom w:type="dxa" w:w="60"/>
              <w:right w:type="dxa" w:w="100"/>
            </w:tcMar>
          </w:tcPr>
          <w:p>
            <w:r>
              <w:t xml:space="preserve">Renderiza la interfaz responsive; consume la API REST y se conecta al servidor Socket.io para actividades en tiempo real.</w:t>
            </w:r>
          </w:p>
        </w:tc>
      </w:tr>
      <w:tr>
        <w:tc>
          <w:tcPr>
            <w:tcW w:type="dxa" w:w="3000"/>
            <w:shd w:fill="F2F2F2" w:val="clear"/>
            <w:tcMar>
              <w:top w:type="dxa" w:w="60"/>
              <w:left w:type="dxa" w:w="100"/>
              <w:bottom w:type="dxa" w:w="60"/>
              <w:right w:type="dxa" w:w="100"/>
            </w:tcMar>
          </w:tcPr>
          <w:p>
            <w:r>
              <w:t xml:space="preserve">API REST (Express, capa Controller)</w:t>
            </w:r>
          </w:p>
        </w:tc>
        <w:tc>
          <w:tcPr>
            <w:tcW w:type="dxa" w:w="6000"/>
            <w:shd w:fill="F2F2F2" w:val="clear"/>
            <w:tcMar>
              <w:top w:type="dxa" w:w="60"/>
              <w:left w:type="dxa" w:w="100"/>
              <w:bottom w:type="dxa" w:w="60"/>
              <w:right w:type="dxa" w:w="100"/>
            </w:tcMar>
          </w:tcPr>
          <w:p>
            <w:r>
              <w:t xml:space="preserve">Expone endpoints para autenticación, perfil, contenido, progresión, gestión docente y administración.</w:t>
            </w:r>
          </w:p>
        </w:tc>
      </w:tr>
      <w:tr>
        <w:tc>
          <w:tcPr>
            <w:tcW w:type="dxa" w:w="3000"/>
            <w:shd w:fill="FFFFFF" w:val="clear"/>
            <w:tcMar>
              <w:top w:type="dxa" w:w="60"/>
              <w:left w:type="dxa" w:w="100"/>
              <w:bottom w:type="dxa" w:w="60"/>
              <w:right w:type="dxa" w:w="100"/>
            </w:tcMar>
          </w:tcPr>
          <w:p>
            <w:r>
              <w:t xml:space="preserve">Servidor Socket.io</w:t>
            </w:r>
          </w:p>
        </w:tc>
        <w:tc>
          <w:tcPr>
            <w:tcW w:type="dxa" w:w="6000"/>
            <w:shd w:fill="FFFFFF" w:val="clear"/>
            <w:tcMar>
              <w:top w:type="dxa" w:w="60"/>
              <w:left w:type="dxa" w:w="100"/>
              <w:bottom w:type="dxa" w:w="60"/>
              <w:right w:type="dxa" w:w="100"/>
            </w:tcMar>
          </w:tcPr>
          <w:p>
            <w:r>
              <w:t xml:space="preserve">Gestiona salas de actividad grupal, difunde eventos entre participantes y notifica al finalizar la actividad.</w:t>
            </w:r>
          </w:p>
        </w:tc>
      </w:tr>
      <w:tr>
        <w:tc>
          <w:tcPr>
            <w:tcW w:type="dxa" w:w="3000"/>
            <w:shd w:fill="F2F2F2" w:val="clear"/>
            <w:tcMar>
              <w:top w:type="dxa" w:w="60"/>
              <w:left w:type="dxa" w:w="100"/>
              <w:bottom w:type="dxa" w:w="60"/>
              <w:right w:type="dxa" w:w="100"/>
            </w:tcMar>
          </w:tcPr>
          <w:p>
            <w:r>
              <w:t xml:space="preserve">Capa de servicios (Model / lógica de negocio)</w:t>
            </w:r>
          </w:p>
        </w:tc>
        <w:tc>
          <w:tcPr>
            <w:tcW w:type="dxa" w:w="6000"/>
            <w:shd w:fill="F2F2F2" w:val="clear"/>
            <w:tcMar>
              <w:top w:type="dxa" w:w="60"/>
              <w:left w:type="dxa" w:w="100"/>
              <w:bottom w:type="dxa" w:w="60"/>
              <w:right w:type="dxa" w:w="100"/>
            </w:tcMar>
          </w:tcPr>
          <w:p>
            <w:r>
              <w:t xml:space="preserve">Contiene las reglas de negocio: asignación de puntos, progresión de niveles, evaluación de retos (patrón Strategy), permisos por rol.</w:t>
            </w:r>
          </w:p>
        </w:tc>
      </w:tr>
      <w:tr>
        <w:tc>
          <w:tcPr>
            <w:tcW w:type="dxa" w:w="3000"/>
            <w:shd w:fill="FFFFFF" w:val="clear"/>
            <w:tcMar>
              <w:top w:type="dxa" w:w="60"/>
              <w:left w:type="dxa" w:w="100"/>
              <w:bottom w:type="dxa" w:w="60"/>
              <w:right w:type="dxa" w:w="100"/>
            </w:tcMar>
          </w:tcPr>
          <w:p>
            <w:r>
              <w:t xml:space="preserve">Repositorios (Repository)</w:t>
            </w:r>
          </w:p>
        </w:tc>
        <w:tc>
          <w:tcPr>
            <w:tcW w:type="dxa" w:w="6000"/>
            <w:shd w:fill="FFFFFF" w:val="clear"/>
            <w:tcMar>
              <w:top w:type="dxa" w:w="60"/>
              <w:left w:type="dxa" w:w="100"/>
              <w:bottom w:type="dxa" w:w="60"/>
              <w:right w:type="dxa" w:w="100"/>
            </w:tcMar>
          </w:tcPr>
          <w:p>
            <w:r>
              <w:t xml:space="preserve">Encapsulan el acceso a MySQL; cada entidad principal tiene su propio repositorio, desacoplando la lógica de negocio del motor de base de datos.</w:t>
            </w:r>
          </w:p>
        </w:tc>
      </w:tr>
      <w:tr>
        <w:tc>
          <w:tcPr>
            <w:tcW w:type="dxa" w:w="3000"/>
            <w:shd w:fill="F2F2F2" w:val="clear"/>
            <w:tcMar>
              <w:top w:type="dxa" w:w="60"/>
              <w:left w:type="dxa" w:w="100"/>
              <w:bottom w:type="dxa" w:w="60"/>
              <w:right w:type="dxa" w:w="100"/>
            </w:tcMar>
          </w:tcPr>
          <w:p>
            <w:r>
              <w:t xml:space="preserve">Base de datos MySQL</w:t>
            </w:r>
          </w:p>
        </w:tc>
        <w:tc>
          <w:tcPr>
            <w:tcW w:type="dxa" w:w="6000"/>
            <w:shd w:fill="F2F2F2" w:val="clear"/>
            <w:tcMar>
              <w:top w:type="dxa" w:w="60"/>
              <w:left w:type="dxa" w:w="100"/>
              <w:bottom w:type="dxa" w:w="60"/>
              <w:right w:type="dxa" w:w="100"/>
            </w:tcMar>
          </w:tcPr>
          <w:p>
            <w:r>
              <w:t xml:space="preserve">Almacena usuarios, perfiles, grupos, misiones, retos, actividades, progreso, recompensas, logros y salas.</w:t>
            </w:r>
          </w:p>
        </w:tc>
      </w:tr>
    </w:tbl>
    <w:p>
      <w:pPr>
        <w:pStyle w:val="Heading2"/>
        <w:spacing w:after="160" w:before="280"/>
      </w:pPr>
      <w:r>
        <w:t xml:space="preserve">3.4 Justificación de decisiones tecnológicas</w:t>
      </w:r>
    </w:p>
    <w:p>
      <w:pPr>
        <w:spacing w:after="140"/>
      </w:pPr>
      <w:r>
        <w:t xml:space="preserve">Socket.io se eligió sobre alternativas basadas en listeners de bases de datos documentales (por ejemplo, Firestore) porque RF-019 requiere sincronización de eventos de juego con baja latencia entre varios participantes simultáneos, un caso de uso para el que Socket.io está diseñado de forma nativa (salas, difusión de eventos, reconexión).</w:t>
      </w:r>
    </w:p>
    <w:p>
      <w:pPr>
        <w:spacing w:after="140"/>
      </w:pPr>
      <w:r>
        <w:t xml:space="preserve">MySQL se eligió porque el dominio de MindGame es fuertemente relacional (usuarios, grupos docente-estudiante, misiones, retos, progreso, recompensas, logros), lo que favorece un modelo relacional con integridad referencial sobre un modelo documental.</w:t>
      </w:r>
    </w:p>
    <w:p>
      <w:pPr>
        <w:spacing w:after="140"/>
      </w:pPr>
      <w:r>
        <w:t xml:space="preserve">React + Vite y el hospedaje en Vercel/Render se mantienen por consistencia con el resto de proyectos del programa y por ajustarse a los planes gratuitos disponibles.</w:t>
      </w:r>
    </w:p>
    <w:p>
      <w:pPr>
        <w:pStyle w:val="Heading1"/>
        <w:pBdr>
          <w:bottom w:val="single" w:color="1F3864" w:sz="12" w:space="4"/>
        </w:pBdr>
        <w:spacing w:after="200" w:before="360"/>
      </w:pPr>
      <w:r>
        <w:t xml:space="preserve">4. Modelo de datos</w:t>
      </w:r>
    </w:p>
    <w:p>
      <w:pPr>
        <w:pStyle w:val="Heading2"/>
        <w:spacing w:after="160" w:before="280"/>
      </w:pPr>
      <w:r>
        <w:t xml:space="preserve">4.1 Diagrama entidad-relación (conceptual)</w:t>
      </w:r>
    </w:p>
    <w:p>
      <w:pPr>
        <w:shd w:fill="1E1E2E" w:val="clear"/>
        <w:spacing w:after="0"/>
      </w:pPr>
      <w:r>
        <w:rPr>
          <w:rFonts w:ascii="Consolas" w:cs="Consolas" w:eastAsia="Consolas" w:hAnsi="Consolas"/>
          <w:color w:val="D4D4D4"/>
          <w:sz w:val="18"/>
          <w:szCs w:val="18"/>
        </w:rPr>
        <w:t xml:space="preserve">  Usuario (1)───(N) Progreso ───(N) Mision</w:t>
      </w:r>
    </w:p>
    <w:p>
      <w:pPr>
        <w:shd w:fill="1E1E2E" w:val="clear"/>
        <w:spacing w:after="0"/>
      </w:pPr>
      <w:r>
        <w:rPr>
          <w:rFonts w:ascii="Consolas" w:cs="Consolas" w:eastAsia="Consolas" w:hAnsi="Consolas"/>
          <w:color w:val="D4D4D4"/>
          <w:sz w:val="18"/>
          <w:szCs w:val="18"/>
        </w:rPr>
        <w:t xml:space="preserve">     │                                   │</w:t>
      </w:r>
    </w:p>
    <w:p>
      <w:pPr>
        <w:shd w:fill="1E1E2E" w:val="clear"/>
        <w:spacing w:after="0"/>
      </w:pPr>
      <w:r>
        <w:rPr>
          <w:rFonts w:ascii="Consolas" w:cs="Consolas" w:eastAsia="Consolas" w:hAnsi="Consolas"/>
          <w:color w:val="D4D4D4"/>
          <w:sz w:val="18"/>
          <w:szCs w:val="18"/>
        </w:rPr>
        <w:t xml:space="preserve">     │ rol: estudiante/docente/admin     │(1)</w:t>
      </w:r>
    </w:p>
    <w:p>
      <w:pPr>
        <w:shd w:fill="1E1E2E" w:val="clear"/>
        <w:spacing w:after="0"/>
      </w:pPr>
      <w:r>
        <w:rPr>
          <w:rFonts w:ascii="Consolas" w:cs="Consolas" w:eastAsia="Consolas" w:hAnsi="Consolas"/>
          <w:color w:val="D4D4D4"/>
          <w:sz w:val="18"/>
          <w:szCs w:val="18"/>
        </w:rPr>
        <w:t xml:space="preserve">     │                                    ▼</w:t>
      </w:r>
    </w:p>
    <w:p>
      <w:pPr>
        <w:shd w:fill="1E1E2E" w:val="clear"/>
        <w:spacing w:after="0"/>
      </w:pPr>
      <w:r>
        <w:rPr>
          <w:rFonts w:ascii="Consolas" w:cs="Consolas" w:eastAsia="Consolas" w:hAnsi="Consolas"/>
          <w:color w:val="D4D4D4"/>
          <w:sz w:val="18"/>
          <w:szCs w:val="18"/>
        </w:rPr>
        <w:t xml:space="preserve">     │                              Reto / Actividad</w:t>
      </w:r>
    </w:p>
    <w:p>
      <w:pPr>
        <w:shd w:fill="1E1E2E" w:val="clear"/>
        <w:spacing w:after="0"/>
      </w:pPr>
      <w:r>
        <w:rPr>
          <w:rFonts w:ascii="Consolas" w:cs="Consolas" w:eastAsia="Consolas" w:hAnsi="Consolas"/>
          <w:color w:val="D4D4D4"/>
          <w:sz w:val="18"/>
          <w:szCs w:val="18"/>
        </w:rPr>
        <w:t xml:space="preserve">     │</w:t>
      </w:r>
    </w:p>
    <w:p>
      <w:pPr>
        <w:shd w:fill="1E1E2E" w:val="clear"/>
        <w:spacing w:after="0"/>
      </w:pPr>
      <w:r>
        <w:rPr>
          <w:rFonts w:ascii="Consolas" w:cs="Consolas" w:eastAsia="Consolas" w:hAnsi="Consolas"/>
          <w:color w:val="D4D4D4"/>
          <w:sz w:val="18"/>
          <w:szCs w:val="18"/>
        </w:rPr>
        <w:t xml:space="preserve">     ├──(N) Grupo ◄──(1) Docente (subtipo de Usuario)</w:t>
      </w:r>
    </w:p>
    <w:p>
      <w:pPr>
        <w:shd w:fill="1E1E2E" w:val="clear"/>
        <w:spacing w:after="0"/>
      </w:pPr>
      <w:r>
        <w:rPr>
          <w:rFonts w:ascii="Consolas" w:cs="Consolas" w:eastAsia="Consolas" w:hAnsi="Consolas"/>
          <w:color w:val="D4D4D4"/>
          <w:sz w:val="18"/>
          <w:szCs w:val="18"/>
        </w:rPr>
        <w:t xml:space="preserve">     │        │</w:t>
      </w:r>
    </w:p>
    <w:p>
      <w:pPr>
        <w:shd w:fill="1E1E2E" w:val="clear"/>
        <w:spacing w:after="0"/>
      </w:pPr>
      <w:r>
        <w:rPr>
          <w:rFonts w:ascii="Consolas" w:cs="Consolas" w:eastAsia="Consolas" w:hAnsi="Consolas"/>
          <w:color w:val="D4D4D4"/>
          <w:sz w:val="18"/>
          <w:szCs w:val="18"/>
        </w:rPr>
        <w:t xml:space="preserve">     │        └──(N) MiembroGrupo ───(1) Usuario (estudiante)</w:t>
      </w:r>
    </w:p>
    <w:p>
      <w:pPr>
        <w:shd w:fill="1E1E2E" w:val="clear"/>
        <w:spacing w:after="0"/>
      </w:pPr>
      <w:r>
        <w:rPr>
          <w:rFonts w:ascii="Consolas" w:cs="Consolas" w:eastAsia="Consolas" w:hAnsi="Consolas"/>
          <w:color w:val="D4D4D4"/>
          <w:sz w:val="18"/>
          <w:szCs w:val="18"/>
        </w:rPr>
        <w:t xml:space="preserve">     │</w:t>
      </w:r>
    </w:p>
    <w:p>
      <w:pPr>
        <w:shd w:fill="1E1E2E" w:val="clear"/>
        <w:spacing w:after="0"/>
      </w:pPr>
      <w:r>
        <w:rPr>
          <w:rFonts w:ascii="Consolas" w:cs="Consolas" w:eastAsia="Consolas" w:hAnsi="Consolas"/>
          <w:color w:val="D4D4D4"/>
          <w:sz w:val="18"/>
          <w:szCs w:val="18"/>
        </w:rPr>
        <w:t xml:space="preserve">     ├──(N) LogroObtenido ───(1) Logro</w:t>
      </w:r>
    </w:p>
    <w:p>
      <w:pPr>
        <w:shd w:fill="1E1E2E" w:val="clear"/>
        <w:spacing w:after="0"/>
      </w:pPr>
      <w:r>
        <w:rPr>
          <w:rFonts w:ascii="Consolas" w:cs="Consolas" w:eastAsia="Consolas" w:hAnsi="Consolas"/>
          <w:color w:val="D4D4D4"/>
          <w:sz w:val="18"/>
          <w:szCs w:val="18"/>
        </w:rPr>
        <w:t xml:space="preserve">     ├──(N) RecompensaObtenida ───(1) Recompensa</w:t>
      </w:r>
    </w:p>
    <w:p>
      <w:pPr>
        <w:shd w:fill="1E1E2E" w:val="clear"/>
        <w:spacing w:after="0"/>
      </w:pPr>
      <w:r>
        <w:rPr>
          <w:rFonts w:ascii="Consolas" w:cs="Consolas" w:eastAsia="Consolas" w:hAnsi="Consolas"/>
          <w:color w:val="D4D4D4"/>
          <w:sz w:val="18"/>
          <w:szCs w:val="18"/>
        </w:rPr>
        <w:t xml:space="preserve">     │</w:t>
      </w:r>
    </w:p>
    <w:p>
      <w:pPr>
        <w:shd w:fill="1E1E2E" w:val="clear"/>
        <w:spacing w:after="200"/>
      </w:pPr>
      <w:r>
        <w:rPr>
          <w:rFonts w:ascii="Consolas" w:cs="Consolas" w:eastAsia="Consolas" w:hAnsi="Consolas"/>
          <w:color w:val="D4D4D4"/>
          <w:sz w:val="18"/>
          <w:szCs w:val="18"/>
        </w:rPr>
        <w:t xml:space="preserve">     └──(N) ParticipacionSala ───(1) Sala ───(1) ActividadGrupal</w:t>
      </w:r>
    </w:p>
    <w:p>
      <w:pPr>
        <w:pStyle w:val="Heading2"/>
        <w:spacing w:after="160" w:before="280"/>
      </w:pPr>
      <w:r>
        <w:t xml:space="preserve">4.2 Entidades principales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3864" w:val="clear"/>
            <w:tcMar>
              <w:top w:type="dxa" w:w="80"/>
              <w:left w:type="dxa" w:w="100"/>
              <w:bottom w:type="dxa" w:w="80"/>
              <w:right w:type="dxa" w:w="100"/>
            </w:tcMar>
          </w:tcPr>
          <w:p>
            <w:r>
              <w:rPr>
                <w:b/>
                <w:bCs/>
                <w:color w:val="FFFFFF"/>
              </w:rPr>
              <w:t xml:space="preserve">Entidad</w:t>
            </w:r>
          </w:p>
        </w:tc>
        <w:tc>
          <w:tcPr>
            <w:tcW w:type="dxa" w:w="7000"/>
            <w:shd w:fill="1F3864" w:val="clear"/>
            <w:tcMar>
              <w:top w:type="dxa" w:w="80"/>
              <w:left w:type="dxa" w:w="100"/>
              <w:bottom w:type="dxa" w:w="80"/>
              <w:right w:type="dxa" w:w="100"/>
            </w:tcMar>
          </w:tcPr>
          <w:p>
            <w:r>
              <w:rPr>
                <w:b/>
                <w:bCs/>
                <w:color w:val="FFFFFF"/>
              </w:rPr>
              <w:t xml:space="preserve">Descripción y atributos clave</w:t>
            </w:r>
          </w:p>
        </w:tc>
      </w:tr>
      <w:tr>
        <w:tc>
          <w:tcPr>
            <w:tcW w:type="dxa" w:w="2000"/>
            <w:shd w:fill="FFFFFF" w:val="clear"/>
            <w:tcMar>
              <w:top w:type="dxa" w:w="60"/>
              <w:left w:type="dxa" w:w="100"/>
              <w:bottom w:type="dxa" w:w="60"/>
              <w:right w:type="dxa" w:w="100"/>
            </w:tcMar>
          </w:tcPr>
          <w:p>
            <w:r>
              <w:t xml:space="preserve">Usuario</w:t>
            </w:r>
          </w:p>
        </w:tc>
        <w:tc>
          <w:tcPr>
            <w:tcW w:type="dxa" w:w="7000"/>
            <w:shd w:fill="FFFFFF" w:val="clear"/>
            <w:tcMar>
              <w:top w:type="dxa" w:w="60"/>
              <w:left w:type="dxa" w:w="100"/>
              <w:bottom w:type="dxa" w:w="60"/>
              <w:right w:type="dxa" w:w="100"/>
            </w:tcMar>
          </w:tcPr>
          <w:p>
            <w:r>
              <w:t xml:space="preserve">id, nombreCompleto, correo, nombreUsuario, contraseñaHash, rol (estudiante/docente/administrador), edad, grado, fechaRegistro.</w:t>
            </w:r>
          </w:p>
        </w:tc>
      </w:tr>
      <w:tr>
        <w:tc>
          <w:tcPr>
            <w:tcW w:type="dxa" w:w="2000"/>
            <w:shd w:fill="F2F2F2" w:val="clear"/>
            <w:tcMar>
              <w:top w:type="dxa" w:w="60"/>
              <w:left w:type="dxa" w:w="100"/>
              <w:bottom w:type="dxa" w:w="60"/>
              <w:right w:type="dxa" w:w="100"/>
            </w:tcMar>
          </w:tcPr>
          <w:p>
            <w:r>
              <w:t xml:space="preserve">Perfil</w:t>
            </w:r>
          </w:p>
        </w:tc>
        <w:tc>
          <w:tcPr>
            <w:tcW w:type="dxa" w:w="7000"/>
            <w:shd w:fill="F2F2F2" w:val="clear"/>
            <w:tcMar>
              <w:top w:type="dxa" w:w="60"/>
              <w:left w:type="dxa" w:w="100"/>
              <w:bottom w:type="dxa" w:w="60"/>
              <w:right w:type="dxa" w:w="100"/>
            </w:tcMar>
          </w:tcPr>
          <w:p>
            <w:r>
              <w:t xml:space="preserve">usuarioId, avatarSeleccionado, personalizaciones (JSON).</w:t>
            </w:r>
          </w:p>
        </w:tc>
      </w:tr>
      <w:tr>
        <w:tc>
          <w:tcPr>
            <w:tcW w:type="dxa" w:w="2000"/>
            <w:shd w:fill="FFFFFF" w:val="clear"/>
            <w:tcMar>
              <w:top w:type="dxa" w:w="60"/>
              <w:left w:type="dxa" w:w="100"/>
              <w:bottom w:type="dxa" w:w="60"/>
              <w:right w:type="dxa" w:w="100"/>
            </w:tcMar>
          </w:tcPr>
          <w:p>
            <w:r>
              <w:t xml:space="preserve">Grupo</w:t>
            </w:r>
          </w:p>
        </w:tc>
        <w:tc>
          <w:tcPr>
            <w:tcW w:type="dxa" w:w="7000"/>
            <w:shd w:fill="FFFFFF" w:val="clear"/>
            <w:tcMar>
              <w:top w:type="dxa" w:w="60"/>
              <w:left w:type="dxa" w:w="100"/>
              <w:bottom w:type="dxa" w:w="60"/>
              <w:right w:type="dxa" w:w="100"/>
            </w:tcMar>
          </w:tcPr>
          <w:p>
            <w:r>
              <w:t xml:space="preserve">id, docenteId, nombre, codigoAcceso, fechaCreacion.</w:t>
            </w:r>
          </w:p>
        </w:tc>
      </w:tr>
      <w:tr>
        <w:tc>
          <w:tcPr>
            <w:tcW w:type="dxa" w:w="2000"/>
            <w:shd w:fill="F2F2F2" w:val="clear"/>
            <w:tcMar>
              <w:top w:type="dxa" w:w="60"/>
              <w:left w:type="dxa" w:w="100"/>
              <w:bottom w:type="dxa" w:w="60"/>
              <w:right w:type="dxa" w:w="100"/>
            </w:tcMar>
          </w:tcPr>
          <w:p>
            <w:r>
              <w:t xml:space="preserve">MiembroGrupo</w:t>
            </w:r>
          </w:p>
        </w:tc>
        <w:tc>
          <w:tcPr>
            <w:tcW w:type="dxa" w:w="7000"/>
            <w:shd w:fill="F2F2F2" w:val="clear"/>
            <w:tcMar>
              <w:top w:type="dxa" w:w="60"/>
              <w:left w:type="dxa" w:w="100"/>
              <w:bottom w:type="dxa" w:w="60"/>
              <w:right w:type="dxa" w:w="100"/>
            </w:tcMar>
          </w:tcPr>
          <w:p>
            <w:r>
              <w:t xml:space="preserve">grupoId, estudianteId, fechaIngreso.</w:t>
            </w:r>
          </w:p>
        </w:tc>
      </w:tr>
      <w:tr>
        <w:tc>
          <w:tcPr>
            <w:tcW w:type="dxa" w:w="2000"/>
            <w:shd w:fill="FFFFFF" w:val="clear"/>
            <w:tcMar>
              <w:top w:type="dxa" w:w="60"/>
              <w:left w:type="dxa" w:w="100"/>
              <w:bottom w:type="dxa" w:w="60"/>
              <w:right w:type="dxa" w:w="100"/>
            </w:tcMar>
          </w:tcPr>
          <w:p>
            <w:r>
              <w:t xml:space="preserve">Mision</w:t>
            </w:r>
          </w:p>
        </w:tc>
        <w:tc>
          <w:tcPr>
            <w:tcW w:type="dxa" w:w="7000"/>
            <w:shd w:fill="FFFFFF" w:val="clear"/>
            <w:tcMar>
              <w:top w:type="dxa" w:w="60"/>
              <w:left w:type="dxa" w:w="100"/>
              <w:bottom w:type="dxa" w:w="60"/>
              <w:right w:type="dxa" w:w="100"/>
            </w:tcMar>
          </w:tcPr>
          <w:p>
            <w:r>
              <w:t xml:space="preserve">id, titulo, descripcion, tipo (histórica/convivencia/recreativa), estado (activa/inactiva), nivelRequerido.</w:t>
            </w:r>
          </w:p>
        </w:tc>
      </w:tr>
      <w:tr>
        <w:tc>
          <w:tcPr>
            <w:tcW w:type="dxa" w:w="2000"/>
            <w:shd w:fill="F2F2F2" w:val="clear"/>
            <w:tcMar>
              <w:top w:type="dxa" w:w="60"/>
              <w:left w:type="dxa" w:w="100"/>
              <w:bottom w:type="dxa" w:w="60"/>
              <w:right w:type="dxa" w:w="100"/>
            </w:tcMar>
          </w:tcPr>
          <w:p>
            <w:r>
              <w:t xml:space="preserve">Reto</w:t>
            </w:r>
          </w:p>
        </w:tc>
        <w:tc>
          <w:tcPr>
            <w:tcW w:type="dxa" w:w="7000"/>
            <w:shd w:fill="F2F2F2" w:val="clear"/>
            <w:tcMar>
              <w:top w:type="dxa" w:w="60"/>
              <w:left w:type="dxa" w:w="100"/>
              <w:bottom w:type="dxa" w:w="60"/>
              <w:right w:type="dxa" w:w="100"/>
            </w:tcMar>
          </w:tcPr>
          <w:p>
            <w:r>
              <w:t xml:space="preserve">id, misionId, tipo (selección múltiple, verdadero/falso, relación de elementos, orden cronológico), contenido (JSON), respuestaCorrecta (JSON).</w:t>
            </w:r>
          </w:p>
        </w:tc>
      </w:tr>
      <w:tr>
        <w:tc>
          <w:tcPr>
            <w:tcW w:type="dxa" w:w="2000"/>
            <w:shd w:fill="FFFFFF" w:val="clear"/>
            <w:tcMar>
              <w:top w:type="dxa" w:w="60"/>
              <w:left w:type="dxa" w:w="100"/>
              <w:bottom w:type="dxa" w:w="60"/>
              <w:right w:type="dxa" w:w="100"/>
            </w:tcMar>
          </w:tcPr>
          <w:p>
            <w:r>
              <w:t xml:space="preserve">Actividad</w:t>
            </w:r>
          </w:p>
        </w:tc>
        <w:tc>
          <w:tcPr>
            <w:tcW w:type="dxa" w:w="7000"/>
            <w:shd w:fill="FFFFFF" w:val="clear"/>
            <w:tcMar>
              <w:top w:type="dxa" w:w="60"/>
              <w:left w:type="dxa" w:w="100"/>
              <w:bottom w:type="dxa" w:w="60"/>
              <w:right w:type="dxa" w:w="100"/>
            </w:tcMar>
          </w:tcPr>
          <w:p>
            <w:r>
              <w:t xml:space="preserve">id, tipo (recreativa/convivencia/grupal), instrucciones, esTiempoReal (booleano).</w:t>
            </w:r>
          </w:p>
        </w:tc>
      </w:tr>
      <w:tr>
        <w:tc>
          <w:tcPr>
            <w:tcW w:type="dxa" w:w="2000"/>
            <w:shd w:fill="F2F2F2" w:val="clear"/>
            <w:tcMar>
              <w:top w:type="dxa" w:w="60"/>
              <w:left w:type="dxa" w:w="100"/>
              <w:bottom w:type="dxa" w:w="60"/>
              <w:right w:type="dxa" w:w="100"/>
            </w:tcMar>
          </w:tcPr>
          <w:p>
            <w:r>
              <w:t xml:space="preserve">Progreso</w:t>
            </w:r>
          </w:p>
        </w:tc>
        <w:tc>
          <w:tcPr>
            <w:tcW w:type="dxa" w:w="7000"/>
            <w:shd w:fill="F2F2F2" w:val="clear"/>
            <w:tcMar>
              <w:top w:type="dxa" w:w="60"/>
              <w:left w:type="dxa" w:w="100"/>
              <w:bottom w:type="dxa" w:w="60"/>
              <w:right w:type="dxa" w:w="100"/>
            </w:tcMar>
          </w:tcPr>
          <w:p>
            <w:r>
              <w:t xml:space="preserve">usuarioId, puntos, nivelActual, misionesCompletadas (relación N:M con Mision), fechaActualizacion.</w:t>
            </w:r>
          </w:p>
        </w:tc>
      </w:tr>
      <w:tr>
        <w:tc>
          <w:tcPr>
            <w:tcW w:type="dxa" w:w="2000"/>
            <w:shd w:fill="FFFFFF" w:val="clear"/>
            <w:tcMar>
              <w:top w:type="dxa" w:w="60"/>
              <w:left w:type="dxa" w:w="100"/>
              <w:bottom w:type="dxa" w:w="60"/>
              <w:right w:type="dxa" w:w="100"/>
            </w:tcMar>
          </w:tcPr>
          <w:p>
            <w:r>
              <w:t xml:space="preserve">Recompensa / RecompensaObtenida</w:t>
            </w:r>
          </w:p>
        </w:tc>
        <w:tc>
          <w:tcPr>
            <w:tcW w:type="dxa" w:w="7000"/>
            <w:shd w:fill="FFFFFF" w:val="clear"/>
            <w:tcMar>
              <w:top w:type="dxa" w:w="60"/>
              <w:left w:type="dxa" w:w="100"/>
              <w:bottom w:type="dxa" w:w="60"/>
              <w:right w:type="dxa" w:w="100"/>
            </w:tcMar>
          </w:tcPr>
          <w:p>
            <w:r>
              <w:t xml:space="preserve">condicion (JSON), usuarioId, fechaObtencion.</w:t>
            </w:r>
          </w:p>
        </w:tc>
      </w:tr>
      <w:tr>
        <w:tc>
          <w:tcPr>
            <w:tcW w:type="dxa" w:w="2000"/>
            <w:shd w:fill="F2F2F2" w:val="clear"/>
            <w:tcMar>
              <w:top w:type="dxa" w:w="60"/>
              <w:left w:type="dxa" w:w="100"/>
              <w:bottom w:type="dxa" w:w="60"/>
              <w:right w:type="dxa" w:w="100"/>
            </w:tcMar>
          </w:tcPr>
          <w:p>
            <w:r>
              <w:t xml:space="preserve">Logro / LogroObtenido</w:t>
            </w:r>
          </w:p>
        </w:tc>
        <w:tc>
          <w:tcPr>
            <w:tcW w:type="dxa" w:w="7000"/>
            <w:shd w:fill="F2F2F2" w:val="clear"/>
            <w:tcMar>
              <w:top w:type="dxa" w:w="60"/>
              <w:left w:type="dxa" w:w="100"/>
              <w:bottom w:type="dxa" w:w="60"/>
              <w:right w:type="dxa" w:w="100"/>
            </w:tcMar>
          </w:tcPr>
          <w:p>
            <w:r>
              <w:t xml:space="preserve">condicion (JSON), usuarioId, fechaObtencion.</w:t>
            </w:r>
          </w:p>
        </w:tc>
      </w:tr>
      <w:tr>
        <w:tc>
          <w:tcPr>
            <w:tcW w:type="dxa" w:w="2000"/>
            <w:shd w:fill="FFFFFF" w:val="clear"/>
            <w:tcMar>
              <w:top w:type="dxa" w:w="60"/>
              <w:left w:type="dxa" w:w="100"/>
              <w:bottom w:type="dxa" w:w="60"/>
              <w:right w:type="dxa" w:w="100"/>
            </w:tcMar>
          </w:tcPr>
          <w:p>
            <w:r>
              <w:t xml:space="preserve">Sala</w:t>
            </w:r>
          </w:p>
        </w:tc>
        <w:tc>
          <w:tcPr>
            <w:tcW w:type="dxa" w:w="7000"/>
            <w:shd w:fill="FFFFFF" w:val="clear"/>
            <w:tcMar>
              <w:top w:type="dxa" w:w="60"/>
              <w:left w:type="dxa" w:w="100"/>
              <w:bottom w:type="dxa" w:w="60"/>
              <w:right w:type="dxa" w:w="100"/>
            </w:tcMar>
          </w:tcPr>
          <w:p>
            <w:r>
              <w:t xml:space="preserve">id, actividadId, estado (esperando/en curso/finalizada), capacidadMinima, fechaCreacion.</w:t>
            </w:r>
          </w:p>
        </w:tc>
      </w:tr>
      <w:tr>
        <w:tc>
          <w:tcPr>
            <w:tcW w:type="dxa" w:w="2000"/>
            <w:shd w:fill="F2F2F2" w:val="clear"/>
            <w:tcMar>
              <w:top w:type="dxa" w:w="60"/>
              <w:left w:type="dxa" w:w="100"/>
              <w:bottom w:type="dxa" w:w="60"/>
              <w:right w:type="dxa" w:w="100"/>
            </w:tcMar>
          </w:tcPr>
          <w:p>
            <w:r>
              <w:t xml:space="preserve">ParticipacionSala</w:t>
            </w:r>
          </w:p>
        </w:tc>
        <w:tc>
          <w:tcPr>
            <w:tcW w:type="dxa" w:w="7000"/>
            <w:shd w:fill="F2F2F2" w:val="clear"/>
            <w:tcMar>
              <w:top w:type="dxa" w:w="60"/>
              <w:left w:type="dxa" w:w="100"/>
              <w:bottom w:type="dxa" w:w="60"/>
              <w:right w:type="dxa" w:w="100"/>
            </w:tcMar>
          </w:tcPr>
          <w:p>
            <w:r>
              <w:t xml:space="preserve">salaId, usuarioId, estado (conectado/desconectado), resultado (JSON, opcional).</w:t>
            </w:r>
          </w:p>
        </w:tc>
      </w:tr>
    </w:tbl>
    <w:p>
      <w:pPr>
        <w:pBdr>
          <w:top w:val="single" w:color="BF8F00" w:sz="4" w:space="4"/>
          <w:bottom w:val="single" w:color="BF8F00" w:sz="4" w:space="4"/>
          <w:left w:val="single" w:color="BF8F00" w:sz="4" w:space="4"/>
          <w:right w:val="single" w:color="BF8F00" w:sz="4" w:space="4"/>
        </w:pBdr>
        <w:shd w:fill="FFF4CE" w:val="clear"/>
        <w:spacing w:after="0" w:before="100"/>
      </w:pPr>
      <w:r>
        <w:rPr>
          <w:b/>
          <w:bCs/>
        </w:rPr>
        <w:t xml:space="preserve">Dato pendiente:</w:t>
      </w:r>
    </w:p>
    <w:p>
      <w:pPr>
        <w:pBdr>
          <w:bottom w:val="single" w:color="BF8F00" w:sz="4" w:space="4"/>
          <w:left w:val="single" w:color="BF8F00" w:sz="4" w:space="4"/>
          <w:right w:val="single" w:color="BF8F00" w:sz="4" w:space="4"/>
        </w:pBdr>
        <w:shd w:fill="FFF4CE" w:val="clear"/>
        <w:spacing w:after="200"/>
      </w:pPr>
      <w:r>
        <w:t xml:space="preserve">• El detalle exacto de columnas, tipos SQL, índices y restricciones (constraints) se definirá en el script de migración durante Sprint 0-1, en conjunto con las reglas numéricas de puntos y niveles aún pendientes en la ERS (Anexo D).</w:t>
      </w:r>
    </w:p>
    <w:p>
      <w:pPr>
        <w:pStyle w:val="Heading1"/>
        <w:pBdr>
          <w:bottom w:val="single" w:color="1F3864" w:sz="12" w:space="4"/>
        </w:pBdr>
        <w:spacing w:after="200" w:before="360"/>
      </w:pPr>
      <w:r>
        <w:t xml:space="preserve">5. Diseño de módulos</w:t>
      </w:r>
    </w:p>
    <w:p>
      <w:pPr>
        <w:spacing w:after="140"/>
      </w:pPr>
      <w:r>
        <w:t xml:space="preserve">Cada módulo agrupa un conjunto de RF de la ERS v1.2 y se implementa siguiendo MVC + Repository. A continuación se describe el diseño de cada uno.</w:t>
      </w:r>
    </w:p>
    <w:p>
      <w:pPr>
        <w:pStyle w:val="Heading2"/>
        <w:spacing w:after="160" w:before="280"/>
      </w:pPr>
      <w:r>
        <w:t xml:space="preserve">5.1 Módulo de autenticación</w:t>
      </w:r>
    </w:p>
    <w:p>
      <w:pPr>
        <w:spacing w:after="140"/>
      </w:pPr>
      <w:r>
        <w:rPr>
          <w:i/>
          <w:iCs/>
        </w:rPr>
        <w:t xml:space="preserve">Requisitos cubiertos: RF-001 a RF-004, RF-021, RF-029</w:t>
      </w:r>
    </w:p>
    <w:p>
      <w:pPr>
        <w:spacing w:after="140"/>
      </w:pPr>
      <w:r>
        <w:t xml:space="preserve">Gestiona registro, inicio/cierre de sesión, recuperación de contraseña y emisión de tokens JWT que incluyen el rol del usuario (estudiante, docente, administrador). Un middleware de autorización valida el rol antes de ejecutar operaciones restringidas (RF-029).</w:t>
      </w:r>
    </w:p>
    <w:p>
      <w:pPr>
        <w:pStyle w:val="Heading2"/>
        <w:spacing w:after="160" w:before="280"/>
      </w:pPr>
      <w:r>
        <w:t xml:space="preserve">5.2 Módulo de perfil</w:t>
      </w:r>
    </w:p>
    <w:p>
      <w:pPr>
        <w:spacing w:after="140"/>
      </w:pPr>
      <w:r>
        <w:rPr>
          <w:i/>
          <w:iCs/>
        </w:rPr>
        <w:t xml:space="preserve">Requisitos cubiertos: RF-005, RF-006</w:t>
      </w:r>
    </w:p>
    <w:p>
      <w:pPr>
        <w:spacing w:after="140"/>
      </w:pPr>
      <w:r>
        <w:t xml:space="preserve">CRUD sobre la entidad Perfil; expone endpoints para consultar y actualizar datos de perfil y personalización.</w:t>
      </w:r>
    </w:p>
    <w:p>
      <w:pPr>
        <w:pStyle w:val="Heading2"/>
        <w:spacing w:after="160" w:before="280"/>
      </w:pPr>
      <w:r>
        <w:t xml:space="preserve">5.3 Módulo de contenido y misiones</w:t>
      </w:r>
    </w:p>
    <w:p>
      <w:pPr>
        <w:spacing w:after="140"/>
      </w:pPr>
      <w:r>
        <w:rPr>
          <w:i/>
          <w:iCs/>
        </w:rPr>
        <w:t xml:space="preserve">Requisitos cubiertos: RF-007 a RF-011, RF-024, RF-025</w:t>
      </w:r>
    </w:p>
    <w:p>
      <w:pPr>
        <w:spacing w:after="140"/>
      </w:pPr>
      <w:r>
        <w:t xml:space="preserve">Gestiona la exploración, selección y ejecución de misiones, retos históricos y actividades recreativas. La evaluación de retos utiliza el patrón Strategy: cada tipo de reto (selección múltiple, verdadero/falso, relación de elementos, orden cronológico) implementa una interfaz común EvaluadorDeReto, lo que permite añadir nuevos tipos sin modificar el controlador (RNF-012).</w:t>
      </w:r>
    </w:p>
    <w:p>
      <w:pPr>
        <w:pStyle w:val="Heading2"/>
        <w:spacing w:after="160" w:before="280"/>
      </w:pPr>
      <w:r>
        <w:t xml:space="preserve">5.4 Módulo de convivencia</w:t>
      </w:r>
    </w:p>
    <w:p>
      <w:pPr>
        <w:spacing w:after="140"/>
      </w:pPr>
      <w:r>
        <w:rPr>
          <w:i/>
          <w:iCs/>
        </w:rPr>
        <w:t xml:space="preserve">Requisitos cubiertos: RF-012, RF-013, RF-027</w:t>
      </w:r>
    </w:p>
    <w:p>
      <w:pPr>
        <w:spacing w:after="140"/>
      </w:pPr>
      <w:r>
        <w:t xml:space="preserve">Gestiona misiones y contenidos de convivencia; comparte la infraestructura del módulo de contenido, diferenciándose por el tipo de actividad.</w:t>
      </w:r>
    </w:p>
    <w:p>
      <w:pPr>
        <w:pStyle w:val="Heading2"/>
        <w:spacing w:after="160" w:before="280"/>
      </w:pPr>
      <w:r>
        <w:t xml:space="preserve">5.5 Módulo de progresión</w:t>
      </w:r>
    </w:p>
    <w:p>
      <w:pPr>
        <w:spacing w:after="140"/>
      </w:pPr>
      <w:r>
        <w:rPr>
          <w:i/>
          <w:iCs/>
        </w:rPr>
        <w:t xml:space="preserve">Requisitos cubiertos: RF-014 a RF-017, RF-020, RF-026, RF-028</w:t>
      </w:r>
    </w:p>
    <w:p>
      <w:pPr>
        <w:spacing w:after="140"/>
      </w:pPr>
      <w:r>
        <w:t xml:space="preserve">Contiene la lógica de asignación de puntos, desbloqueo de niveles, recompensas, logros y persistencia del progreso. Expone un servicio central (ServicioDeProgreso) invocado tanto por el módulo de contenido como por el módulo de actividades grupales en tiempo real, evitando duplicar la lógica de puntuación.</w:t>
      </w:r>
    </w:p>
    <w:p>
      <w:pPr>
        <w:pStyle w:val="Heading2"/>
        <w:spacing w:after="160" w:before="280"/>
      </w:pPr>
      <w:r>
        <w:t xml:space="preserve">5.6 Módulo de actividades grupales en tiempo real</w:t>
      </w:r>
    </w:p>
    <w:p>
      <w:pPr>
        <w:spacing w:after="140"/>
      </w:pPr>
      <w:r>
        <w:rPr>
          <w:i/>
          <w:iCs/>
        </w:rPr>
        <w:t xml:space="preserve">Requisitos cubiertos: RF-019</w:t>
      </w:r>
    </w:p>
    <w:p>
      <w:pPr>
        <w:spacing w:after="140"/>
      </w:pPr>
      <w:r>
        <w:t xml:space="preserve">Gestiona la creación de salas, el ingreso/salida de participantes y la sincronización de eventos mediante Socket.io (ver sección 6). Al finalizar la actividad, delega en ServicioDeProgreso el registro de resultados y la asignación de puntos, manteniendo la lógica de negocio fuera de la capa de comunicación en tiempo real.</w:t>
      </w:r>
    </w:p>
    <w:p>
      <w:pPr>
        <w:pStyle w:val="Heading2"/>
        <w:spacing w:after="160" w:before="280"/>
      </w:pPr>
      <w:r>
        <w:t xml:space="preserve">5.7 Módulo docente</w:t>
      </w:r>
    </w:p>
    <w:p>
      <w:pPr>
        <w:spacing w:after="140"/>
      </w:pPr>
      <w:r>
        <w:rPr>
          <w:i/>
          <w:iCs/>
        </w:rPr>
        <w:t xml:space="preserve">Requisitos cubiertos: RF-021 a RF-023</w:t>
      </w:r>
    </w:p>
    <w:p>
      <w:pPr>
        <w:spacing w:after="140"/>
      </w:pPr>
      <w:r>
        <w:t xml:space="preserve">Gestiona la creación de grupos, la generación de códigos de acceso y la consulta de estadísticas agregadas e individuales de los estudiantes asociados. Reutiliza los repositorios de Usuario y Progreso, sin duplicar acceso a datos.</w:t>
      </w:r>
    </w:p>
    <w:p>
      <w:pPr>
        <w:pStyle w:val="Heading2"/>
        <w:spacing w:after="160" w:before="280"/>
      </w:pPr>
      <w:r>
        <w:t xml:space="preserve">5.8 Módulo administrativo</w:t>
      </w:r>
    </w:p>
    <w:p>
      <w:pPr>
        <w:spacing w:after="140"/>
      </w:pPr>
      <w:r>
        <w:rPr>
          <w:i/>
          <w:iCs/>
        </w:rPr>
        <w:t xml:space="preserve">Requisitos cubiertos: RF-024 a RF-027</w:t>
      </w:r>
    </w:p>
    <w:p>
      <w:pPr>
        <w:spacing w:after="140"/>
      </w:pPr>
      <w:r>
        <w:t xml:space="preserve">CRUD sobre misiones, retos, actividades y contenidos de convivencia, protegido por el middleware de autorización de rol administrador.</w:t>
      </w:r>
    </w:p>
    <w:p>
      <w:pPr>
        <w:pStyle w:val="Heading2"/>
        <w:spacing w:after="160" w:before="280"/>
      </w:pPr>
      <w:r>
        <w:t xml:space="preserve">5.9 Patrones de diseño aplicados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val="clear"/>
            <w:tcMar>
              <w:top w:type="dxa" w:w="80"/>
              <w:left w:type="dxa" w:w="100"/>
              <w:bottom w:type="dxa" w:w="80"/>
              <w:right w:type="dxa" w:w="100"/>
            </w:tcMar>
          </w:tcPr>
          <w:p>
            <w:r>
              <w:rPr>
                <w:b/>
                <w:bCs/>
                <w:color w:val="FFFFFF"/>
              </w:rPr>
              <w:t xml:space="preserve">Patrón</w:t>
            </w:r>
          </w:p>
        </w:tc>
        <w:tc>
          <w:tcPr>
            <w:tcW w:type="dxa" w:w="7200"/>
            <w:shd w:fill="1F3864" w:val="clear"/>
            <w:tcMar>
              <w:top w:type="dxa" w:w="80"/>
              <w:left w:type="dxa" w:w="100"/>
              <w:bottom w:type="dxa" w:w="80"/>
              <w:right w:type="dxa" w:w="100"/>
            </w:tcMar>
          </w:tcPr>
          <w:p>
            <w:r>
              <w:rPr>
                <w:b/>
                <w:bCs/>
                <w:color w:val="FFFFFF"/>
              </w:rPr>
              <w:t xml:space="preserve">Aplicación en MindGame</w:t>
            </w:r>
          </w:p>
        </w:tc>
      </w:tr>
      <w:tr>
        <w:tc>
          <w:tcPr>
            <w:tcW w:type="dxa" w:w="1800"/>
            <w:shd w:fill="FFFFFF" w:val="clear"/>
            <w:tcMar>
              <w:top w:type="dxa" w:w="60"/>
              <w:left w:type="dxa" w:w="100"/>
              <w:bottom w:type="dxa" w:w="60"/>
              <w:right w:type="dxa" w:w="100"/>
            </w:tcMar>
          </w:tcPr>
          <w:p>
            <w:r>
              <w:t xml:space="preserve">MVC</w:t>
            </w:r>
          </w:p>
        </w:tc>
        <w:tc>
          <w:tcPr>
            <w:tcW w:type="dxa" w:w="7200"/>
            <w:shd w:fill="FFFFFF" w:val="clear"/>
            <w:tcMar>
              <w:top w:type="dxa" w:w="60"/>
              <w:left w:type="dxa" w:w="100"/>
              <w:bottom w:type="dxa" w:w="60"/>
              <w:right w:type="dxa" w:w="100"/>
            </w:tcMar>
          </w:tcPr>
          <w:p>
            <w:r>
              <w:t xml:space="preserve">Estructura general del backend: controladores (rutas Express), modelos/servicios (lógica de negocio), vistas (respuestas JSON consumidas por el cliente React).</w:t>
            </w:r>
          </w:p>
        </w:tc>
      </w:tr>
      <w:tr>
        <w:tc>
          <w:tcPr>
            <w:tcW w:type="dxa" w:w="1800"/>
            <w:shd w:fill="F2F2F2" w:val="clear"/>
            <w:tcMar>
              <w:top w:type="dxa" w:w="60"/>
              <w:left w:type="dxa" w:w="100"/>
              <w:bottom w:type="dxa" w:w="60"/>
              <w:right w:type="dxa" w:w="100"/>
            </w:tcMar>
          </w:tcPr>
          <w:p>
            <w:r>
              <w:t xml:space="preserve">Repository</w:t>
            </w:r>
          </w:p>
        </w:tc>
        <w:tc>
          <w:tcPr>
            <w:tcW w:type="dxa" w:w="7200"/>
            <w:shd w:fill="F2F2F2" w:val="clear"/>
            <w:tcMar>
              <w:top w:type="dxa" w:w="60"/>
              <w:left w:type="dxa" w:w="100"/>
              <w:bottom w:type="dxa" w:w="60"/>
              <w:right w:type="dxa" w:w="100"/>
            </w:tcMar>
          </w:tcPr>
          <w:p>
            <w:r>
              <w:t xml:space="preserve">Cada entidad principal (Usuario, Mision, Reto, Progreso, Grupo, Sala, etc.) tiene un repositorio propio que encapsula las consultas SQL, permitiendo cambiar el motor de persistencia con impacto controlado (RNF-006).</w:t>
            </w:r>
          </w:p>
        </w:tc>
      </w:tr>
      <w:tr>
        <w:tc>
          <w:tcPr>
            <w:tcW w:type="dxa" w:w="1800"/>
            <w:shd w:fill="FFFFFF" w:val="clear"/>
            <w:tcMar>
              <w:top w:type="dxa" w:w="60"/>
              <w:left w:type="dxa" w:w="100"/>
              <w:bottom w:type="dxa" w:w="60"/>
              <w:right w:type="dxa" w:w="100"/>
            </w:tcMar>
          </w:tcPr>
          <w:p>
            <w:r>
              <w:t xml:space="preserve">Strategy</w:t>
            </w:r>
          </w:p>
        </w:tc>
        <w:tc>
          <w:tcPr>
            <w:tcW w:type="dxa" w:w="7200"/>
            <w:shd w:fill="FFFFFF" w:val="clear"/>
            <w:tcMar>
              <w:top w:type="dxa" w:w="60"/>
              <w:left w:type="dxa" w:w="100"/>
              <w:bottom w:type="dxa" w:w="60"/>
              <w:right w:type="dxa" w:w="100"/>
            </w:tcMar>
          </w:tcPr>
          <w:p>
            <w:r>
              <w:t xml:space="preserve">Evaluación de retos según su tipo (selección múltiple, verdadero/falso, relación de elementos, orden cronológico), permitiendo agregar nuevos tipos sin modificar el controlador de retos (RNF-012).</w:t>
            </w:r>
          </w:p>
        </w:tc>
      </w:tr>
      <w:tr>
        <w:tc>
          <w:tcPr>
            <w:tcW w:type="dxa" w:w="1800"/>
            <w:shd w:fill="F2F2F2" w:val="clear"/>
            <w:tcMar>
              <w:top w:type="dxa" w:w="60"/>
              <w:left w:type="dxa" w:w="100"/>
              <w:bottom w:type="dxa" w:w="60"/>
              <w:right w:type="dxa" w:w="100"/>
            </w:tcMar>
          </w:tcPr>
          <w:p>
            <w:r>
              <w:t xml:space="preserve">Adapter</w:t>
            </w:r>
          </w:p>
        </w:tc>
        <w:tc>
          <w:tcPr>
            <w:tcW w:type="dxa" w:w="7200"/>
            <w:shd w:fill="F2F2F2" w:val="clear"/>
            <w:tcMar>
              <w:top w:type="dxa" w:w="60"/>
              <w:left w:type="dxa" w:w="100"/>
              <w:bottom w:type="dxa" w:w="60"/>
              <w:right w:type="dxa" w:w="100"/>
            </w:tcMar>
          </w:tcPr>
          <w:p>
            <w:r>
              <w:t xml:space="preserve">Punto de extensión reservado para v2.0: un adaptador de integración académica externa permitirá conectar MindGame con sistemas institucionales (ver backlog v2.0 de la ERS) sin modificar el módulo docente.</w:t>
            </w:r>
          </w:p>
        </w:tc>
      </w:tr>
    </w:tbl>
    <w:p>
      <w:pPr>
        <w:pStyle w:val="Heading1"/>
        <w:pBdr>
          <w:bottom w:val="single" w:color="1F3864" w:sz="12" w:space="4"/>
        </w:pBdr>
        <w:spacing w:after="200" w:before="360"/>
      </w:pPr>
      <w:r>
        <w:t xml:space="preserve">6. Diseño de la comunicación en tiempo real</w:t>
      </w:r>
    </w:p>
    <w:p>
      <w:pPr>
        <w:spacing w:after="140"/>
      </w:pPr>
      <w:r>
        <w:t xml:space="preserve">La actividad grupal (RF-019) se implementa sobre Socket.io, usando el concepto de sala (room) nativo de la librería para aislar los eventos de cada grupo de participantes.</w:t>
      </w:r>
    </w:p>
    <w:p>
      <w:pPr>
        <w:pStyle w:val="Heading2"/>
        <w:spacing w:after="160" w:before="280"/>
      </w:pPr>
      <w:r>
        <w:t xml:space="preserve">6.1 Flujo de eventos</w:t>
      </w:r>
    </w:p>
    <w:p>
      <w:pPr>
        <w:shd w:fill="1E1E2E" w:val="clear"/>
        <w:spacing w:after="0"/>
      </w:pPr>
      <w:r>
        <w:rPr>
          <w:rFonts w:ascii="Consolas" w:cs="Consolas" w:eastAsia="Consolas" w:hAnsi="Consolas"/>
          <w:color w:val="D4D4D4"/>
          <w:sz w:val="18"/>
          <w:szCs w:val="18"/>
        </w:rPr>
        <w:t xml:space="preserve">Cliente A               Servidor Socket.io               Cliente B</w:t>
      </w:r>
    </w:p>
    <w:p>
      <w:pPr>
        <w:shd w:fill="1E1E2E" w:val="clear"/>
        <w:spacing w:after="0"/>
      </w:pPr>
      <w:r>
        <w:rPr>
          <w:rFonts w:ascii="Consolas" w:cs="Consolas" w:eastAsia="Consolas" w:hAnsi="Consolas"/>
          <w:color w:val="D4D4D4"/>
          <w:sz w:val="18"/>
          <w:szCs w:val="18"/>
        </w:rPr>
        <w:t xml:space="preserve">   │  join_room(salaId)        │                             │</w:t>
      </w:r>
    </w:p>
    <w:p>
      <w:pPr>
        <w:shd w:fill="1E1E2E" w:val="clear"/>
        <w:spacing w:after="0"/>
      </w:pPr>
      <w:r>
        <w:rPr>
          <w:rFonts w:ascii="Consolas" w:cs="Consolas" w:eastAsia="Consolas" w:hAnsi="Consolas"/>
          <w:color w:val="D4D4D4"/>
          <w:sz w:val="18"/>
          <w:szCs w:val="18"/>
        </w:rPr>
        <w:t xml:space="preserve">   ├──────────────────────────►│                             │</w:t>
      </w:r>
    </w:p>
    <w:p>
      <w:pPr>
        <w:shd w:fill="1E1E2E" w:val="clear"/>
        <w:spacing w:after="0"/>
      </w:pPr>
      <w:r>
        <w:rPr>
          <w:rFonts w:ascii="Consolas" w:cs="Consolas" w:eastAsia="Consolas" w:hAnsi="Consolas"/>
          <w:color w:val="D4D4D4"/>
          <w:sz w:val="18"/>
          <w:szCs w:val="18"/>
        </w:rPr>
        <w:t xml:space="preserve">   │                           │  actualiza ParticipacionSala│</w:t>
      </w:r>
    </w:p>
    <w:p>
      <w:pPr>
        <w:shd w:fill="1E1E2E" w:val="clear"/>
        <w:spacing w:after="0"/>
      </w:pPr>
      <w:r>
        <w:rPr>
          <w:rFonts w:ascii="Consolas" w:cs="Consolas" w:eastAsia="Consolas" w:hAnsi="Consolas"/>
          <w:color w:val="D4D4D4"/>
          <w:sz w:val="18"/>
          <w:szCs w:val="18"/>
        </w:rPr>
        <w:t xml:space="preserve">   │                           │◄─── join_room(salaId) ──────┤</w:t>
      </w:r>
    </w:p>
    <w:p>
      <w:pPr>
        <w:shd w:fill="1E1E2E" w:val="clear"/>
        <w:spacing w:after="0"/>
      </w:pPr>
      <w:r>
        <w:rPr>
          <w:rFonts w:ascii="Consolas" w:cs="Consolas" w:eastAsia="Consolas" w:hAnsi="Consolas"/>
          <w:color w:val="D4D4D4"/>
          <w:sz w:val="18"/>
          <w:szCs w:val="18"/>
        </w:rPr>
        <w:t xml:space="preserve">   │  participante_conectado   │                             │</w:t>
      </w:r>
    </w:p>
    <w:p>
      <w:pPr>
        <w:shd w:fill="1E1E2E" w:val="clear"/>
        <w:spacing w:after="0"/>
      </w:pPr>
      <w:r>
        <w:rPr>
          <w:rFonts w:ascii="Consolas" w:cs="Consolas" w:eastAsia="Consolas" w:hAnsi="Consolas"/>
          <w:color w:val="D4D4D4"/>
          <w:sz w:val="18"/>
          <w:szCs w:val="18"/>
        </w:rPr>
        <w:t xml:space="preserve">   │◄──────────────────────────┼────────────────────────────►│</w:t>
      </w:r>
    </w:p>
    <w:p>
      <w:pPr>
        <w:shd w:fill="1E1E2E" w:val="clear"/>
        <w:spacing w:after="0"/>
      </w:pPr>
      <w:r>
        <w:rPr>
          <w:rFonts w:ascii="Consolas" w:cs="Consolas" w:eastAsia="Consolas" w:hAnsi="Consolas"/>
          <w:color w:val="D4D4D4"/>
          <w:sz w:val="18"/>
          <w:szCs w:val="18"/>
        </w:rPr>
        <w:t xml:space="preserve">   │                           │                             │</w:t>
      </w:r>
    </w:p>
    <w:p>
      <w:pPr>
        <w:shd w:fill="1E1E2E" w:val="clear"/>
        <w:spacing w:after="0"/>
      </w:pPr>
      <w:r>
        <w:rPr>
          <w:rFonts w:ascii="Consolas" w:cs="Consolas" w:eastAsia="Consolas" w:hAnsi="Consolas"/>
          <w:color w:val="D4D4D4"/>
          <w:sz w:val="18"/>
          <w:szCs w:val="18"/>
        </w:rPr>
        <w:t xml:space="preserve">   │  (capacidad mínima OK)    │                             │</w:t>
      </w:r>
    </w:p>
    <w:p>
      <w:pPr>
        <w:shd w:fill="1E1E2E" w:val="clear"/>
        <w:spacing w:after="0"/>
      </w:pPr>
      <w:r>
        <w:rPr>
          <w:rFonts w:ascii="Consolas" w:cs="Consolas" w:eastAsia="Consolas" w:hAnsi="Consolas"/>
          <w:color w:val="D4D4D4"/>
          <w:sz w:val="18"/>
          <w:szCs w:val="18"/>
        </w:rPr>
        <w:t xml:space="preserve">   │◄──── actividad_iniciada ──┼──── actividad_iniciada ────►│</w:t>
      </w:r>
    </w:p>
    <w:p>
      <w:pPr>
        <w:shd w:fill="1E1E2E" w:val="clear"/>
        <w:spacing w:after="0"/>
      </w:pPr>
      <w:r>
        <w:rPr>
          <w:rFonts w:ascii="Consolas" w:cs="Consolas" w:eastAsia="Consolas" w:hAnsi="Consolas"/>
          <w:color w:val="D4D4D4"/>
          <w:sz w:val="18"/>
          <w:szCs w:val="18"/>
        </w:rPr>
        <w:t xml:space="preserve">   │  evento_progreso          │                             │</w:t>
      </w:r>
    </w:p>
    <w:p>
      <w:pPr>
        <w:shd w:fill="1E1E2E" w:val="clear"/>
        <w:spacing w:after="0"/>
      </w:pPr>
      <w:r>
        <w:rPr>
          <w:rFonts w:ascii="Consolas" w:cs="Consolas" w:eastAsia="Consolas" w:hAnsi="Consolas"/>
          <w:color w:val="D4D4D4"/>
          <w:sz w:val="18"/>
          <w:szCs w:val="18"/>
        </w:rPr>
        <w:t xml:space="preserve">   ├──────────────────────────►│─── evento_progreso ────────►│</w:t>
      </w:r>
    </w:p>
    <w:p>
      <w:pPr>
        <w:shd w:fill="1E1E2E" w:val="clear"/>
        <w:spacing w:after="0"/>
      </w:pPr>
      <w:r>
        <w:rPr>
          <w:rFonts w:ascii="Consolas" w:cs="Consolas" w:eastAsia="Consolas" w:hAnsi="Consolas"/>
          <w:color w:val="D4D4D4"/>
          <w:sz w:val="18"/>
          <w:szCs w:val="18"/>
        </w:rPr>
        <w:t xml:space="preserve">   │                           │                             │</w:t>
      </w:r>
    </w:p>
    <w:p>
      <w:pPr>
        <w:shd w:fill="1E1E2E" w:val="clear"/>
        <w:spacing w:after="0"/>
      </w:pPr>
      <w:r>
        <w:rPr>
          <w:rFonts w:ascii="Consolas" w:cs="Consolas" w:eastAsia="Consolas" w:hAnsi="Consolas"/>
          <w:color w:val="D4D4D4"/>
          <w:sz w:val="18"/>
          <w:szCs w:val="18"/>
        </w:rPr>
        <w:t xml:space="preserve">   │◄──── actividad_finalizada ┤ (delega en ServicioDeProgreso)</w:t>
      </w:r>
    </w:p>
    <w:p>
      <w:pPr>
        <w:shd w:fill="1E1E2E" w:val="clear"/>
        <w:spacing w:after="0"/>
      </w:pPr>
      <w:r>
        <w:rPr>
          <w:rFonts w:ascii="Consolas" w:cs="Consolas" w:eastAsia="Consolas" w:hAnsi="Consolas"/>
          <w:color w:val="D4D4D4"/>
          <w:sz w:val="18"/>
          <w:szCs w:val="18"/>
        </w:rPr>
        <w:t xml:space="preserve">   │                           │                             │</w:t>
      </w:r>
    </w:p>
    <w:p>
      <w:pPr>
        <w:shd w:fill="1E1E2E" w:val="clear"/>
        <w:spacing w:after="0"/>
      </w:pPr>
      <w:r>
        <w:rPr>
          <w:rFonts w:ascii="Consolas" w:cs="Consolas" w:eastAsia="Consolas" w:hAnsi="Consolas"/>
          <w:color w:val="D4D4D4"/>
          <w:sz w:val="18"/>
          <w:szCs w:val="18"/>
        </w:rPr>
        <w:t xml:space="preserve">   │  (desconexión inesperada) │                             │</w:t>
      </w:r>
    </w:p>
    <w:p>
      <w:pPr>
        <w:shd w:fill="1E1E2E" w:val="clear"/>
        <w:spacing w:after="200"/>
      </w:pPr>
      <w:r>
        <w:rPr>
          <w:rFonts w:ascii="Consolas" w:cs="Consolas" w:eastAsia="Consolas" w:hAnsi="Consolas"/>
          <w:color w:val="D4D4D4"/>
          <w:sz w:val="18"/>
          <w:szCs w:val="18"/>
        </w:rPr>
        <w:t xml:space="preserve">   ├──────────────────────────►│─── participante_desconectado►│</w:t>
      </w:r>
    </w:p>
    <w:p>
      <w:pPr>
        <w:pStyle w:val="Heading2"/>
        <w:spacing w:after="160" w:before="280"/>
      </w:pPr>
      <w:r>
        <w:t xml:space="preserve">6.2 Eventos principales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4800"/>
      </w:tblGrid>
      <w:tr>
        <w:trPr>
          <w:tblHeader/>
        </w:trPr>
        <w:tc>
          <w:tcPr>
            <w:tcW w:type="dxa" w:w="2200"/>
            <w:shd w:fill="1F3864" w:val="clear"/>
            <w:tcMar>
              <w:top w:type="dxa" w:w="80"/>
              <w:left w:type="dxa" w:w="100"/>
              <w:bottom w:type="dxa" w:w="80"/>
              <w:right w:type="dxa" w:w="100"/>
            </w:tcMar>
          </w:tcPr>
          <w:p>
            <w:r>
              <w:rPr>
                <w:b/>
                <w:bCs/>
                <w:color w:val="FFFFFF"/>
              </w:rPr>
              <w:t xml:space="preserve">Evento</w:t>
            </w:r>
          </w:p>
        </w:tc>
        <w:tc>
          <w:tcPr>
            <w:tcW w:type="dxa" w:w="2000"/>
            <w:shd w:fill="1F3864" w:val="clear"/>
            <w:tcMar>
              <w:top w:type="dxa" w:w="80"/>
              <w:left w:type="dxa" w:w="100"/>
              <w:bottom w:type="dxa" w:w="80"/>
              <w:right w:type="dxa" w:w="100"/>
            </w:tcMar>
          </w:tcPr>
          <w:p>
            <w:r>
              <w:rPr>
                <w:b/>
                <w:bCs/>
                <w:color w:val="FFFFFF"/>
              </w:rPr>
              <w:t xml:space="preserve">Dirección</w:t>
            </w:r>
          </w:p>
        </w:tc>
        <w:tc>
          <w:tcPr>
            <w:tcW w:type="dxa" w:w="4800"/>
            <w:shd w:fill="1F3864" w:val="clear"/>
            <w:tcMar>
              <w:top w:type="dxa" w:w="80"/>
              <w:left w:type="dxa" w:w="100"/>
              <w:bottom w:type="dxa" w:w="80"/>
              <w:right w:type="dxa" w:w="100"/>
            </w:tcMar>
          </w:tcPr>
          <w:p>
            <w:r>
              <w:rPr>
                <w:b/>
                <w:bCs/>
                <w:color w:val="FFFFFF"/>
              </w:rPr>
              <w:t xml:space="preserve">Descripción</w:t>
            </w:r>
          </w:p>
        </w:tc>
      </w:tr>
      <w:tr>
        <w:tc>
          <w:tcPr>
            <w:tcW w:type="dxa" w:w="2200"/>
            <w:shd w:fill="FFFFFF" w:val="clear"/>
            <w:tcMar>
              <w:top w:type="dxa" w:w="60"/>
              <w:left w:type="dxa" w:w="100"/>
              <w:bottom w:type="dxa" w:w="60"/>
              <w:right w:type="dxa" w:w="100"/>
            </w:tcMar>
          </w:tcPr>
          <w:p>
            <w:r>
              <w:t xml:space="preserve">join_room</w:t>
            </w:r>
          </w:p>
        </w:tc>
        <w:tc>
          <w:tcPr>
            <w:tcW w:type="dxa" w:w="2000"/>
            <w:shd w:fill="FFFFFF" w:val="clear"/>
            <w:tcMar>
              <w:top w:type="dxa" w:w="60"/>
              <w:left w:type="dxa" w:w="100"/>
              <w:bottom w:type="dxa" w:w="60"/>
              <w:right w:type="dxa" w:w="100"/>
            </w:tcMar>
          </w:tcPr>
          <w:p>
            <w:r>
              <w:t xml:space="preserve">Cliente → Servidor</w:t>
            </w:r>
          </w:p>
        </w:tc>
        <w:tc>
          <w:tcPr>
            <w:tcW w:type="dxa" w:w="4800"/>
            <w:shd w:fill="FFFFFF" w:val="clear"/>
            <w:tcMar>
              <w:top w:type="dxa" w:w="60"/>
              <w:left w:type="dxa" w:w="100"/>
              <w:bottom w:type="dxa" w:w="60"/>
              <w:right w:type="dxa" w:w="100"/>
            </w:tcMar>
          </w:tcPr>
          <w:p>
            <w:r>
              <w:t xml:space="preserve">Solicita unirse a una sala de actividad grupal existente o recién creada.</w:t>
            </w:r>
          </w:p>
        </w:tc>
      </w:tr>
      <w:tr>
        <w:tc>
          <w:tcPr>
            <w:tcW w:type="dxa" w:w="2200"/>
            <w:shd w:fill="F2F2F2" w:val="clear"/>
            <w:tcMar>
              <w:top w:type="dxa" w:w="60"/>
              <w:left w:type="dxa" w:w="100"/>
              <w:bottom w:type="dxa" w:w="60"/>
              <w:right w:type="dxa" w:w="100"/>
            </w:tcMar>
          </w:tcPr>
          <w:p>
            <w:r>
              <w:t xml:space="preserve">participante_conectado</w:t>
            </w:r>
          </w:p>
        </w:tc>
        <w:tc>
          <w:tcPr>
            <w:tcW w:type="dxa" w:w="2000"/>
            <w:shd w:fill="F2F2F2" w:val="clear"/>
            <w:tcMar>
              <w:top w:type="dxa" w:w="60"/>
              <w:left w:type="dxa" w:w="100"/>
              <w:bottom w:type="dxa" w:w="60"/>
              <w:right w:type="dxa" w:w="100"/>
            </w:tcMar>
          </w:tcPr>
          <w:p>
            <w:r>
              <w:t xml:space="preserve">Servidor → Sala</w:t>
            </w:r>
          </w:p>
        </w:tc>
        <w:tc>
          <w:tcPr>
            <w:tcW w:type="dxa" w:w="4800"/>
            <w:shd w:fill="F2F2F2" w:val="clear"/>
            <w:tcMar>
              <w:top w:type="dxa" w:w="60"/>
              <w:left w:type="dxa" w:w="100"/>
              <w:bottom w:type="dxa" w:w="60"/>
              <w:right w:type="dxa" w:w="100"/>
            </w:tcMar>
          </w:tcPr>
          <w:p>
            <w:r>
              <w:t xml:space="preserve">Notifica a todos los participantes que un nuevo usuario se unió.</w:t>
            </w:r>
          </w:p>
        </w:tc>
      </w:tr>
      <w:tr>
        <w:tc>
          <w:tcPr>
            <w:tcW w:type="dxa" w:w="2200"/>
            <w:shd w:fill="FFFFFF" w:val="clear"/>
            <w:tcMar>
              <w:top w:type="dxa" w:w="60"/>
              <w:left w:type="dxa" w:w="100"/>
              <w:bottom w:type="dxa" w:w="60"/>
              <w:right w:type="dxa" w:w="100"/>
            </w:tcMar>
          </w:tcPr>
          <w:p>
            <w:r>
              <w:t xml:space="preserve">actividad_iniciada</w:t>
            </w:r>
          </w:p>
        </w:tc>
        <w:tc>
          <w:tcPr>
            <w:tcW w:type="dxa" w:w="2000"/>
            <w:shd w:fill="FFFFFF" w:val="clear"/>
            <w:tcMar>
              <w:top w:type="dxa" w:w="60"/>
              <w:left w:type="dxa" w:w="100"/>
              <w:bottom w:type="dxa" w:w="60"/>
              <w:right w:type="dxa" w:w="100"/>
            </w:tcMar>
          </w:tcPr>
          <w:p>
            <w:r>
              <w:t xml:space="preserve">Servidor → Sala</w:t>
            </w:r>
          </w:p>
        </w:tc>
        <w:tc>
          <w:tcPr>
            <w:tcW w:type="dxa" w:w="4800"/>
            <w:shd w:fill="FFFFFF" w:val="clear"/>
            <w:tcMar>
              <w:top w:type="dxa" w:w="60"/>
              <w:left w:type="dxa" w:w="100"/>
              <w:bottom w:type="dxa" w:w="60"/>
              <w:right w:type="dxa" w:w="100"/>
            </w:tcMar>
          </w:tcPr>
          <w:p>
            <w:r>
              <w:t xml:space="preserve">Se emite cuando se alcanza la capacidad mínima de participantes.</w:t>
            </w:r>
          </w:p>
        </w:tc>
      </w:tr>
      <w:tr>
        <w:tc>
          <w:tcPr>
            <w:tcW w:type="dxa" w:w="2200"/>
            <w:shd w:fill="F2F2F2" w:val="clear"/>
            <w:tcMar>
              <w:top w:type="dxa" w:w="60"/>
              <w:left w:type="dxa" w:w="100"/>
              <w:bottom w:type="dxa" w:w="60"/>
              <w:right w:type="dxa" w:w="100"/>
            </w:tcMar>
          </w:tcPr>
          <w:p>
            <w:r>
              <w:t xml:space="preserve">evento_progreso</w:t>
            </w:r>
          </w:p>
        </w:tc>
        <w:tc>
          <w:tcPr>
            <w:tcW w:type="dxa" w:w="2000"/>
            <w:shd w:fill="F2F2F2" w:val="clear"/>
            <w:tcMar>
              <w:top w:type="dxa" w:w="60"/>
              <w:left w:type="dxa" w:w="100"/>
              <w:bottom w:type="dxa" w:w="60"/>
              <w:right w:type="dxa" w:w="100"/>
            </w:tcMar>
          </w:tcPr>
          <w:p>
            <w:r>
              <w:t xml:space="preserve">Cliente ↔ Servidor ↔ Sala</w:t>
            </w:r>
          </w:p>
        </w:tc>
        <w:tc>
          <w:tcPr>
            <w:tcW w:type="dxa" w:w="4800"/>
            <w:shd w:fill="F2F2F2" w:val="clear"/>
            <w:tcMar>
              <w:top w:type="dxa" w:w="60"/>
              <w:left w:type="dxa" w:w="100"/>
              <w:bottom w:type="dxa" w:w="60"/>
              <w:right w:type="dxa" w:w="100"/>
            </w:tcMar>
          </w:tcPr>
          <w:p>
            <w:r>
              <w:t xml:space="preserve">Transporta las acciones del participante durante la actividad, sincronizadas a los demás.</w:t>
            </w:r>
          </w:p>
        </w:tc>
      </w:tr>
      <w:tr>
        <w:tc>
          <w:tcPr>
            <w:tcW w:type="dxa" w:w="2200"/>
            <w:shd w:fill="FFFFFF" w:val="clear"/>
            <w:tcMar>
              <w:top w:type="dxa" w:w="60"/>
              <w:left w:type="dxa" w:w="100"/>
              <w:bottom w:type="dxa" w:w="60"/>
              <w:right w:type="dxa" w:w="100"/>
            </w:tcMar>
          </w:tcPr>
          <w:p>
            <w:r>
              <w:t xml:space="preserve">actividad_finalizada</w:t>
            </w:r>
          </w:p>
        </w:tc>
        <w:tc>
          <w:tcPr>
            <w:tcW w:type="dxa" w:w="2000"/>
            <w:shd w:fill="FFFFFF" w:val="clear"/>
            <w:tcMar>
              <w:top w:type="dxa" w:w="60"/>
              <w:left w:type="dxa" w:w="100"/>
              <w:bottom w:type="dxa" w:w="60"/>
              <w:right w:type="dxa" w:w="100"/>
            </w:tcMar>
          </w:tcPr>
          <w:p>
            <w:r>
              <w:t xml:space="preserve">Servidor → Sala</w:t>
            </w:r>
          </w:p>
        </w:tc>
        <w:tc>
          <w:tcPr>
            <w:tcW w:type="dxa" w:w="4800"/>
            <w:shd w:fill="FFFFFF" w:val="clear"/>
            <w:tcMar>
              <w:top w:type="dxa" w:w="60"/>
              <w:left w:type="dxa" w:w="100"/>
              <w:bottom w:type="dxa" w:w="60"/>
              <w:right w:type="dxa" w:w="100"/>
            </w:tcMar>
          </w:tcPr>
          <w:p>
            <w:r>
              <w:t xml:space="preserve">Indica el cierre de la actividad; dispara el registro de resultados vía ServicioDeProgreso.</w:t>
            </w:r>
          </w:p>
        </w:tc>
      </w:tr>
      <w:tr>
        <w:tc>
          <w:tcPr>
            <w:tcW w:type="dxa" w:w="2200"/>
            <w:shd w:fill="F2F2F2" w:val="clear"/>
            <w:tcMar>
              <w:top w:type="dxa" w:w="60"/>
              <w:left w:type="dxa" w:w="100"/>
              <w:bottom w:type="dxa" w:w="60"/>
              <w:right w:type="dxa" w:w="100"/>
            </w:tcMar>
          </w:tcPr>
          <w:p>
            <w:r>
              <w:t xml:space="preserve">participante_desconectado</w:t>
            </w:r>
          </w:p>
        </w:tc>
        <w:tc>
          <w:tcPr>
            <w:tcW w:type="dxa" w:w="2000"/>
            <w:shd w:fill="F2F2F2" w:val="clear"/>
            <w:tcMar>
              <w:top w:type="dxa" w:w="60"/>
              <w:left w:type="dxa" w:w="100"/>
              <w:bottom w:type="dxa" w:w="60"/>
              <w:right w:type="dxa" w:w="100"/>
            </w:tcMar>
          </w:tcPr>
          <w:p>
            <w:r>
              <w:t xml:space="preserve">Servidor → Sala</w:t>
            </w:r>
          </w:p>
        </w:tc>
        <w:tc>
          <w:tcPr>
            <w:tcW w:type="dxa" w:w="4800"/>
            <w:shd w:fill="F2F2F2" w:val="clear"/>
            <w:tcMar>
              <w:top w:type="dxa" w:w="60"/>
              <w:left w:type="dxa" w:w="100"/>
              <w:bottom w:type="dxa" w:w="60"/>
              <w:right w:type="dxa" w:w="100"/>
            </w:tcMar>
          </w:tcPr>
          <w:p>
            <w:r>
              <w:t xml:space="preserve">Notifica la salida o caída de un participante, según RF-019.</w:t>
            </w:r>
          </w:p>
        </w:tc>
      </w:tr>
    </w:tbl>
    <w:p>
      <w:pPr>
        <w:pBdr>
          <w:top w:val="single" w:color="BF8F00" w:sz="4" w:space="4"/>
          <w:bottom w:val="single" w:color="BF8F00" w:sz="4" w:space="4"/>
          <w:left w:val="single" w:color="BF8F00" w:sz="4" w:space="4"/>
          <w:right w:val="single" w:color="BF8F00" w:sz="4" w:space="4"/>
        </w:pBdr>
        <w:shd w:fill="FFF4CE" w:val="clear"/>
        <w:spacing w:after="0" w:before="100"/>
      </w:pPr>
      <w:r>
        <w:rPr>
          <w:b/>
          <w:bCs/>
        </w:rPr>
        <w:t xml:space="preserve">Dato pendiente:</w:t>
      </w:r>
    </w:p>
    <w:p>
      <w:pPr>
        <w:pBdr>
          <w:bottom w:val="single" w:color="BF8F00" w:sz="4" w:space="4"/>
          <w:left w:val="single" w:color="BF8F00" w:sz="4" w:space="4"/>
          <w:right w:val="single" w:color="BF8F00" w:sz="4" w:space="4"/>
        </w:pBdr>
        <w:shd w:fill="FFF4CE" w:val="clear"/>
        <w:spacing w:after="200"/>
      </w:pPr>
      <w:r>
        <w:t xml:space="preserve">• Definir el umbral máximo de latencia aceptable (RNF-013) y la estrategia exacta de reconexión (tiempo de espera antes de considerar definitiva una desconexión).</w:t>
      </w:r>
    </w:p>
    <w:p>
      <w:pPr>
        <w:pStyle w:val="Heading1"/>
        <w:pBdr>
          <w:bottom w:val="single" w:color="1F3864" w:sz="12" w:space="4"/>
        </w:pBdr>
        <w:spacing w:after="200" w:before="360"/>
      </w:pPr>
      <w:r>
        <w:t xml:space="preserve">7. Diseño de la API REST</w:t>
      </w:r>
    </w:p>
    <w:p>
      <w:pPr>
        <w:spacing w:after="140"/>
      </w:pPr>
      <w:r>
        <w:t xml:space="preserve">La API sigue convenciones REST estándar, con autenticación mediante JWT enviado en el encabezado Authorization. A continuación se listan los grupos de endpoints principales; el detalle completo de parámetros se documentará en la especificación OpenAPI durante Sprint 0-1.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5000"/>
        <w:gridCol w:w="2300"/>
      </w:tblGrid>
      <w:tr>
        <w:trPr>
          <w:tblHeader/>
        </w:trPr>
        <w:tc>
          <w:tcPr>
            <w:tcW w:type="dxa" w:w="1700"/>
            <w:shd w:fill="1F3864" w:val="clear"/>
            <w:tcMar>
              <w:top w:type="dxa" w:w="80"/>
              <w:left w:type="dxa" w:w="100"/>
              <w:bottom w:type="dxa" w:w="80"/>
              <w:right w:type="dxa" w:w="100"/>
            </w:tcMar>
          </w:tcPr>
          <w:p>
            <w:r>
              <w:rPr>
                <w:b/>
                <w:bCs/>
                <w:color w:val="FFFFFF"/>
              </w:rPr>
              <w:t xml:space="preserve">Recurso</w:t>
            </w:r>
          </w:p>
        </w:tc>
        <w:tc>
          <w:tcPr>
            <w:tcW w:type="dxa" w:w="5000"/>
            <w:shd w:fill="1F3864" w:val="clear"/>
            <w:tcMar>
              <w:top w:type="dxa" w:w="80"/>
              <w:left w:type="dxa" w:w="100"/>
              <w:bottom w:type="dxa" w:w="80"/>
              <w:right w:type="dxa" w:w="100"/>
            </w:tcMar>
          </w:tcPr>
          <w:p>
            <w:r>
              <w:rPr>
                <w:b/>
                <w:bCs/>
                <w:color w:val="FFFFFF"/>
              </w:rPr>
              <w:t xml:space="preserve">Endpoints principales</w:t>
            </w:r>
          </w:p>
        </w:tc>
        <w:tc>
          <w:tcPr>
            <w:tcW w:type="dxa" w:w="2300"/>
            <w:shd w:fill="1F3864" w:val="clear"/>
            <w:tcMar>
              <w:top w:type="dxa" w:w="80"/>
              <w:left w:type="dxa" w:w="100"/>
              <w:bottom w:type="dxa" w:w="80"/>
              <w:right w:type="dxa" w:w="100"/>
            </w:tcMar>
          </w:tcPr>
          <w:p>
            <w:r>
              <w:rPr>
                <w:b/>
                <w:bCs/>
                <w:color w:val="FFFFFF"/>
              </w:rPr>
              <w:t xml:space="preserve">RF relacionados</w:t>
            </w:r>
          </w:p>
        </w:tc>
      </w:tr>
      <w:tr>
        <w:tc>
          <w:tcPr>
            <w:tcW w:type="dxa" w:w="1700"/>
            <w:shd w:fill="FFFFFF" w:val="clear"/>
            <w:tcMar>
              <w:top w:type="dxa" w:w="60"/>
              <w:left w:type="dxa" w:w="100"/>
              <w:bottom w:type="dxa" w:w="60"/>
              <w:right w:type="dxa" w:w="100"/>
            </w:tcMar>
          </w:tcPr>
          <w:p>
            <w:r>
              <w:t xml:space="preserve">Autenticación</w:t>
            </w:r>
          </w:p>
        </w:tc>
        <w:tc>
          <w:tcPr>
            <w:tcW w:type="dxa" w:w="5000"/>
            <w:shd w:fill="FFFFFF" w:val="clear"/>
            <w:tcMar>
              <w:top w:type="dxa" w:w="60"/>
              <w:left w:type="dxa" w:w="100"/>
              <w:bottom w:type="dxa" w:w="60"/>
              <w:right w:type="dxa" w:w="100"/>
            </w:tcMar>
          </w:tcPr>
          <w:p>
            <w:r>
              <w:t xml:space="preserve">POST /auth/registro · POST /auth/login · POST /auth/recuperar-password · POST /auth/logout</w:t>
            </w:r>
          </w:p>
        </w:tc>
        <w:tc>
          <w:tcPr>
            <w:tcW w:type="dxa" w:w="2300"/>
            <w:shd w:fill="FFFFFF" w:val="clear"/>
            <w:tcMar>
              <w:top w:type="dxa" w:w="60"/>
              <w:left w:type="dxa" w:w="100"/>
              <w:bottom w:type="dxa" w:w="60"/>
              <w:right w:type="dxa" w:w="100"/>
            </w:tcMar>
          </w:tcPr>
          <w:p>
            <w:r>
              <w:t xml:space="preserve">RF-001 a RF-004</w:t>
            </w:r>
          </w:p>
        </w:tc>
      </w:tr>
      <w:tr>
        <w:tc>
          <w:tcPr>
            <w:tcW w:type="dxa" w:w="1700"/>
            <w:shd w:fill="F2F2F2" w:val="clear"/>
            <w:tcMar>
              <w:top w:type="dxa" w:w="60"/>
              <w:left w:type="dxa" w:w="100"/>
              <w:bottom w:type="dxa" w:w="60"/>
              <w:right w:type="dxa" w:w="100"/>
            </w:tcMar>
          </w:tcPr>
          <w:p>
            <w:r>
              <w:t xml:space="preserve">Perfil</w:t>
            </w:r>
          </w:p>
        </w:tc>
        <w:tc>
          <w:tcPr>
            <w:tcW w:type="dxa" w:w="5000"/>
            <w:shd w:fill="F2F2F2" w:val="clear"/>
            <w:tcMar>
              <w:top w:type="dxa" w:w="60"/>
              <w:left w:type="dxa" w:w="100"/>
              <w:bottom w:type="dxa" w:w="60"/>
              <w:right w:type="dxa" w:w="100"/>
            </w:tcMar>
          </w:tcPr>
          <w:p>
            <w:r>
              <w:t xml:space="preserve">GET /perfil · PUT /perfil</w:t>
            </w:r>
          </w:p>
        </w:tc>
        <w:tc>
          <w:tcPr>
            <w:tcW w:type="dxa" w:w="2300"/>
            <w:shd w:fill="F2F2F2" w:val="clear"/>
            <w:tcMar>
              <w:top w:type="dxa" w:w="60"/>
              <w:left w:type="dxa" w:w="100"/>
              <w:bottom w:type="dxa" w:w="60"/>
              <w:right w:type="dxa" w:w="100"/>
            </w:tcMar>
          </w:tcPr>
          <w:p>
            <w:r>
              <w:t xml:space="preserve">RF-005, RF-006</w:t>
            </w:r>
          </w:p>
        </w:tc>
      </w:tr>
      <w:tr>
        <w:tc>
          <w:tcPr>
            <w:tcW w:type="dxa" w:w="1700"/>
            <w:shd w:fill="FFFFFF" w:val="clear"/>
            <w:tcMar>
              <w:top w:type="dxa" w:w="60"/>
              <w:left w:type="dxa" w:w="100"/>
              <w:bottom w:type="dxa" w:w="60"/>
              <w:right w:type="dxa" w:w="100"/>
            </w:tcMar>
          </w:tcPr>
          <w:p>
            <w:r>
              <w:t xml:space="preserve">Misiones y retos</w:t>
            </w:r>
          </w:p>
        </w:tc>
        <w:tc>
          <w:tcPr>
            <w:tcW w:type="dxa" w:w="5000"/>
            <w:shd w:fill="FFFFFF" w:val="clear"/>
            <w:tcMar>
              <w:top w:type="dxa" w:w="60"/>
              <w:left w:type="dxa" w:w="100"/>
              <w:bottom w:type="dxa" w:w="60"/>
              <w:right w:type="dxa" w:w="100"/>
            </w:tcMar>
          </w:tcPr>
          <w:p>
            <w:r>
              <w:t xml:space="preserve">GET /misiones · GET /misiones/:id · POST /misiones/:id/retos/:retoId/responder</w:t>
            </w:r>
          </w:p>
        </w:tc>
        <w:tc>
          <w:tcPr>
            <w:tcW w:type="dxa" w:w="2300"/>
            <w:shd w:fill="FFFFFF" w:val="clear"/>
            <w:tcMar>
              <w:top w:type="dxa" w:w="60"/>
              <w:left w:type="dxa" w:w="100"/>
              <w:bottom w:type="dxa" w:w="60"/>
              <w:right w:type="dxa" w:w="100"/>
            </w:tcMar>
          </w:tcPr>
          <w:p>
            <w:r>
              <w:t xml:space="preserve">RF-007 a RF-010</w:t>
            </w:r>
          </w:p>
        </w:tc>
      </w:tr>
      <w:tr>
        <w:tc>
          <w:tcPr>
            <w:tcW w:type="dxa" w:w="1700"/>
            <w:shd w:fill="F2F2F2" w:val="clear"/>
            <w:tcMar>
              <w:top w:type="dxa" w:w="60"/>
              <w:left w:type="dxa" w:w="100"/>
              <w:bottom w:type="dxa" w:w="60"/>
              <w:right w:type="dxa" w:w="100"/>
            </w:tcMar>
          </w:tcPr>
          <w:p>
            <w:r>
              <w:t xml:space="preserve">Actividades</w:t>
            </w:r>
          </w:p>
        </w:tc>
        <w:tc>
          <w:tcPr>
            <w:tcW w:type="dxa" w:w="5000"/>
            <w:shd w:fill="F2F2F2" w:val="clear"/>
            <w:tcMar>
              <w:top w:type="dxa" w:w="60"/>
              <w:left w:type="dxa" w:w="100"/>
              <w:bottom w:type="dxa" w:w="60"/>
              <w:right w:type="dxa" w:w="100"/>
            </w:tcMar>
          </w:tcPr>
          <w:p>
            <w:r>
              <w:t xml:space="preserve">GET /actividades · POST /actividades/:id/completar</w:t>
            </w:r>
          </w:p>
        </w:tc>
        <w:tc>
          <w:tcPr>
            <w:tcW w:type="dxa" w:w="2300"/>
            <w:shd w:fill="F2F2F2" w:val="clear"/>
            <w:tcMar>
              <w:top w:type="dxa" w:w="60"/>
              <w:left w:type="dxa" w:w="100"/>
              <w:bottom w:type="dxa" w:w="60"/>
              <w:right w:type="dxa" w:w="100"/>
            </w:tcMar>
          </w:tcPr>
          <w:p>
            <w:r>
              <w:t xml:space="preserve">RF-011 a RF-013</w:t>
            </w:r>
          </w:p>
        </w:tc>
      </w:tr>
      <w:tr>
        <w:tc>
          <w:tcPr>
            <w:tcW w:type="dxa" w:w="1700"/>
            <w:shd w:fill="FFFFFF" w:val="clear"/>
            <w:tcMar>
              <w:top w:type="dxa" w:w="60"/>
              <w:left w:type="dxa" w:w="100"/>
              <w:bottom w:type="dxa" w:w="60"/>
              <w:right w:type="dxa" w:w="100"/>
            </w:tcMar>
          </w:tcPr>
          <w:p>
            <w:r>
              <w:t xml:space="preserve">Progreso</w:t>
            </w:r>
          </w:p>
        </w:tc>
        <w:tc>
          <w:tcPr>
            <w:tcW w:type="dxa" w:w="5000"/>
            <w:shd w:fill="FFFFFF" w:val="clear"/>
            <w:tcMar>
              <w:top w:type="dxa" w:w="60"/>
              <w:left w:type="dxa" w:w="100"/>
              <w:bottom w:type="dxa" w:w="60"/>
              <w:right w:type="dxa" w:w="100"/>
            </w:tcMar>
          </w:tcPr>
          <w:p>
            <w:r>
              <w:t xml:space="preserve">GET /progreso · GET /logros</w:t>
            </w:r>
          </w:p>
        </w:tc>
        <w:tc>
          <w:tcPr>
            <w:tcW w:type="dxa" w:w="2300"/>
            <w:shd w:fill="FFFFFF" w:val="clear"/>
            <w:tcMar>
              <w:top w:type="dxa" w:w="60"/>
              <w:left w:type="dxa" w:w="100"/>
              <w:bottom w:type="dxa" w:w="60"/>
              <w:right w:type="dxa" w:w="100"/>
            </w:tcMar>
          </w:tcPr>
          <w:p>
            <w:r>
              <w:t xml:space="preserve">RF-014 a RF-017, RF-020</w:t>
            </w:r>
          </w:p>
        </w:tc>
      </w:tr>
      <w:tr>
        <w:tc>
          <w:tcPr>
            <w:tcW w:type="dxa" w:w="1700"/>
            <w:shd w:fill="F2F2F2" w:val="clear"/>
            <w:tcMar>
              <w:top w:type="dxa" w:w="60"/>
              <w:left w:type="dxa" w:w="100"/>
              <w:bottom w:type="dxa" w:w="60"/>
              <w:right w:type="dxa" w:w="100"/>
            </w:tcMar>
          </w:tcPr>
          <w:p>
            <w:r>
              <w:t xml:space="preserve">Docente</w:t>
            </w:r>
          </w:p>
        </w:tc>
        <w:tc>
          <w:tcPr>
            <w:tcW w:type="dxa" w:w="5000"/>
            <w:shd w:fill="F2F2F2" w:val="clear"/>
            <w:tcMar>
              <w:top w:type="dxa" w:w="60"/>
              <w:left w:type="dxa" w:w="100"/>
              <w:bottom w:type="dxa" w:w="60"/>
              <w:right w:type="dxa" w:w="100"/>
            </w:tcMar>
          </w:tcPr>
          <w:p>
            <w:r>
              <w:t xml:space="preserve">POST /docente/grupos · GET /docente/grupos/:id/estudiantes · GET /docente/grupos/:id/estadisticas</w:t>
            </w:r>
          </w:p>
        </w:tc>
        <w:tc>
          <w:tcPr>
            <w:tcW w:type="dxa" w:w="2300"/>
            <w:shd w:fill="F2F2F2" w:val="clear"/>
            <w:tcMar>
              <w:top w:type="dxa" w:w="60"/>
              <w:left w:type="dxa" w:w="100"/>
              <w:bottom w:type="dxa" w:w="60"/>
              <w:right w:type="dxa" w:w="100"/>
            </w:tcMar>
          </w:tcPr>
          <w:p>
            <w:r>
              <w:t xml:space="preserve">RF-021 a RF-023</w:t>
            </w:r>
          </w:p>
        </w:tc>
      </w:tr>
      <w:tr>
        <w:tc>
          <w:tcPr>
            <w:tcW w:type="dxa" w:w="1700"/>
            <w:shd w:fill="FFFFFF" w:val="clear"/>
            <w:tcMar>
              <w:top w:type="dxa" w:w="60"/>
              <w:left w:type="dxa" w:w="100"/>
              <w:bottom w:type="dxa" w:w="60"/>
              <w:right w:type="dxa" w:w="100"/>
            </w:tcMar>
          </w:tcPr>
          <w:p>
            <w:r>
              <w:t xml:space="preserve">Administración</w:t>
            </w:r>
          </w:p>
        </w:tc>
        <w:tc>
          <w:tcPr>
            <w:tcW w:type="dxa" w:w="5000"/>
            <w:shd w:fill="FFFFFF" w:val="clear"/>
            <w:tcMar>
              <w:top w:type="dxa" w:w="60"/>
              <w:left w:type="dxa" w:w="100"/>
              <w:bottom w:type="dxa" w:w="60"/>
              <w:right w:type="dxa" w:w="100"/>
            </w:tcMar>
          </w:tcPr>
          <w:p>
            <w:r>
              <w:t xml:space="preserve">CRUD /admin/misiones · CRUD /admin/retos · CRUD /admin/actividades · CRUD /admin/convivencia · CRUD /admin/niveles-recompensas</w:t>
            </w:r>
          </w:p>
        </w:tc>
        <w:tc>
          <w:tcPr>
            <w:tcW w:type="dxa" w:w="2300"/>
            <w:shd w:fill="FFFFFF" w:val="clear"/>
            <w:tcMar>
              <w:top w:type="dxa" w:w="60"/>
              <w:left w:type="dxa" w:w="100"/>
              <w:bottom w:type="dxa" w:w="60"/>
              <w:right w:type="dxa" w:w="100"/>
            </w:tcMar>
          </w:tcPr>
          <w:p>
            <w:r>
              <w:t xml:space="preserve">RF-024 a RF-027</w:t>
            </w:r>
          </w:p>
        </w:tc>
      </w:tr>
    </w:tbl>
    <w:p>
      <w:pPr>
        <w:pStyle w:val="Heading1"/>
        <w:pBdr>
          <w:bottom w:val="single" w:color="1F3864" w:sz="12" w:space="4"/>
        </w:pBdr>
        <w:spacing w:after="200" w:before="360"/>
      </w:pPr>
      <w:r>
        <w:t xml:space="preserve">8. Diseño de seguridad</w:t>
      </w:r>
    </w:p>
    <w:p>
      <w:pPr>
        <w:pStyle w:val="ListParagraph"/>
        <w:numPr>
          <w:ilvl w:val="0"/>
          <w:numId w:val="1"/>
        </w:numPr>
        <w:spacing w:after="60"/>
      </w:pPr>
      <w:r>
        <w:t xml:space="preserve">Autenticación mediante JWT firmado por el servidor; el token incluye el identificador de usuario y su rol (RNF-003).</w:t>
      </w:r>
    </w:p>
    <w:p>
      <w:pPr>
        <w:pStyle w:val="ListParagraph"/>
        <w:numPr>
          <w:ilvl w:val="0"/>
          <w:numId w:val="1"/>
        </w:numPr>
        <w:spacing w:after="60"/>
      </w:pPr>
      <w:r>
        <w:t xml:space="preserve">Middleware de autorización por rol aplicado a todas las rutas administrativas y docentes, verificando el rol antes de ejecutar la operación (RF-029).</w:t>
      </w:r>
    </w:p>
    <w:p>
      <w:pPr>
        <w:pStyle w:val="ListParagraph"/>
        <w:numPr>
          <w:ilvl w:val="0"/>
          <w:numId w:val="1"/>
        </w:numPr>
        <w:spacing w:after="60"/>
      </w:pPr>
      <w:r>
        <w:t xml:space="preserve">Contraseñas almacenadas mediante hash con función de derivación de clave (por ejemplo, bcrypt), nunca en texto plano.</w:t>
      </w:r>
    </w:p>
    <w:p>
      <w:pPr>
        <w:pStyle w:val="ListParagraph"/>
        <w:numPr>
          <w:ilvl w:val="0"/>
          <w:numId w:val="1"/>
        </w:numPr>
        <w:spacing w:after="60"/>
      </w:pPr>
      <w:r>
        <w:t xml:space="preserve">Comunicación cifrada mediante HTTPS para la API REST y WSS para Socket.io (RIC-001).</w:t>
      </w:r>
    </w:p>
    <w:p>
      <w:pPr>
        <w:pStyle w:val="ListParagraph"/>
        <w:numPr>
          <w:ilvl w:val="0"/>
          <w:numId w:val="1"/>
        </w:numPr>
        <w:spacing w:after="60"/>
      </w:pPr>
      <w:r>
        <w:t xml:space="preserve">Recuperación de contraseña mediante enlace de un solo uso con expiración, sin confirmar la existencia de la cuenta al solicitante (RF-003).</w:t>
      </w:r>
    </w:p>
    <w:p>
      <w:pPr>
        <w:pStyle w:val="ListParagraph"/>
        <w:numPr>
          <w:ilvl w:val="0"/>
          <w:numId w:val="1"/>
        </w:numPr>
        <w:spacing w:after="60"/>
      </w:pPr>
      <w:r>
        <w:t xml:space="preserve">Tratamiento de datos personales alineado con la Ley 1581 de 2012: minimización de datos recolectados, y un mecanismo de aviso/autorización a definir junto con el responsable del proyecto para el caso de usuarios menores de edad (RNF-014).</w:t>
      </w:r>
    </w:p>
    <w:p>
      <w:pPr>
        <w:pBdr>
          <w:top w:val="single" w:color="BF8F00" w:sz="4" w:space="4"/>
          <w:bottom w:val="single" w:color="BF8F00" w:sz="4" w:space="4"/>
          <w:left w:val="single" w:color="BF8F00" w:sz="4" w:space="4"/>
          <w:right w:val="single" w:color="BF8F00" w:sz="4" w:space="4"/>
        </w:pBdr>
        <w:shd w:fill="FFF4CE" w:val="clear"/>
        <w:spacing w:after="0" w:before="100"/>
      </w:pPr>
      <w:r>
        <w:rPr>
          <w:b/>
          <w:bCs/>
        </w:rPr>
        <w:t xml:space="preserve">Dato pendiente:</w:t>
      </w:r>
    </w:p>
    <w:p>
      <w:pPr>
        <w:pBdr>
          <w:bottom w:val="single" w:color="BF8F00" w:sz="4" w:space="4"/>
          <w:left w:val="single" w:color="BF8F00" w:sz="4" w:space="4"/>
          <w:right w:val="single" w:color="BF8F00" w:sz="4" w:space="4"/>
        </w:pBdr>
        <w:shd w:fill="FFF4CE" w:val="clear"/>
        <w:spacing w:after="200"/>
      </w:pPr>
      <w:r>
        <w:t xml:space="preserve">• Definir el mecanismo operativo de autorización de datos para menores de edad (rol de acudientes o de la institución educativa), en línea con el Anexo D de la ERS.</w:t>
      </w:r>
    </w:p>
    <w:p>
      <w:pPr>
        <w:pStyle w:val="Heading1"/>
        <w:pBdr>
          <w:bottom w:val="single" w:color="1F3864" w:sz="12" w:space="4"/>
        </w:pBdr>
        <w:spacing w:after="200" w:before="360"/>
      </w:pPr>
      <w:r>
        <w:t xml:space="preserve">9. Diseño de interfaz de usuario</w:t>
      </w:r>
    </w:p>
    <w:p>
      <w:pPr>
        <w:spacing w:after="140"/>
      </w:pPr>
      <w:r>
        <w:t xml:space="preserve">El frontend en React + Vite implementa tres experiencias diferenciadas visualmente según el rol autenticado (RIU-010), compartiendo componentes base.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00"/>
      </w:tblGrid>
      <w:tr>
        <w:trPr>
          <w:tblHeader/>
        </w:trPr>
        <w:tc>
          <w:tcPr>
            <w:tcW w:type="dxa" w:w="1800"/>
            <w:shd w:fill="1F3864" w:val="clear"/>
            <w:tcMar>
              <w:top w:type="dxa" w:w="80"/>
              <w:left w:type="dxa" w:w="100"/>
              <w:bottom w:type="dxa" w:w="80"/>
              <w:right w:type="dxa" w:w="100"/>
            </w:tcMar>
          </w:tcPr>
          <w:p>
            <w:r>
              <w:rPr>
                <w:b/>
                <w:bCs/>
                <w:color w:val="FFFFFF"/>
              </w:rPr>
              <w:t xml:space="preserve">Breakpoint</w:t>
            </w:r>
          </w:p>
        </w:tc>
        <w:tc>
          <w:tcPr>
            <w:tcW w:type="dxa" w:w="2200"/>
            <w:shd w:fill="1F3864" w:val="clear"/>
            <w:tcMar>
              <w:top w:type="dxa" w:w="80"/>
              <w:left w:type="dxa" w:w="100"/>
              <w:bottom w:type="dxa" w:w="80"/>
              <w:right w:type="dxa" w:w="100"/>
            </w:tcMar>
          </w:tcPr>
          <w:p>
            <w:r>
              <w:rPr>
                <w:b/>
                <w:bCs/>
                <w:color w:val="FFFFFF"/>
              </w:rPr>
              <w:t xml:space="preserve">Rango aproximado</w:t>
            </w:r>
          </w:p>
        </w:tc>
        <w:tc>
          <w:tcPr>
            <w:tcW w:type="dxa" w:w="5000"/>
            <w:shd w:fill="1F3864" w:val="clear"/>
            <w:tcMar>
              <w:top w:type="dxa" w:w="80"/>
              <w:left w:type="dxa" w:w="100"/>
              <w:bottom w:type="dxa" w:w="80"/>
              <w:right w:type="dxa" w:w="100"/>
            </w:tcMar>
          </w:tcPr>
          <w:p>
            <w:r>
              <w:rPr>
                <w:b/>
                <w:bCs/>
                <w:color w:val="FFFFFF"/>
              </w:rPr>
              <w:t xml:space="preserve">Adaptación principal</w:t>
            </w:r>
          </w:p>
        </w:tc>
      </w:tr>
      <w:tr>
        <w:tc>
          <w:tcPr>
            <w:tcW w:type="dxa" w:w="1800"/>
            <w:shd w:fill="FFFFFF" w:val="clear"/>
            <w:tcMar>
              <w:top w:type="dxa" w:w="60"/>
              <w:left w:type="dxa" w:w="100"/>
              <w:bottom w:type="dxa" w:w="60"/>
              <w:right w:type="dxa" w:w="100"/>
            </w:tcMar>
          </w:tcPr>
          <w:p>
            <w:r>
              <w:t xml:space="preserve">Móvil</w:t>
            </w:r>
          </w:p>
        </w:tc>
        <w:tc>
          <w:tcPr>
            <w:tcW w:type="dxa" w:w="2200"/>
            <w:shd w:fill="FFFFFF" w:val="clear"/>
            <w:tcMar>
              <w:top w:type="dxa" w:w="60"/>
              <w:left w:type="dxa" w:w="100"/>
              <w:bottom w:type="dxa" w:w="60"/>
              <w:right w:type="dxa" w:w="100"/>
            </w:tcMar>
          </w:tcPr>
          <w:p>
            <w:r>
              <w:t xml:space="preserve">&lt; 640px</w:t>
            </w:r>
          </w:p>
        </w:tc>
        <w:tc>
          <w:tcPr>
            <w:tcW w:type="dxa" w:w="5000"/>
            <w:shd w:fill="FFFFFF" w:val="clear"/>
            <w:tcMar>
              <w:top w:type="dxa" w:w="60"/>
              <w:left w:type="dxa" w:w="100"/>
              <w:bottom w:type="dxa" w:w="60"/>
              <w:right w:type="dxa" w:w="100"/>
            </w:tcMar>
          </w:tcPr>
          <w:p>
            <w:r>
              <w:t xml:space="preserve">Navegación por pestañas inferiores; una columna; controles táctiles ampliados.</w:t>
            </w:r>
          </w:p>
        </w:tc>
      </w:tr>
      <w:tr>
        <w:tc>
          <w:tcPr>
            <w:tcW w:type="dxa" w:w="1800"/>
            <w:shd w:fill="F2F2F2" w:val="clear"/>
            <w:tcMar>
              <w:top w:type="dxa" w:w="60"/>
              <w:left w:type="dxa" w:w="100"/>
              <w:bottom w:type="dxa" w:w="60"/>
              <w:right w:type="dxa" w:w="100"/>
            </w:tcMar>
          </w:tcPr>
          <w:p>
            <w:r>
              <w:t xml:space="preserve">Tablet</w:t>
            </w:r>
          </w:p>
        </w:tc>
        <w:tc>
          <w:tcPr>
            <w:tcW w:type="dxa" w:w="2200"/>
            <w:shd w:fill="F2F2F2" w:val="clear"/>
            <w:tcMar>
              <w:top w:type="dxa" w:w="60"/>
              <w:left w:type="dxa" w:w="100"/>
              <w:bottom w:type="dxa" w:w="60"/>
              <w:right w:type="dxa" w:w="100"/>
            </w:tcMar>
          </w:tcPr>
          <w:p>
            <w:r>
              <w:t xml:space="preserve">640px – 1024px</w:t>
            </w:r>
          </w:p>
        </w:tc>
        <w:tc>
          <w:tcPr>
            <w:tcW w:type="dxa" w:w="5000"/>
            <w:shd w:fill="F2F2F2" w:val="clear"/>
            <w:tcMar>
              <w:top w:type="dxa" w:w="60"/>
              <w:left w:type="dxa" w:w="100"/>
              <w:bottom w:type="dxa" w:w="60"/>
              <w:right w:type="dxa" w:w="100"/>
            </w:tcMar>
          </w:tcPr>
          <w:p>
            <w:r>
              <w:t xml:space="preserve">Navegación lateral colapsable; dos columnas en pantallas de progreso y estadísticas.</w:t>
            </w:r>
          </w:p>
        </w:tc>
      </w:tr>
      <w:tr>
        <w:tc>
          <w:tcPr>
            <w:tcW w:type="dxa" w:w="1800"/>
            <w:shd w:fill="FFFFFF" w:val="clear"/>
            <w:tcMar>
              <w:top w:type="dxa" w:w="60"/>
              <w:left w:type="dxa" w:w="100"/>
              <w:bottom w:type="dxa" w:w="60"/>
              <w:right w:type="dxa" w:w="100"/>
            </w:tcMar>
          </w:tcPr>
          <w:p>
            <w:r>
              <w:t xml:space="preserve">Escritorio</w:t>
            </w:r>
          </w:p>
        </w:tc>
        <w:tc>
          <w:tcPr>
            <w:tcW w:type="dxa" w:w="2200"/>
            <w:shd w:fill="FFFFFF" w:val="clear"/>
            <w:tcMar>
              <w:top w:type="dxa" w:w="60"/>
              <w:left w:type="dxa" w:w="100"/>
              <w:bottom w:type="dxa" w:w="60"/>
              <w:right w:type="dxa" w:w="100"/>
            </w:tcMar>
          </w:tcPr>
          <w:p>
            <w:r>
              <w:t xml:space="preserve">&gt; 1024px</w:t>
            </w:r>
          </w:p>
        </w:tc>
        <w:tc>
          <w:tcPr>
            <w:tcW w:type="dxa" w:w="5000"/>
            <w:shd w:fill="FFFFFF" w:val="clear"/>
            <w:tcMar>
              <w:top w:type="dxa" w:w="60"/>
              <w:left w:type="dxa" w:w="100"/>
              <w:bottom w:type="dxa" w:w="60"/>
              <w:right w:type="dxa" w:w="100"/>
            </w:tcMar>
          </w:tcPr>
          <w:p>
            <w:r>
              <w:t xml:space="preserve">Navegación lateral fija; paneles múltiples visibles simultáneamente (por ejemplo, lista de grupo + detalle de estudiante para el docente).</w:t>
            </w:r>
          </w:p>
        </w:tc>
      </w:tr>
    </w:tbl>
    <w:p>
      <w:pPr>
        <w:spacing w:after="140"/>
      </w:pPr>
      <w:r>
        <w:t xml:space="preserve">Las vistas de administrador y docente se sirven bajo rutas protegidas del cliente (por ejemplo, /docente/*, /admin/*), separadas de la experiencia estándar de estudiante, reforzando RIU-008 y RIU-010 a nivel de interfaz además del control de acceso del backend (RF-029).</w:t>
      </w:r>
    </w:p>
    <w:p>
      <w:pPr>
        <w:pStyle w:val="Heading1"/>
        <w:pBdr>
          <w:bottom w:val="single" w:color="1F3864" w:sz="12" w:space="4"/>
        </w:pBdr>
        <w:spacing w:after="200" w:before="360"/>
      </w:pPr>
      <w:r>
        <w:t xml:space="preserve">10. Trazabilidad requisito–componente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3700"/>
        <w:gridCol w:w="2100"/>
      </w:tblGrid>
      <w:tr>
        <w:trPr>
          <w:tblHeader/>
        </w:trPr>
        <w:tc>
          <w:tcPr>
            <w:tcW w:type="dxa" w:w="3200"/>
            <w:shd w:fill="1F3864" w:val="clear"/>
            <w:tcMar>
              <w:top w:type="dxa" w:w="80"/>
              <w:left w:type="dxa" w:w="100"/>
              <w:bottom w:type="dxa" w:w="80"/>
              <w:right w:type="dxa" w:w="100"/>
            </w:tcMar>
          </w:tcPr>
          <w:p>
            <w:r>
              <w:rPr>
                <w:b/>
                <w:bCs/>
                <w:color w:val="FFFFFF"/>
              </w:rPr>
              <w:t xml:space="preserve">Requisito (ERS)</w:t>
            </w:r>
          </w:p>
        </w:tc>
        <w:tc>
          <w:tcPr>
            <w:tcW w:type="dxa" w:w="3700"/>
            <w:shd w:fill="1F3864" w:val="clear"/>
            <w:tcMar>
              <w:top w:type="dxa" w:w="80"/>
              <w:left w:type="dxa" w:w="100"/>
              <w:bottom w:type="dxa" w:w="80"/>
              <w:right w:type="dxa" w:w="100"/>
            </w:tcMar>
          </w:tcPr>
          <w:p>
            <w:r>
              <w:rPr>
                <w:b/>
                <w:bCs/>
                <w:color w:val="FFFFFF"/>
              </w:rPr>
              <w:t xml:space="preserve">Módulo de diseño</w:t>
            </w:r>
          </w:p>
        </w:tc>
        <w:tc>
          <w:tcPr>
            <w:tcW w:type="dxa" w:w="2100"/>
            <w:shd w:fill="1F3864" w:val="clear"/>
            <w:tcMar>
              <w:top w:type="dxa" w:w="80"/>
              <w:left w:type="dxa" w:w="100"/>
              <w:bottom w:type="dxa" w:w="80"/>
              <w:right w:type="dxa" w:w="100"/>
            </w:tcMar>
          </w:tcPr>
          <w:p>
            <w:r>
              <w:rPr>
                <w:b/>
                <w:bCs/>
                <w:color w:val="FFFFFF"/>
              </w:rPr>
              <w:t xml:space="preserve">Patrón principal</w:t>
            </w:r>
          </w:p>
        </w:tc>
      </w:tr>
      <w:tr>
        <w:tc>
          <w:tcPr>
            <w:tcW w:type="dxa" w:w="3200"/>
            <w:shd w:fill="FFFFFF" w:val="clear"/>
            <w:tcMar>
              <w:top w:type="dxa" w:w="60"/>
              <w:left w:type="dxa" w:w="100"/>
              <w:bottom w:type="dxa" w:w="60"/>
              <w:right w:type="dxa" w:w="100"/>
            </w:tcMar>
          </w:tcPr>
          <w:p>
            <w:r>
              <w:t xml:space="preserve">RF-001 a RF-004, RF-021, RF-029</w:t>
            </w:r>
          </w:p>
        </w:tc>
        <w:tc>
          <w:tcPr>
            <w:tcW w:type="dxa" w:w="3700"/>
            <w:shd w:fill="FFFFFF" w:val="clear"/>
            <w:tcMar>
              <w:top w:type="dxa" w:w="60"/>
              <w:left w:type="dxa" w:w="100"/>
              <w:bottom w:type="dxa" w:w="60"/>
              <w:right w:type="dxa" w:w="100"/>
            </w:tcMar>
          </w:tcPr>
          <w:p>
            <w:r>
              <w:t xml:space="preserve">Módulo de autenticación</w:t>
            </w:r>
          </w:p>
        </w:tc>
        <w:tc>
          <w:tcPr>
            <w:tcW w:type="dxa" w:w="2100"/>
            <w:shd w:fill="FFFFFF" w:val="clear"/>
            <w:tcMar>
              <w:top w:type="dxa" w:w="60"/>
              <w:left w:type="dxa" w:w="100"/>
              <w:bottom w:type="dxa" w:w="60"/>
              <w:right w:type="dxa" w:w="100"/>
            </w:tcMar>
          </w:tcPr>
          <w:p>
            <w:r>
              <w:t xml:space="preserve">MVC + middleware de autorización</w:t>
            </w:r>
          </w:p>
        </w:tc>
      </w:tr>
      <w:tr>
        <w:tc>
          <w:tcPr>
            <w:tcW w:type="dxa" w:w="3200"/>
            <w:shd w:fill="F2F2F2" w:val="clear"/>
            <w:tcMar>
              <w:top w:type="dxa" w:w="60"/>
              <w:left w:type="dxa" w:w="100"/>
              <w:bottom w:type="dxa" w:w="60"/>
              <w:right w:type="dxa" w:w="100"/>
            </w:tcMar>
          </w:tcPr>
          <w:p>
            <w:r>
              <w:t xml:space="preserve">RF-005, RF-006</w:t>
            </w:r>
          </w:p>
        </w:tc>
        <w:tc>
          <w:tcPr>
            <w:tcW w:type="dxa" w:w="3700"/>
            <w:shd w:fill="F2F2F2" w:val="clear"/>
            <w:tcMar>
              <w:top w:type="dxa" w:w="60"/>
              <w:left w:type="dxa" w:w="100"/>
              <w:bottom w:type="dxa" w:w="60"/>
              <w:right w:type="dxa" w:w="100"/>
            </w:tcMar>
          </w:tcPr>
          <w:p>
            <w:r>
              <w:t xml:space="preserve">Módulo de perfil</w:t>
            </w:r>
          </w:p>
        </w:tc>
        <w:tc>
          <w:tcPr>
            <w:tcW w:type="dxa" w:w="2100"/>
            <w:shd w:fill="F2F2F2" w:val="clear"/>
            <w:tcMar>
              <w:top w:type="dxa" w:w="60"/>
              <w:left w:type="dxa" w:w="100"/>
              <w:bottom w:type="dxa" w:w="60"/>
              <w:right w:type="dxa" w:w="100"/>
            </w:tcMar>
          </w:tcPr>
          <w:p>
            <w:r>
              <w:t xml:space="preserve">Repository</w:t>
            </w:r>
          </w:p>
        </w:tc>
      </w:tr>
      <w:tr>
        <w:tc>
          <w:tcPr>
            <w:tcW w:type="dxa" w:w="3200"/>
            <w:shd w:fill="FFFFFF" w:val="clear"/>
            <w:tcMar>
              <w:top w:type="dxa" w:w="60"/>
              <w:left w:type="dxa" w:w="100"/>
              <w:bottom w:type="dxa" w:w="60"/>
              <w:right w:type="dxa" w:w="100"/>
            </w:tcMar>
          </w:tcPr>
          <w:p>
            <w:r>
              <w:t xml:space="preserve">RF-007 a RF-011, RF-024, RF-025</w:t>
            </w:r>
          </w:p>
        </w:tc>
        <w:tc>
          <w:tcPr>
            <w:tcW w:type="dxa" w:w="3700"/>
            <w:shd w:fill="FFFFFF" w:val="clear"/>
            <w:tcMar>
              <w:top w:type="dxa" w:w="60"/>
              <w:left w:type="dxa" w:w="100"/>
              <w:bottom w:type="dxa" w:w="60"/>
              <w:right w:type="dxa" w:w="100"/>
            </w:tcMar>
          </w:tcPr>
          <w:p>
            <w:r>
              <w:t xml:space="preserve">Módulo de contenido y misiones</w:t>
            </w:r>
          </w:p>
        </w:tc>
        <w:tc>
          <w:tcPr>
            <w:tcW w:type="dxa" w:w="2100"/>
            <w:shd w:fill="FFFFFF" w:val="clear"/>
            <w:tcMar>
              <w:top w:type="dxa" w:w="60"/>
              <w:left w:type="dxa" w:w="100"/>
              <w:bottom w:type="dxa" w:w="60"/>
              <w:right w:type="dxa" w:w="100"/>
            </w:tcMar>
          </w:tcPr>
          <w:p>
            <w:r>
              <w:t xml:space="preserve">Strategy (evaluación de retos) + Repository</w:t>
            </w:r>
          </w:p>
        </w:tc>
      </w:tr>
      <w:tr>
        <w:tc>
          <w:tcPr>
            <w:tcW w:type="dxa" w:w="3200"/>
            <w:shd w:fill="F2F2F2" w:val="clear"/>
            <w:tcMar>
              <w:top w:type="dxa" w:w="60"/>
              <w:left w:type="dxa" w:w="100"/>
              <w:bottom w:type="dxa" w:w="60"/>
              <w:right w:type="dxa" w:w="100"/>
            </w:tcMar>
          </w:tcPr>
          <w:p>
            <w:r>
              <w:t xml:space="preserve">RF-012, RF-013, RF-027</w:t>
            </w:r>
          </w:p>
        </w:tc>
        <w:tc>
          <w:tcPr>
            <w:tcW w:type="dxa" w:w="3700"/>
            <w:shd w:fill="F2F2F2" w:val="clear"/>
            <w:tcMar>
              <w:top w:type="dxa" w:w="60"/>
              <w:left w:type="dxa" w:w="100"/>
              <w:bottom w:type="dxa" w:w="60"/>
              <w:right w:type="dxa" w:w="100"/>
            </w:tcMar>
          </w:tcPr>
          <w:p>
            <w:r>
              <w:t xml:space="preserve">Módulo de convivencia</w:t>
            </w:r>
          </w:p>
        </w:tc>
        <w:tc>
          <w:tcPr>
            <w:tcW w:type="dxa" w:w="2100"/>
            <w:shd w:fill="F2F2F2" w:val="clear"/>
            <w:tcMar>
              <w:top w:type="dxa" w:w="60"/>
              <w:left w:type="dxa" w:w="100"/>
              <w:bottom w:type="dxa" w:w="60"/>
              <w:right w:type="dxa" w:w="100"/>
            </w:tcMar>
          </w:tcPr>
          <w:p>
            <w:r>
              <w:t xml:space="preserve">Repository</w:t>
            </w:r>
          </w:p>
        </w:tc>
      </w:tr>
      <w:tr>
        <w:tc>
          <w:tcPr>
            <w:tcW w:type="dxa" w:w="3200"/>
            <w:shd w:fill="FFFFFF" w:val="clear"/>
            <w:tcMar>
              <w:top w:type="dxa" w:w="60"/>
              <w:left w:type="dxa" w:w="100"/>
              <w:bottom w:type="dxa" w:w="60"/>
              <w:right w:type="dxa" w:w="100"/>
            </w:tcMar>
          </w:tcPr>
          <w:p>
            <w:r>
              <w:t xml:space="preserve">RF-014 a RF-017, RF-020, RF-026, RF-028</w:t>
            </w:r>
          </w:p>
        </w:tc>
        <w:tc>
          <w:tcPr>
            <w:tcW w:type="dxa" w:w="3700"/>
            <w:shd w:fill="FFFFFF" w:val="clear"/>
            <w:tcMar>
              <w:top w:type="dxa" w:w="60"/>
              <w:left w:type="dxa" w:w="100"/>
              <w:bottom w:type="dxa" w:w="60"/>
              <w:right w:type="dxa" w:w="100"/>
            </w:tcMar>
          </w:tcPr>
          <w:p>
            <w:r>
              <w:t xml:space="preserve">Módulo de progresión</w:t>
            </w:r>
          </w:p>
        </w:tc>
        <w:tc>
          <w:tcPr>
            <w:tcW w:type="dxa" w:w="2100"/>
            <w:shd w:fill="FFFFFF" w:val="clear"/>
            <w:tcMar>
              <w:top w:type="dxa" w:w="60"/>
              <w:left w:type="dxa" w:w="100"/>
              <w:bottom w:type="dxa" w:w="60"/>
              <w:right w:type="dxa" w:w="100"/>
            </w:tcMar>
          </w:tcPr>
          <w:p>
            <w:r>
              <w:t xml:space="preserve">Repository + servicio centralizado</w:t>
            </w:r>
          </w:p>
        </w:tc>
      </w:tr>
      <w:tr>
        <w:tc>
          <w:tcPr>
            <w:tcW w:type="dxa" w:w="3200"/>
            <w:shd w:fill="F2F2F2" w:val="clear"/>
            <w:tcMar>
              <w:top w:type="dxa" w:w="60"/>
              <w:left w:type="dxa" w:w="100"/>
              <w:bottom w:type="dxa" w:w="60"/>
              <w:right w:type="dxa" w:w="100"/>
            </w:tcMar>
          </w:tcPr>
          <w:p>
            <w:r>
              <w:t xml:space="preserve">RF-019</w:t>
            </w:r>
          </w:p>
        </w:tc>
        <w:tc>
          <w:tcPr>
            <w:tcW w:type="dxa" w:w="3700"/>
            <w:shd w:fill="F2F2F2" w:val="clear"/>
            <w:tcMar>
              <w:top w:type="dxa" w:w="60"/>
              <w:left w:type="dxa" w:w="100"/>
              <w:bottom w:type="dxa" w:w="60"/>
              <w:right w:type="dxa" w:w="100"/>
            </w:tcMar>
          </w:tcPr>
          <w:p>
            <w:r>
              <w:t xml:space="preserve">Módulo de actividades grupales en tiempo real</w:t>
            </w:r>
          </w:p>
        </w:tc>
        <w:tc>
          <w:tcPr>
            <w:tcW w:type="dxa" w:w="2100"/>
            <w:shd w:fill="F2F2F2" w:val="clear"/>
            <w:tcMar>
              <w:top w:type="dxa" w:w="60"/>
              <w:left w:type="dxa" w:w="100"/>
              <w:bottom w:type="dxa" w:w="60"/>
              <w:right w:type="dxa" w:w="100"/>
            </w:tcMar>
          </w:tcPr>
          <w:p>
            <w:r>
              <w:t xml:space="preserve">Socket.io (rooms) + delegación a ServicioDeProgreso</w:t>
            </w:r>
          </w:p>
        </w:tc>
      </w:tr>
      <w:tr>
        <w:tc>
          <w:tcPr>
            <w:tcW w:type="dxa" w:w="3200"/>
            <w:shd w:fill="FFFFFF" w:val="clear"/>
            <w:tcMar>
              <w:top w:type="dxa" w:w="60"/>
              <w:left w:type="dxa" w:w="100"/>
              <w:bottom w:type="dxa" w:w="60"/>
              <w:right w:type="dxa" w:w="100"/>
            </w:tcMar>
          </w:tcPr>
          <w:p>
            <w:r>
              <w:t xml:space="preserve">RF-021 a RF-023</w:t>
            </w:r>
          </w:p>
        </w:tc>
        <w:tc>
          <w:tcPr>
            <w:tcW w:type="dxa" w:w="3700"/>
            <w:shd w:fill="FFFFFF" w:val="clear"/>
            <w:tcMar>
              <w:top w:type="dxa" w:w="60"/>
              <w:left w:type="dxa" w:w="100"/>
              <w:bottom w:type="dxa" w:w="60"/>
              <w:right w:type="dxa" w:w="100"/>
            </w:tcMar>
          </w:tcPr>
          <w:p>
            <w:r>
              <w:t xml:space="preserve">Módulo docente</w:t>
            </w:r>
          </w:p>
        </w:tc>
        <w:tc>
          <w:tcPr>
            <w:tcW w:type="dxa" w:w="2100"/>
            <w:shd w:fill="FFFFFF" w:val="clear"/>
            <w:tcMar>
              <w:top w:type="dxa" w:w="60"/>
              <w:left w:type="dxa" w:w="100"/>
              <w:bottom w:type="dxa" w:w="60"/>
              <w:right w:type="dxa" w:w="100"/>
            </w:tcMar>
          </w:tcPr>
          <w:p>
            <w:r>
              <w:t xml:space="preserve">Repository</w:t>
            </w:r>
          </w:p>
        </w:tc>
      </w:tr>
      <w:tr>
        <w:tc>
          <w:tcPr>
            <w:tcW w:type="dxa" w:w="3200"/>
            <w:shd w:fill="F2F2F2" w:val="clear"/>
            <w:tcMar>
              <w:top w:type="dxa" w:w="60"/>
              <w:left w:type="dxa" w:w="100"/>
              <w:bottom w:type="dxa" w:w="60"/>
              <w:right w:type="dxa" w:w="100"/>
            </w:tcMar>
          </w:tcPr>
          <w:p>
            <w:r>
              <w:t xml:space="preserve">RF-024 a RF-027</w:t>
            </w:r>
          </w:p>
        </w:tc>
        <w:tc>
          <w:tcPr>
            <w:tcW w:type="dxa" w:w="3700"/>
            <w:shd w:fill="F2F2F2" w:val="clear"/>
            <w:tcMar>
              <w:top w:type="dxa" w:w="60"/>
              <w:left w:type="dxa" w:w="100"/>
              <w:bottom w:type="dxa" w:w="60"/>
              <w:right w:type="dxa" w:w="100"/>
            </w:tcMar>
          </w:tcPr>
          <w:p>
            <w:r>
              <w:t xml:space="preserve">Módulo administrativo</w:t>
            </w:r>
          </w:p>
        </w:tc>
        <w:tc>
          <w:tcPr>
            <w:tcW w:type="dxa" w:w="2100"/>
            <w:shd w:fill="F2F2F2" w:val="clear"/>
            <w:tcMar>
              <w:top w:type="dxa" w:w="60"/>
              <w:left w:type="dxa" w:w="100"/>
              <w:bottom w:type="dxa" w:w="60"/>
              <w:right w:type="dxa" w:w="100"/>
            </w:tcMar>
          </w:tcPr>
          <w:p>
            <w:r>
              <w:t xml:space="preserve">MVC + Repository</w:t>
            </w:r>
          </w:p>
        </w:tc>
      </w:tr>
    </w:tbl>
    <w:p>
      <w:pPr>
        <w:pStyle w:val="Heading1"/>
        <w:pBdr>
          <w:bottom w:val="single" w:color="1F3864" w:sz="12" w:space="4"/>
        </w:pBdr>
        <w:spacing w:after="200" w:before="360"/>
      </w:pPr>
      <w:r>
        <w:t xml:space="preserve">11. Anexos</w:t>
      </w:r>
    </w:p>
    <w:p>
      <w:pPr>
        <w:pStyle w:val="Heading2"/>
        <w:spacing w:after="160" w:before="280"/>
      </w:pPr>
      <w:r>
        <w:t xml:space="preserve">Anexo A — Diagrama de despliegue (infraestructura gratuita)</w:t>
      </w:r>
    </w:p>
    <w:p>
      <w:pPr>
        <w:shd w:fill="1E1E2E" w:val="clear"/>
        <w:spacing w:after="0"/>
      </w:pPr>
      <w:r>
        <w:rPr>
          <w:rFonts w:ascii="Consolas" w:cs="Consolas" w:eastAsia="Consolas" w:hAnsi="Consolas"/>
          <w:color w:val="D4D4D4"/>
          <w:sz w:val="18"/>
          <w:szCs w:val="18"/>
        </w:rPr>
        <w:t xml:space="preserve">┌─────────────┐        ┌───────────────────┐        ┌────────────────────┐</w:t>
      </w:r>
    </w:p>
    <w:p>
      <w:pPr>
        <w:shd w:fill="1E1E2E" w:val="clear"/>
        <w:spacing w:after="0"/>
      </w:pPr>
      <w:r>
        <w:rPr>
          <w:rFonts w:ascii="Consolas" w:cs="Consolas" w:eastAsia="Consolas" w:hAnsi="Consolas"/>
          <w:color w:val="D4D4D4"/>
          <w:sz w:val="18"/>
          <w:szCs w:val="18"/>
        </w:rPr>
        <w:t xml:space="preserve">│   Vercel    │  HTTPS │  Render / Railway  │  TCP   │  MySQL gestionado  │</w:t>
      </w:r>
    </w:p>
    <w:p>
      <w:pPr>
        <w:shd w:fill="1E1E2E" w:val="clear"/>
        <w:spacing w:after="0"/>
      </w:pPr>
      <w:r>
        <w:rPr>
          <w:rFonts w:ascii="Consolas" w:cs="Consolas" w:eastAsia="Consolas" w:hAnsi="Consolas"/>
          <w:color w:val="D4D4D4"/>
          <w:sz w:val="18"/>
          <w:szCs w:val="18"/>
        </w:rPr>
        <w:t xml:space="preserve">│  (Frontend  │───────►│  (Backend Node.js  │───────►│  (plan gratuito)   │</w:t>
      </w:r>
    </w:p>
    <w:p>
      <w:pPr>
        <w:shd w:fill="1E1E2E" w:val="clear"/>
        <w:spacing w:after="0"/>
      </w:pPr>
      <w:r>
        <w:rPr>
          <w:rFonts w:ascii="Consolas" w:cs="Consolas" w:eastAsia="Consolas" w:hAnsi="Consolas"/>
          <w:color w:val="D4D4D4"/>
          <w:sz w:val="18"/>
          <w:szCs w:val="18"/>
        </w:rPr>
        <w:t xml:space="preserve">│  React/Vite)│  WSS   │  Express + Socket. │        │                    │</w:t>
      </w:r>
    </w:p>
    <w:p>
      <w:pPr>
        <w:shd w:fill="1E1E2E" w:val="clear"/>
        <w:spacing w:after="0"/>
      </w:pPr>
      <w:r>
        <w:rPr>
          <w:rFonts w:ascii="Consolas" w:cs="Consolas" w:eastAsia="Consolas" w:hAnsi="Consolas"/>
          <w:color w:val="D4D4D4"/>
          <w:sz w:val="18"/>
          <w:szCs w:val="18"/>
        </w:rPr>
        <w:t xml:space="preserve">│             │◄──────►│  io)               │        │                    │</w:t>
      </w:r>
    </w:p>
    <w:p>
      <w:pPr>
        <w:shd w:fill="1E1E2E" w:val="clear"/>
        <w:spacing w:after="200"/>
      </w:pPr>
      <w:r>
        <w:rPr>
          <w:rFonts w:ascii="Consolas" w:cs="Consolas" w:eastAsia="Consolas" w:hAnsi="Consolas"/>
          <w:color w:val="D4D4D4"/>
          <w:sz w:val="18"/>
          <w:szCs w:val="18"/>
        </w:rPr>
        <w:t xml:space="preserve">└─────────────┘        └───────────────────┘        └────────────────────┘</w:t>
      </w:r>
    </w:p>
    <w:p>
      <w:pPr>
        <w:pStyle w:val="Heading2"/>
        <w:spacing w:after="160" w:before="280"/>
      </w:pPr>
      <w:r>
        <w:t xml:space="preserve">Anexo B — Capas del backend</w:t>
      </w:r>
    </w:p>
    <w:p>
      <w:pPr>
        <w:shd w:fill="1E1E2E" w:val="clear"/>
        <w:spacing w:after="0"/>
      </w:pPr>
      <w:r>
        <w:rPr>
          <w:rFonts w:ascii="Consolas" w:cs="Consolas" w:eastAsia="Consolas" w:hAnsi="Consolas"/>
          <w:color w:val="D4D4D4"/>
          <w:sz w:val="18"/>
          <w:szCs w:val="18"/>
        </w:rPr>
        <w:t xml:space="preserve">┌──────────────────────────────────────────┐</w:t>
      </w:r>
    </w:p>
    <w:p>
      <w:pPr>
        <w:shd w:fill="1E1E2E" w:val="clear"/>
        <w:spacing w:after="0"/>
      </w:pPr>
      <w:r>
        <w:rPr>
          <w:rFonts w:ascii="Consolas" w:cs="Consolas" w:eastAsia="Consolas" w:hAnsi="Consolas"/>
          <w:color w:val="D4D4D4"/>
          <w:sz w:val="18"/>
          <w:szCs w:val="18"/>
        </w:rPr>
        <w:t xml:space="preserve">│  Controladores (rutas Express / eventos   │</w:t>
      </w:r>
    </w:p>
    <w:p>
      <w:pPr>
        <w:shd w:fill="1E1E2E" w:val="clear"/>
        <w:spacing w:after="0"/>
      </w:pPr>
      <w:r>
        <w:rPr>
          <w:rFonts w:ascii="Consolas" w:cs="Consolas" w:eastAsia="Consolas" w:hAnsi="Consolas"/>
          <w:color w:val="D4D4D4"/>
          <w:sz w:val="18"/>
          <w:szCs w:val="18"/>
        </w:rPr>
        <w:t xml:space="preserve">│  Socket.io)                                │</w:t>
      </w:r>
    </w:p>
    <w:p>
      <w:pPr>
        <w:shd w:fill="1E1E2E" w:val="clear"/>
        <w:spacing w:after="0"/>
      </w:pPr>
      <w:r>
        <w:rPr>
          <w:rFonts w:ascii="Consolas" w:cs="Consolas" w:eastAsia="Consolas" w:hAnsi="Consolas"/>
          <w:color w:val="D4D4D4"/>
          <w:sz w:val="18"/>
          <w:szCs w:val="18"/>
        </w:rPr>
        <w:t xml:space="preserve">├──────────────────────────────────────────┤</w:t>
      </w:r>
    </w:p>
    <w:p>
      <w:pPr>
        <w:shd w:fill="1E1E2E" w:val="clear"/>
        <w:spacing w:after="0"/>
      </w:pPr>
      <w:r>
        <w:rPr>
          <w:rFonts w:ascii="Consolas" w:cs="Consolas" w:eastAsia="Consolas" w:hAnsi="Consolas"/>
          <w:color w:val="D4D4D4"/>
          <w:sz w:val="18"/>
          <w:szCs w:val="18"/>
        </w:rPr>
        <w:t xml:space="preserve">│  Servicios (lógica de negocio)            │</w:t>
      </w:r>
    </w:p>
    <w:p>
      <w:pPr>
        <w:shd w:fill="1E1E2E" w:val="clear"/>
        <w:spacing w:after="0"/>
      </w:pPr>
      <w:r>
        <w:rPr>
          <w:rFonts w:ascii="Consolas" w:cs="Consolas" w:eastAsia="Consolas" w:hAnsi="Consolas"/>
          <w:color w:val="D4D4D4"/>
          <w:sz w:val="18"/>
          <w:szCs w:val="18"/>
        </w:rPr>
        <w:t xml:space="preserve">│  - ServicioDeProgreso                     │</w:t>
      </w:r>
    </w:p>
    <w:p>
      <w:pPr>
        <w:shd w:fill="1E1E2E" w:val="clear"/>
        <w:spacing w:after="0"/>
      </w:pPr>
      <w:r>
        <w:rPr>
          <w:rFonts w:ascii="Consolas" w:cs="Consolas" w:eastAsia="Consolas" w:hAnsi="Consolas"/>
          <w:color w:val="D4D4D4"/>
          <w:sz w:val="18"/>
          <w:szCs w:val="18"/>
        </w:rPr>
        <w:t xml:space="preserve">│  - EvaluadorDeReto (Strategy)              │</w:t>
      </w:r>
    </w:p>
    <w:p>
      <w:pPr>
        <w:shd w:fill="1E1E2E" w:val="clear"/>
        <w:spacing w:after="0"/>
      </w:pPr>
      <w:r>
        <w:rPr>
          <w:rFonts w:ascii="Consolas" w:cs="Consolas" w:eastAsia="Consolas" w:hAnsi="Consolas"/>
          <w:color w:val="D4D4D4"/>
          <w:sz w:val="18"/>
          <w:szCs w:val="18"/>
        </w:rPr>
        <w:t xml:space="preserve">├──────────────────────────────────────────┤</w:t>
      </w:r>
    </w:p>
    <w:p>
      <w:pPr>
        <w:shd w:fill="1E1E2E" w:val="clear"/>
        <w:spacing w:after="0"/>
      </w:pPr>
      <w:r>
        <w:rPr>
          <w:rFonts w:ascii="Consolas" w:cs="Consolas" w:eastAsia="Consolas" w:hAnsi="Consolas"/>
          <w:color w:val="D4D4D4"/>
          <w:sz w:val="18"/>
          <w:szCs w:val="18"/>
        </w:rPr>
        <w:t xml:space="preserve">│  Repositorios (Repository)                │</w:t>
      </w:r>
    </w:p>
    <w:p>
      <w:pPr>
        <w:shd w:fill="1E1E2E" w:val="clear"/>
        <w:spacing w:after="0"/>
      </w:pPr>
      <w:r>
        <w:rPr>
          <w:rFonts w:ascii="Consolas" w:cs="Consolas" w:eastAsia="Consolas" w:hAnsi="Consolas"/>
          <w:color w:val="D4D4D4"/>
          <w:sz w:val="18"/>
          <w:szCs w:val="18"/>
        </w:rPr>
        <w:t xml:space="preserve">├──────────────────────────────────────────┤</w:t>
      </w:r>
    </w:p>
    <w:p>
      <w:pPr>
        <w:shd w:fill="1E1E2E" w:val="clear"/>
        <w:spacing w:after="0"/>
      </w:pPr>
      <w:r>
        <w:rPr>
          <w:rFonts w:ascii="Consolas" w:cs="Consolas" w:eastAsia="Consolas" w:hAnsi="Consolas"/>
          <w:color w:val="D4D4D4"/>
          <w:sz w:val="18"/>
          <w:szCs w:val="18"/>
        </w:rPr>
        <w:t xml:space="preserve">│  MySQL                                     │</w:t>
      </w:r>
    </w:p>
    <w:p>
      <w:pPr>
        <w:shd w:fill="1E1E2E" w:val="clear"/>
        <w:spacing w:after="200"/>
      </w:pPr>
      <w:r>
        <w:rPr>
          <w:rFonts w:ascii="Consolas" w:cs="Consolas" w:eastAsia="Consolas" w:hAnsi="Consolas"/>
          <w:color w:val="D4D4D4"/>
          <w:sz w:val="18"/>
          <w:szCs w:val="18"/>
        </w:rPr>
        <w:t xml:space="preserve">└──────────────────────────────────────────┘</w:t>
      </w:r>
    </w:p>
    <w:p>
      <w:pPr>
        <w:pStyle w:val="Heading1"/>
        <w:pBdr>
          <w:bottom w:val="single" w:color="1F3864" w:sz="12" w:space="4"/>
        </w:pBdr>
        <w:spacing w:after="200" w:before="360"/>
      </w:pPr>
      <w:r>
        <w:t xml:space="preserve">Conclusión</w:t>
      </w:r>
    </w:p>
    <w:p>
      <w:pPr>
        <w:spacing w:after="140"/>
      </w:pPr>
      <w:r>
        <w:t xml:space="preserve">Este SDD traduce la ERS MindGame v1.2 en una arquitectura concreta: cliente React responsive, backend Node.js/Express con API REST y canal Socket.io para actividades grupales en tiempo real, persistencia en MySQL mediante el patrón Repository, y evaluación extensible de retos mediante Strategy. El diseño diferencia claramente los tres roles del sistema (estudiante, docente, administrador) tanto en la interfaz como en el control de acceso del backend.</w:t>
      </w:r>
    </w:p>
    <w:p>
      <w:pPr>
        <w:spacing w:after="140"/>
      </w:pPr>
      <w:r>
        <w:t xml:space="preserve">Antes de iniciar la implementación deberán resolverse los puntos marcados como pendientes en este documento: umbral de latencia para tiempo real, esquema exacto de columnas y restricciones de la base de datos, y el mecanismo operativo de autorización de datos de menores conforme a la Ley 1581 de 2012.</w:t>
      </w:r>
    </w:p>
    <w:p>
      <w:pPr>
        <w:spacing w:after="140"/>
      </w:pPr>
      <w:r>
        <w:t xml:space="preserve">Estado recomendado: aprobación preliminar, sujeta a la validación de los puntos pendientes señalados.</w:t>
      </w:r>
    </w:p>
    <w:sectPr>
      <w:headerReference w:type="default" r:id="rId7"/>
      <w:footerReference w:type="default" r:id="rId8"/>
      <w:pgSz w:w="11908" w:h="16833"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Página </w:t>
    </w:r>
    <w:r>
      <w:rPr>
        <w:color w:val="808080"/>
        <w:sz w:val="16"/>
        <w:szCs w:val="16"/>
      </w:rPr>
      <w:fldChar w:fldCharType="begin"/>
      <w:instrText xml:space="preserve">PAGE</w:instrText>
      <w:fldChar w:fldCharType="separate"/>
      <w:fldChar w:fldCharType="end"/>
    </w:r>
    <w:r>
      <w:rPr>
        <w:color w:val="808080"/>
        <w:sz w:val="16"/>
        <w:szCs w:val="16"/>
      </w:rPr>
      <w:t xml:space="preserve"> de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6"/>
        <w:szCs w:val="16"/>
      </w:rPr>
      <w:t xml:space="preserve">MindGame — SDD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2026-09-07T16:40:17.041Z</dcterms:created>
  <dcterms:modified xsi:type="dcterms:W3CDTF">2026-09-07T16:40:17.053Z</dcterms:modified>
</cp:coreProperties>
</file>

<file path=docProps/custom.xml><?xml version="1.0" encoding="utf-8"?>
<Properties xmlns="http://schemas.openxmlformats.org/officeDocument/2006/custom-properties" xmlns:vt="http://schemas.openxmlformats.org/officeDocument/2006/docPropsVTypes"/>
</file>