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90E" w:rsidRDefault="0011290E" w:rsidP="0011290E">
      <w:pPr>
        <w:pStyle w:val="Web"/>
        <w:spacing w:before="0" w:beforeAutospacing="0" w:after="0" w:afterAutospacing="0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Report of </w:t>
      </w:r>
    </w:p>
    <w:p w:rsidR="0011290E" w:rsidRDefault="0011290E" w:rsidP="0011290E">
      <w:pPr>
        <w:pStyle w:val="Web"/>
        <w:spacing w:before="0" w:beforeAutospacing="0" w:after="0" w:afterAutospacing="0"/>
        <w:jc w:val="center"/>
      </w:pPr>
      <w:r>
        <w:rPr>
          <w:rFonts w:ascii="Times New Roman" w:hAnsi="Times New Roman" w:cs="Times New Roman"/>
          <w:color w:val="000000"/>
          <w:sz w:val="36"/>
          <w:szCs w:val="36"/>
        </w:rPr>
        <w:t>NYCU Introduction to Machine Learning, Homework 1</w:t>
      </w:r>
    </w:p>
    <w:p w:rsidR="0011290E" w:rsidRPr="0011290E" w:rsidRDefault="0011290E" w:rsidP="0011290E">
      <w:pPr>
        <w:pStyle w:val="Web"/>
        <w:wordWrap w:val="0"/>
        <w:spacing w:before="0" w:beforeAutospacing="0" w:after="0" w:afterAutospacing="0"/>
        <w:jc w:val="right"/>
        <w:rPr>
          <w:rFonts w:hint="eastAsi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109550027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紀竺均</w:t>
      </w:r>
    </w:p>
    <w:p w:rsidR="0011290E" w:rsidRPr="0011290E" w:rsidRDefault="0011290E" w:rsidP="0011290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11290E">
        <w:rPr>
          <w:rFonts w:ascii="Times New Roman" w:eastAsia="新細明體" w:hAnsi="Times New Roman" w:cs="Times New Roman"/>
          <w:b/>
          <w:bCs/>
          <w:color w:val="000000"/>
          <w:kern w:val="0"/>
          <w:sz w:val="28"/>
          <w:szCs w:val="28"/>
        </w:rPr>
        <w:t>Part. 1, Coding (60%)</w:t>
      </w:r>
      <w:r w:rsidRPr="0011290E">
        <w:rPr>
          <w:rFonts w:ascii="Times New Roman" w:eastAsia="新細明體" w:hAnsi="Times New Roman" w:cs="Times New Roman"/>
          <w:color w:val="000000"/>
          <w:kern w:val="0"/>
          <w:szCs w:val="24"/>
        </w:rPr>
        <w:t>:</w:t>
      </w:r>
    </w:p>
    <w:p w:rsidR="0011290E" w:rsidRPr="0011290E" w:rsidRDefault="0011290E" w:rsidP="0011290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1290E">
        <w:rPr>
          <w:rFonts w:ascii="Times New Roman" w:eastAsia="新細明體" w:hAnsi="Times New Roman" w:cs="Times New Roman"/>
          <w:b/>
          <w:bCs/>
          <w:color w:val="000000"/>
          <w:kern w:val="0"/>
          <w:szCs w:val="24"/>
        </w:rPr>
        <w:t>Linear regression model</w:t>
      </w:r>
    </w:p>
    <w:p w:rsidR="0011290E" w:rsidRDefault="0011290E" w:rsidP="0011290E">
      <w:pPr>
        <w:widowControl/>
        <w:numPr>
          <w:ilvl w:val="0"/>
          <w:numId w:val="1"/>
        </w:numPr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11290E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(10%) Plot the </w:t>
      </w:r>
      <w:hyperlink r:id="rId6" w:history="1">
        <w:r w:rsidRPr="0011290E">
          <w:rPr>
            <w:rFonts w:ascii="Times New Roman" w:eastAsia="新細明體" w:hAnsi="Times New Roman" w:cs="Times New Roman"/>
            <w:color w:val="1155CC"/>
            <w:kern w:val="0"/>
            <w:szCs w:val="24"/>
            <w:u w:val="single"/>
          </w:rPr>
          <w:t>learning curve</w:t>
        </w:r>
      </w:hyperlink>
      <w:r w:rsidRPr="0011290E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of the training, you should find that loss decreases after a few iterations and finally converge to zero  (x-axis=iteration, y-axis=loss, </w:t>
      </w:r>
      <w:proofErr w:type="spellStart"/>
      <w:r w:rsidRPr="0011290E">
        <w:rPr>
          <w:rFonts w:ascii="Times New Roman" w:eastAsia="新細明體" w:hAnsi="Times New Roman" w:cs="Times New Roman"/>
          <w:color w:val="000000"/>
          <w:kern w:val="0"/>
          <w:szCs w:val="24"/>
        </w:rPr>
        <w:t>Matplotlib</w:t>
      </w:r>
      <w:proofErr w:type="spellEnd"/>
      <w:r w:rsidRPr="0011290E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or other plot tools is available to use) </w:t>
      </w:r>
    </w:p>
    <w:p w:rsidR="0011290E" w:rsidRPr="0011290E" w:rsidRDefault="0011290E" w:rsidP="0011290E">
      <w:pPr>
        <w:widowControl/>
        <w:ind w:left="720"/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11290E">
        <w:rPr>
          <w:rFonts w:ascii="Times New Roman" w:eastAsia="新細明體" w:hAnsi="Times New Roman" w:cs="Times New Roman"/>
          <w:color w:val="000000"/>
          <w:kern w:val="0"/>
          <w:szCs w:val="24"/>
        </w:rPr>
        <w:drawing>
          <wp:inline distT="0" distB="0" distL="0" distR="0" wp14:anchorId="52958858" wp14:editId="3B157F43">
            <wp:extent cx="3070204" cy="2488765"/>
            <wp:effectExtent l="0" t="0" r="0" b="69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9627" cy="252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90E" w:rsidRDefault="0011290E" w:rsidP="0011290E">
      <w:pPr>
        <w:widowControl/>
        <w:numPr>
          <w:ilvl w:val="0"/>
          <w:numId w:val="1"/>
        </w:numPr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11290E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(10%) What’s the </w:t>
      </w:r>
      <w:hyperlink r:id="rId8" w:history="1">
        <w:r w:rsidRPr="0011290E">
          <w:rPr>
            <w:rFonts w:ascii="Times New Roman" w:eastAsia="新細明體" w:hAnsi="Times New Roman" w:cs="Times New Roman"/>
            <w:color w:val="1155CC"/>
            <w:kern w:val="0"/>
            <w:szCs w:val="24"/>
            <w:u w:val="single"/>
          </w:rPr>
          <w:t>Mean Square Error</w:t>
        </w:r>
      </w:hyperlink>
      <w:r w:rsidRPr="0011290E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of your prediction and ground truth? </w:t>
      </w:r>
    </w:p>
    <w:p w:rsidR="00BF5A19" w:rsidRPr="00BF5A19" w:rsidRDefault="00BF5A19" w:rsidP="00BF5A19">
      <w:pPr>
        <w:widowControl/>
        <w:ind w:left="720"/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proofErr w:type="spellStart"/>
      <w:r w:rsidRPr="00BF5A19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Ans</w:t>
      </w:r>
      <w:proofErr w:type="spellEnd"/>
      <w:r w:rsidRPr="00BF5A19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: </w:t>
      </w:r>
      <w:proofErr w:type="spellStart"/>
      <w:r w:rsidRPr="00BF5A19">
        <w:rPr>
          <w:rFonts w:ascii="Times New Roman" w:hAnsi="Times New Roman" w:cs="Times New Roman"/>
          <w:color w:val="212121"/>
          <w:szCs w:val="24"/>
          <w:shd w:val="clear" w:color="auto" w:fill="FFFFFF"/>
        </w:rPr>
        <w:t>Mean_square_error</w:t>
      </w:r>
      <w:proofErr w:type="spellEnd"/>
      <w:r w:rsidRPr="00BF5A19">
        <w:rPr>
          <w:rFonts w:ascii="Times New Roman" w:hAnsi="Times New Roman" w:cs="Times New Roman"/>
          <w:color w:val="212121"/>
          <w:szCs w:val="24"/>
          <w:shd w:val="clear" w:color="auto" w:fill="FFFFFF"/>
        </w:rPr>
        <w:t>:  55.21909628061997</w:t>
      </w:r>
    </w:p>
    <w:p w:rsidR="00BF5A19" w:rsidRPr="0011290E" w:rsidRDefault="00BF5A19" w:rsidP="00BF5A19">
      <w:pPr>
        <w:widowControl/>
        <w:ind w:left="720"/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BF5A19">
        <w:rPr>
          <w:rFonts w:ascii="Times New Roman" w:eastAsia="新細明體" w:hAnsi="Times New Roman" w:cs="Times New Roman"/>
          <w:color w:val="000000"/>
          <w:kern w:val="0"/>
          <w:szCs w:val="24"/>
        </w:rPr>
        <w:drawing>
          <wp:inline distT="0" distB="0" distL="0" distR="0" wp14:anchorId="0E8F1760" wp14:editId="17F6F306">
            <wp:extent cx="3251873" cy="2655213"/>
            <wp:effectExtent l="0" t="0" r="571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9430" cy="27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90E" w:rsidRDefault="0011290E" w:rsidP="0011290E">
      <w:pPr>
        <w:widowControl/>
        <w:numPr>
          <w:ilvl w:val="0"/>
          <w:numId w:val="1"/>
        </w:numPr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11290E">
        <w:rPr>
          <w:rFonts w:ascii="Times New Roman" w:eastAsia="新細明體" w:hAnsi="Times New Roman" w:cs="Times New Roman"/>
          <w:color w:val="000000"/>
          <w:kern w:val="0"/>
          <w:szCs w:val="24"/>
        </w:rPr>
        <w:t>(10%) What’re the weights and intercepts of your linear model? </w:t>
      </w:r>
    </w:p>
    <w:p w:rsidR="00BF5A19" w:rsidRDefault="00BF5A19" w:rsidP="00BF5A19">
      <w:pPr>
        <w:widowControl/>
        <w:ind w:left="720"/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proofErr w:type="spellStart"/>
      <w:r>
        <w:rPr>
          <w:rFonts w:ascii="Times New Roman" w:eastAsia="新細明體" w:hAnsi="Times New Roman" w:cs="Times New Roman"/>
          <w:color w:val="000000"/>
          <w:kern w:val="0"/>
          <w:szCs w:val="24"/>
        </w:rPr>
        <w:t>Ans</w:t>
      </w:r>
      <w:proofErr w:type="spellEnd"/>
      <w:r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: </w:t>
      </w:r>
      <w:r w:rsidR="00DB5373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weights: </w:t>
      </w:r>
      <w:r w:rsidRPr="00BF5A19">
        <w:rPr>
          <w:rFonts w:ascii="Times New Roman" w:eastAsia="新細明體" w:hAnsi="Times New Roman" w:cs="Times New Roman"/>
          <w:color w:val="000000"/>
          <w:kern w:val="0"/>
          <w:szCs w:val="24"/>
        </w:rPr>
        <w:t>52.743540461824786</w:t>
      </w:r>
      <w:r w:rsidR="00DB5373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, intercepts: </w:t>
      </w:r>
      <w:r w:rsidR="00DB5373" w:rsidRPr="00BF5A19">
        <w:rPr>
          <w:rFonts w:ascii="Times New Roman" w:eastAsia="新細明體" w:hAnsi="Times New Roman" w:cs="Times New Roman"/>
          <w:color w:val="000000"/>
          <w:kern w:val="0"/>
          <w:szCs w:val="24"/>
        </w:rPr>
        <w:t>-0.33375889502567796</w:t>
      </w:r>
    </w:p>
    <w:p w:rsidR="0011290E" w:rsidRPr="0011290E" w:rsidRDefault="00BF5A19" w:rsidP="007D39E6">
      <w:pPr>
        <w:widowControl/>
        <w:ind w:left="720"/>
        <w:textAlignment w:val="baseline"/>
        <w:rPr>
          <w:rFonts w:ascii="Times New Roman" w:eastAsia="新細明體" w:hAnsi="Times New Roman" w:cs="Times New Roman" w:hint="eastAsia"/>
          <w:color w:val="000000"/>
          <w:kern w:val="0"/>
          <w:szCs w:val="24"/>
        </w:rPr>
      </w:pPr>
      <w:r w:rsidRPr="00BF5A19">
        <w:rPr>
          <w:rFonts w:ascii="Times New Roman" w:eastAsia="新細明體" w:hAnsi="Times New Roman" w:cs="Times New Roman"/>
          <w:color w:val="000000"/>
          <w:kern w:val="0"/>
          <w:szCs w:val="24"/>
        </w:rPr>
        <w:lastRenderedPageBreak/>
        <w:drawing>
          <wp:inline distT="0" distB="0" distL="0" distR="0" wp14:anchorId="6CB74ECC" wp14:editId="4F248FF8">
            <wp:extent cx="3064148" cy="860715"/>
            <wp:effectExtent l="0" t="0" r="317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8203" cy="88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90E" w:rsidRPr="0011290E" w:rsidRDefault="0011290E" w:rsidP="0011290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1290E">
        <w:rPr>
          <w:rFonts w:ascii="Times New Roman" w:eastAsia="新細明體" w:hAnsi="Times New Roman" w:cs="Times New Roman"/>
          <w:b/>
          <w:bCs/>
          <w:color w:val="000000"/>
          <w:kern w:val="0"/>
          <w:szCs w:val="24"/>
        </w:rPr>
        <w:t>Logistic regression model</w:t>
      </w:r>
    </w:p>
    <w:p w:rsidR="0011290E" w:rsidRDefault="0011290E" w:rsidP="0011290E">
      <w:pPr>
        <w:widowControl/>
        <w:numPr>
          <w:ilvl w:val="0"/>
          <w:numId w:val="2"/>
        </w:numPr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11290E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(10%) Plot the </w:t>
      </w:r>
      <w:hyperlink r:id="rId11" w:history="1">
        <w:r w:rsidRPr="0011290E">
          <w:rPr>
            <w:rFonts w:ascii="Times New Roman" w:eastAsia="新細明體" w:hAnsi="Times New Roman" w:cs="Times New Roman"/>
            <w:color w:val="1155CC"/>
            <w:kern w:val="0"/>
            <w:szCs w:val="24"/>
            <w:u w:val="single"/>
          </w:rPr>
          <w:t>learning curve</w:t>
        </w:r>
      </w:hyperlink>
      <w:r w:rsidRPr="0011290E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of the training, you should find that loss decreases after a few iterations and finally converge to zero  (x-axis=iteration, y-axis=loss, </w:t>
      </w:r>
      <w:proofErr w:type="spellStart"/>
      <w:r w:rsidRPr="0011290E">
        <w:rPr>
          <w:rFonts w:ascii="Times New Roman" w:eastAsia="新細明體" w:hAnsi="Times New Roman" w:cs="Times New Roman"/>
          <w:color w:val="000000"/>
          <w:kern w:val="0"/>
          <w:szCs w:val="24"/>
        </w:rPr>
        <w:t>Matplotlib</w:t>
      </w:r>
      <w:proofErr w:type="spellEnd"/>
      <w:r w:rsidRPr="0011290E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or other plot tools is available to use) </w:t>
      </w:r>
    </w:p>
    <w:p w:rsidR="007D39E6" w:rsidRPr="0011290E" w:rsidRDefault="007D39E6" w:rsidP="007D39E6">
      <w:pPr>
        <w:widowControl/>
        <w:ind w:left="720"/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7D39E6">
        <w:rPr>
          <w:rFonts w:ascii="Times New Roman" w:eastAsia="新細明體" w:hAnsi="Times New Roman" w:cs="Times New Roman"/>
          <w:color w:val="000000"/>
          <w:kern w:val="0"/>
          <w:szCs w:val="24"/>
        </w:rPr>
        <w:drawing>
          <wp:inline distT="0" distB="0" distL="0" distR="0" wp14:anchorId="4A939CC8" wp14:editId="7AEC5B10">
            <wp:extent cx="3348763" cy="2574669"/>
            <wp:effectExtent l="0" t="0" r="444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3019" cy="259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90E" w:rsidRDefault="0011290E" w:rsidP="0011290E">
      <w:pPr>
        <w:widowControl/>
        <w:numPr>
          <w:ilvl w:val="0"/>
          <w:numId w:val="2"/>
        </w:numPr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11290E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(10%) What’s the </w:t>
      </w:r>
      <w:hyperlink r:id="rId13" w:history="1">
        <w:r w:rsidRPr="0011290E">
          <w:rPr>
            <w:rFonts w:ascii="Times New Roman" w:eastAsia="新細明體" w:hAnsi="Times New Roman" w:cs="Times New Roman"/>
            <w:color w:val="1155CC"/>
            <w:kern w:val="0"/>
            <w:szCs w:val="24"/>
            <w:u w:val="single"/>
          </w:rPr>
          <w:t xml:space="preserve">Cross Entropy Error </w:t>
        </w:r>
      </w:hyperlink>
      <w:r w:rsidRPr="0011290E">
        <w:rPr>
          <w:rFonts w:ascii="Times New Roman" w:eastAsia="新細明體" w:hAnsi="Times New Roman" w:cs="Times New Roman"/>
          <w:color w:val="000000"/>
          <w:kern w:val="0"/>
          <w:szCs w:val="24"/>
        </w:rPr>
        <w:t>of your prediction and ground truth? </w:t>
      </w:r>
    </w:p>
    <w:p w:rsidR="007D39E6" w:rsidRDefault="007D39E6" w:rsidP="007D39E6">
      <w:pPr>
        <w:widowControl/>
        <w:ind w:left="720"/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proofErr w:type="spellStart"/>
      <w:r>
        <w:rPr>
          <w:rFonts w:ascii="Times New Roman" w:eastAsia="新細明體" w:hAnsi="Times New Roman" w:cs="Times New Roman"/>
          <w:color w:val="000000"/>
          <w:kern w:val="0"/>
          <w:szCs w:val="24"/>
        </w:rPr>
        <w:t>A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n</w:t>
      </w:r>
      <w:r>
        <w:rPr>
          <w:rFonts w:ascii="Times New Roman" w:eastAsia="新細明體" w:hAnsi="Times New Roman" w:cs="Times New Roman"/>
          <w:color w:val="000000"/>
          <w:kern w:val="0"/>
          <w:szCs w:val="24"/>
        </w:rPr>
        <w:t>s</w:t>
      </w:r>
      <w:proofErr w:type="spellEnd"/>
      <w:r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: </w:t>
      </w:r>
      <w:proofErr w:type="spellStart"/>
      <w:r w:rsidRPr="007D39E6">
        <w:rPr>
          <w:rFonts w:ascii="Times New Roman" w:eastAsia="新細明體" w:hAnsi="Times New Roman" w:cs="Times New Roman"/>
          <w:color w:val="000000"/>
          <w:kern w:val="0"/>
          <w:szCs w:val="24"/>
        </w:rPr>
        <w:t>Cross_entropy_error</w:t>
      </w:r>
      <w:proofErr w:type="spellEnd"/>
      <w:r w:rsidRPr="007D39E6">
        <w:rPr>
          <w:rFonts w:ascii="Times New Roman" w:eastAsia="新細明體" w:hAnsi="Times New Roman" w:cs="Times New Roman"/>
          <w:color w:val="000000"/>
          <w:kern w:val="0"/>
          <w:szCs w:val="24"/>
        </w:rPr>
        <w:t>:  45.225920481381024</w:t>
      </w:r>
    </w:p>
    <w:p w:rsidR="007D39E6" w:rsidRPr="0011290E" w:rsidRDefault="007D39E6" w:rsidP="007D39E6">
      <w:pPr>
        <w:widowControl/>
        <w:ind w:left="720"/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7D39E6">
        <w:rPr>
          <w:rFonts w:ascii="Times New Roman" w:eastAsia="新細明體" w:hAnsi="Times New Roman" w:cs="Times New Roman"/>
          <w:color w:val="000000"/>
          <w:kern w:val="0"/>
          <w:szCs w:val="24"/>
        </w:rPr>
        <w:drawing>
          <wp:inline distT="0" distB="0" distL="0" distR="0" wp14:anchorId="3099DE16" wp14:editId="5B5BED4D">
            <wp:extent cx="2779534" cy="2159109"/>
            <wp:effectExtent l="0" t="0" r="190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7261" cy="218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90E" w:rsidRDefault="0011290E" w:rsidP="0011290E">
      <w:pPr>
        <w:widowControl/>
        <w:numPr>
          <w:ilvl w:val="0"/>
          <w:numId w:val="2"/>
        </w:numPr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11290E">
        <w:rPr>
          <w:rFonts w:ascii="Times New Roman" w:eastAsia="新細明體" w:hAnsi="Times New Roman" w:cs="Times New Roman"/>
          <w:color w:val="000000"/>
          <w:kern w:val="0"/>
          <w:szCs w:val="24"/>
        </w:rPr>
        <w:t>(10%) What’re the weights and intercepts of your linear model? </w:t>
      </w:r>
    </w:p>
    <w:p w:rsidR="007D39E6" w:rsidRDefault="007D39E6" w:rsidP="007D39E6">
      <w:pPr>
        <w:widowControl/>
        <w:ind w:left="720"/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proofErr w:type="spellStart"/>
      <w:r>
        <w:rPr>
          <w:rFonts w:ascii="Times New Roman" w:eastAsia="新細明體" w:hAnsi="Times New Roman" w:cs="Times New Roman"/>
          <w:color w:val="000000"/>
          <w:kern w:val="0"/>
          <w:szCs w:val="24"/>
        </w:rPr>
        <w:t>Ans</w:t>
      </w:r>
      <w:proofErr w:type="spellEnd"/>
      <w:r>
        <w:rPr>
          <w:rFonts w:ascii="Times New Roman" w:eastAsia="新細明體" w:hAnsi="Times New Roman" w:cs="Times New Roman"/>
          <w:color w:val="000000"/>
          <w:kern w:val="0"/>
          <w:szCs w:val="24"/>
        </w:rPr>
        <w:t>: weights</w:t>
      </w:r>
      <w:r w:rsidRPr="007D39E6">
        <w:rPr>
          <w:rFonts w:ascii="Times New Roman" w:eastAsia="新細明體" w:hAnsi="Times New Roman" w:cs="Times New Roman"/>
          <w:color w:val="000000"/>
          <w:kern w:val="0"/>
          <w:szCs w:val="24"/>
        </w:rPr>
        <w:t>:  3.239820397263054</w:t>
      </w:r>
      <w:r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,  </w:t>
      </w:r>
      <w:proofErr w:type="spellStart"/>
      <w:r>
        <w:rPr>
          <w:rFonts w:ascii="Times New Roman" w:eastAsia="新細明體" w:hAnsi="Times New Roman" w:cs="Times New Roman"/>
          <w:color w:val="000000"/>
          <w:kern w:val="0"/>
          <w:szCs w:val="24"/>
        </w:rPr>
        <w:t>itercepts</w:t>
      </w:r>
      <w:proofErr w:type="spellEnd"/>
      <w:r>
        <w:rPr>
          <w:rFonts w:ascii="Times New Roman" w:eastAsia="新細明體" w:hAnsi="Times New Roman" w:cs="Times New Roman"/>
          <w:color w:val="000000"/>
          <w:kern w:val="0"/>
          <w:szCs w:val="24"/>
        </w:rPr>
        <w:t>:</w:t>
      </w:r>
      <w:r w:rsidRPr="007D39E6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0.7365083362524347</w:t>
      </w:r>
    </w:p>
    <w:p w:rsidR="0011290E" w:rsidRPr="0011290E" w:rsidRDefault="007D39E6" w:rsidP="007D39E6">
      <w:pPr>
        <w:widowControl/>
        <w:ind w:left="720"/>
        <w:textAlignment w:val="baseline"/>
        <w:rPr>
          <w:rFonts w:ascii="Times New Roman" w:eastAsia="新細明體" w:hAnsi="Times New Roman" w:cs="Times New Roman" w:hint="eastAsia"/>
          <w:color w:val="000000"/>
          <w:kern w:val="0"/>
          <w:szCs w:val="24"/>
        </w:rPr>
      </w:pPr>
      <w:r w:rsidRPr="007D39E6">
        <w:rPr>
          <w:rFonts w:ascii="Times New Roman" w:eastAsia="新細明體" w:hAnsi="Times New Roman" w:cs="Times New Roman"/>
          <w:color w:val="000000"/>
          <w:kern w:val="0"/>
          <w:szCs w:val="24"/>
        </w:rPr>
        <w:drawing>
          <wp:inline distT="0" distB="0" distL="0" distR="0" wp14:anchorId="2D2248FA" wp14:editId="5CE3F750">
            <wp:extent cx="3203428" cy="811143"/>
            <wp:effectExtent l="0" t="0" r="0" b="825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1550" cy="83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90E" w:rsidRPr="0011290E" w:rsidRDefault="0011290E" w:rsidP="0011290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1290E">
        <w:rPr>
          <w:rFonts w:ascii="Times New Roman" w:eastAsia="新細明體" w:hAnsi="Times New Roman" w:cs="Times New Roman"/>
          <w:b/>
          <w:bCs/>
          <w:color w:val="000000"/>
          <w:kern w:val="0"/>
          <w:sz w:val="28"/>
          <w:szCs w:val="28"/>
        </w:rPr>
        <w:lastRenderedPageBreak/>
        <w:t>Part. 2, Questions (40%):</w:t>
      </w:r>
    </w:p>
    <w:p w:rsidR="003366AC" w:rsidRDefault="0011290E" w:rsidP="003366AC">
      <w:pPr>
        <w:pStyle w:val="a4"/>
        <w:widowControl/>
        <w:numPr>
          <w:ilvl w:val="0"/>
          <w:numId w:val="3"/>
        </w:numPr>
        <w:spacing w:before="240" w:after="240"/>
        <w:ind w:leftChars="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3366AC">
        <w:rPr>
          <w:rFonts w:ascii="Times New Roman" w:eastAsia="新細明體" w:hAnsi="Times New Roman" w:cs="Times New Roman"/>
          <w:color w:val="000000"/>
          <w:kern w:val="0"/>
          <w:szCs w:val="24"/>
        </w:rPr>
        <w:t>What’s the difference between Gradient Descent, Mini-Batch Gradient Descent, and Stochastic Gradient Descent?</w:t>
      </w:r>
    </w:p>
    <w:p w:rsidR="003366AC" w:rsidRPr="003366AC" w:rsidRDefault="003366AC" w:rsidP="003366AC">
      <w:pPr>
        <w:widowControl/>
        <w:spacing w:before="240" w:after="240"/>
        <w:rPr>
          <w:rFonts w:ascii="Times New Roman" w:eastAsia="新細明體" w:hAnsi="Times New Roman" w:cs="Times New Roman" w:hint="eastAsia"/>
          <w:color w:val="000000"/>
          <w:kern w:val="0"/>
          <w:szCs w:val="24"/>
        </w:rPr>
      </w:pPr>
      <w:proofErr w:type="spellStart"/>
      <w:r w:rsidRPr="00B01775">
        <w:rPr>
          <w:rFonts w:ascii="Times New Roman" w:eastAsia="新細明體" w:hAnsi="Times New Roman" w:cs="Times New Roman"/>
          <w:color w:val="000000"/>
          <w:kern w:val="0"/>
          <w:szCs w:val="24"/>
          <w:shd w:val="pct15" w:color="auto" w:fill="FFFFFF"/>
        </w:rPr>
        <w:t>Ans</w:t>
      </w:r>
      <w:proofErr w:type="spellEnd"/>
      <w:r w:rsidRPr="00B01775">
        <w:rPr>
          <w:rFonts w:ascii="Times New Roman" w:eastAsia="新細明體" w:hAnsi="Times New Roman" w:cs="Times New Roman"/>
          <w:color w:val="000000"/>
          <w:kern w:val="0"/>
          <w:szCs w:val="24"/>
          <w:shd w:val="pct15" w:color="auto" w:fill="FFFFFF"/>
        </w:rPr>
        <w:t>:</w:t>
      </w:r>
      <w:r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The main difference is the number of training data taken into consideration within a single step. For Gradient Descent, it takes </w:t>
      </w:r>
      <w:r w:rsidRPr="003366AC">
        <w:rPr>
          <w:rFonts w:ascii="Times New Roman" w:eastAsia="新細明體" w:hAnsi="Times New Roman" w:cs="Times New Roman"/>
          <w:b/>
          <w:color w:val="000000"/>
          <w:kern w:val="0"/>
          <w:szCs w:val="24"/>
        </w:rPr>
        <w:t>all the training data</w:t>
      </w:r>
      <w:r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into consideration; For Stochastic Gradient Descent, it only consider </w:t>
      </w:r>
      <w:r w:rsidRPr="003366AC">
        <w:rPr>
          <w:rFonts w:ascii="Times New Roman" w:eastAsia="新細明體" w:hAnsi="Times New Roman" w:cs="Times New Roman"/>
          <w:b/>
          <w:color w:val="000000"/>
          <w:kern w:val="0"/>
          <w:szCs w:val="24"/>
        </w:rPr>
        <w:t>one example</w:t>
      </w:r>
      <w:r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at a time; Finally, Mini-Batch Gradient Descent is a mixture of Gradient Descent and SGD, it takes </w:t>
      </w:r>
      <w:r w:rsidRPr="003366AC">
        <w:rPr>
          <w:rFonts w:ascii="Times New Roman" w:eastAsia="新細明體" w:hAnsi="Times New Roman" w:cs="Times New Roman"/>
          <w:b/>
          <w:color w:val="000000"/>
          <w:kern w:val="0"/>
          <w:szCs w:val="24"/>
        </w:rPr>
        <w:t>a batch of fixed number</w:t>
      </w:r>
      <w:r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of training data into consideration.</w:t>
      </w:r>
    </w:p>
    <w:p w:rsidR="0011290E" w:rsidRDefault="0011290E" w:rsidP="0011290E">
      <w:pPr>
        <w:widowControl/>
        <w:spacing w:before="240" w:after="24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11290E">
        <w:rPr>
          <w:rFonts w:ascii="Times New Roman" w:eastAsia="新細明體" w:hAnsi="Times New Roman" w:cs="Times New Roman"/>
          <w:color w:val="000000"/>
          <w:kern w:val="0"/>
          <w:szCs w:val="24"/>
        </w:rPr>
        <w:t>2. Will different values of learning rate affect the convergence of optimization? Please explain in detail.</w:t>
      </w:r>
    </w:p>
    <w:p w:rsidR="007D39E6" w:rsidRPr="0011290E" w:rsidRDefault="007D39E6" w:rsidP="0011290E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B01775">
        <w:rPr>
          <w:rFonts w:ascii="Times New Roman" w:eastAsia="新細明體" w:hAnsi="Times New Roman" w:cs="Times New Roman"/>
          <w:color w:val="000000"/>
          <w:kern w:val="0"/>
          <w:szCs w:val="24"/>
          <w:shd w:val="pct15" w:color="auto" w:fill="FFFFFF"/>
        </w:rPr>
        <w:t>Ans</w:t>
      </w:r>
      <w:proofErr w:type="spellEnd"/>
      <w:r w:rsidRPr="00B01775">
        <w:rPr>
          <w:rFonts w:ascii="Times New Roman" w:eastAsia="新細明體" w:hAnsi="Times New Roman" w:cs="Times New Roman"/>
          <w:color w:val="000000"/>
          <w:kern w:val="0"/>
          <w:szCs w:val="24"/>
          <w:shd w:val="pct15" w:color="auto" w:fill="FFFFFF"/>
        </w:rPr>
        <w:t>:</w:t>
      </w:r>
      <w:r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Yes, if the learning rate is too large, gradient de</w:t>
      </w:r>
      <w:r w:rsidRPr="007D39E6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scent </w:t>
      </w:r>
      <w:r>
        <w:rPr>
          <w:rFonts w:ascii="Times New Roman" w:eastAsia="新細明體" w:hAnsi="Times New Roman" w:cs="Times New Roman"/>
          <w:color w:val="000000"/>
          <w:kern w:val="0"/>
          <w:szCs w:val="24"/>
        </w:rPr>
        <w:t>might overshoot</w:t>
      </w:r>
      <w:r w:rsidRPr="007D39E6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the minimum. It may fail to converge</w:t>
      </w:r>
      <w:r>
        <w:rPr>
          <w:rFonts w:ascii="Times New Roman" w:eastAsia="新細明體" w:hAnsi="Times New Roman" w:cs="Times New Roman"/>
          <w:color w:val="000000"/>
          <w:kern w:val="0"/>
          <w:szCs w:val="24"/>
        </w:rPr>
        <w:t>. On the other hand, if the learning is too small, it would take more steps and more time to reach local minimum.</w:t>
      </w:r>
    </w:p>
    <w:p w:rsidR="0011290E" w:rsidRPr="0011290E" w:rsidRDefault="0011290E" w:rsidP="0011290E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11290E">
        <w:rPr>
          <w:rFonts w:ascii="Times New Roman" w:eastAsia="新細明體" w:hAnsi="Times New Roman" w:cs="Times New Roman"/>
          <w:color w:val="141314"/>
          <w:kern w:val="0"/>
          <w:szCs w:val="24"/>
        </w:rPr>
        <w:t>3. Show that the logistic sigmoid function (eq. 1) satisfies the property σ(−a) = 1 − σ(a) and that its inverse is given by σ</w:t>
      </w:r>
      <w:r w:rsidRPr="0011290E">
        <w:rPr>
          <w:rFonts w:ascii="Times New Roman" w:eastAsia="新細明體" w:hAnsi="Times New Roman" w:cs="Times New Roman"/>
          <w:color w:val="141314"/>
          <w:kern w:val="0"/>
          <w:sz w:val="14"/>
          <w:szCs w:val="14"/>
          <w:vertAlign w:val="superscript"/>
        </w:rPr>
        <w:t>−1</w:t>
      </w:r>
      <w:r w:rsidRPr="0011290E">
        <w:rPr>
          <w:rFonts w:ascii="Times New Roman" w:eastAsia="新細明體" w:hAnsi="Times New Roman" w:cs="Times New Roman"/>
          <w:color w:val="141314"/>
          <w:kern w:val="0"/>
          <w:szCs w:val="24"/>
        </w:rPr>
        <w:t>(y) = ln {y/(1 − y)}.</w:t>
      </w:r>
    </w:p>
    <w:p w:rsidR="0011290E" w:rsidRDefault="0011290E" w:rsidP="00B01775">
      <w:pPr>
        <w:widowControl/>
        <w:spacing w:before="240" w:after="240"/>
        <w:jc w:val="center"/>
        <w:rPr>
          <w:rFonts w:ascii="新細明體" w:eastAsia="新細明體" w:hAnsi="新細明體" w:cs="新細明體"/>
          <w:kern w:val="0"/>
          <w:szCs w:val="24"/>
        </w:rPr>
      </w:pPr>
      <w:r w:rsidRPr="0011290E">
        <w:rPr>
          <w:rFonts w:ascii="Times New Roman" w:eastAsia="新細明體" w:hAnsi="Times New Roman" w:cs="Times New Roman"/>
          <w:noProof/>
          <w:color w:val="141314"/>
          <w:kern w:val="0"/>
          <w:szCs w:val="24"/>
          <w:bdr w:val="none" w:sz="0" w:space="0" w:color="auto" w:frame="1"/>
        </w:rPr>
        <w:drawing>
          <wp:inline distT="0" distB="0" distL="0" distR="0">
            <wp:extent cx="4317664" cy="570099"/>
            <wp:effectExtent l="0" t="0" r="0" b="1905"/>
            <wp:docPr id="5" name="圖片 5" descr="https://lh6.googleusercontent.com/qN7j53zAEL56UF9Bz52sJEiPHy_rHebW83uyRiZ7eHMB4ybo4fpbVY8WL5xdcdSn1f9NLK_Hwwia6bXWrJ-Ln1_QmjVFRLImEKtW_ceG2DwrBZoLpLFEYDnTH4oUcv_TAc_YsxQxLGXl8iwKyP1PrEgx9O3W9ZB_0H-ZgU8-XHF14vWt70AFj0H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qN7j53zAEL56UF9Bz52sJEiPHy_rHebW83uyRiZ7eHMB4ybo4fpbVY8WL5xdcdSn1f9NLK_Hwwia6bXWrJ-Ln1_QmjVFRLImEKtW_ceG2DwrBZoLpLFEYDnTH4oUcv_TAc_YsxQxLGXl8iwKyP1PrEgx9O3W9ZB_0H-ZgU8-XHF14vWt70AFj0HZ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451" cy="583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775" w:rsidRPr="0011290E" w:rsidRDefault="00B01775" w:rsidP="00B01775">
      <w:pPr>
        <w:widowControl/>
        <w:rPr>
          <w:rFonts w:ascii="Times New Roman" w:eastAsia="新細明體" w:hAnsi="Times New Roman" w:cs="Times New Roman" w:hint="eastAsia"/>
          <w:color w:val="000000"/>
          <w:kern w:val="0"/>
          <w:szCs w:val="24"/>
        </w:rPr>
      </w:pPr>
      <w:proofErr w:type="spellStart"/>
      <w:r w:rsidRPr="00B01775">
        <w:rPr>
          <w:rFonts w:ascii="Times New Roman" w:eastAsia="新細明體" w:hAnsi="Times New Roman" w:cs="Times New Roman"/>
          <w:color w:val="000000"/>
          <w:kern w:val="0"/>
          <w:szCs w:val="24"/>
          <w:shd w:val="pct15" w:color="auto" w:fill="FFFFFF"/>
        </w:rPr>
        <w:t>A</w:t>
      </w:r>
      <w:r w:rsidRPr="00B01775">
        <w:rPr>
          <w:rFonts w:ascii="Times New Roman" w:eastAsia="新細明體" w:hAnsi="Times New Roman" w:cs="Times New Roman" w:hint="eastAsia"/>
          <w:color w:val="000000"/>
          <w:kern w:val="0"/>
          <w:szCs w:val="24"/>
          <w:shd w:val="pct15" w:color="auto" w:fill="FFFFFF"/>
        </w:rPr>
        <w:t>n</w:t>
      </w:r>
      <w:r w:rsidRPr="00B01775">
        <w:rPr>
          <w:rFonts w:ascii="Times New Roman" w:eastAsia="新細明體" w:hAnsi="Times New Roman" w:cs="Times New Roman"/>
          <w:color w:val="000000"/>
          <w:kern w:val="0"/>
          <w:szCs w:val="24"/>
          <w:shd w:val="pct15" w:color="auto" w:fill="FFFFFF"/>
        </w:rPr>
        <w:t>s</w:t>
      </w:r>
      <w:proofErr w:type="spellEnd"/>
      <w:r w:rsidRPr="00B01775">
        <w:rPr>
          <w:rFonts w:ascii="Times New Roman" w:eastAsia="新細明體" w:hAnsi="Times New Roman" w:cs="Times New Roman"/>
          <w:color w:val="000000"/>
          <w:kern w:val="0"/>
          <w:szCs w:val="24"/>
          <w:shd w:val="pct15" w:color="auto" w:fill="FFFFFF"/>
        </w:rPr>
        <w:t>:</w:t>
      </w:r>
      <w:r w:rsidRPr="00B01775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Next Page</w:t>
      </w:r>
    </w:p>
    <w:p w:rsidR="0011290E" w:rsidRPr="0011290E" w:rsidRDefault="0011290E" w:rsidP="0011290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1290E">
        <w:rPr>
          <w:rFonts w:ascii="Times New Roman" w:eastAsia="新細明體" w:hAnsi="Times New Roman" w:cs="Times New Roman"/>
          <w:color w:val="000000"/>
          <w:kern w:val="0"/>
          <w:szCs w:val="24"/>
        </w:rPr>
        <w:t>4.</w:t>
      </w:r>
      <w:r w:rsidRPr="0011290E">
        <w:rPr>
          <w:rFonts w:ascii="Times New Roman" w:eastAsia="新細明體" w:hAnsi="Times New Roman" w:cs="Times New Roman"/>
          <w:color w:val="141314"/>
          <w:kern w:val="0"/>
          <w:szCs w:val="24"/>
        </w:rPr>
        <w:t xml:space="preserve"> Show that the gradients of the cross-entropy error (eq. 2) are given by (eq. 3).</w:t>
      </w:r>
    </w:p>
    <w:p w:rsidR="0011290E" w:rsidRPr="0011290E" w:rsidRDefault="0011290E" w:rsidP="0011290E">
      <w:pPr>
        <w:widowControl/>
        <w:jc w:val="center"/>
        <w:rPr>
          <w:rFonts w:ascii="新細明體" w:eastAsia="新細明體" w:hAnsi="新細明體" w:cs="新細明體"/>
          <w:kern w:val="0"/>
          <w:szCs w:val="24"/>
        </w:rPr>
      </w:pPr>
      <w:r w:rsidRPr="0011290E">
        <w:rPr>
          <w:rFonts w:ascii="Times New Roman" w:eastAsia="新細明體" w:hAnsi="Times New Roman" w:cs="Times New Roman"/>
          <w:noProof/>
          <w:color w:val="000000"/>
          <w:kern w:val="0"/>
          <w:szCs w:val="24"/>
          <w:bdr w:val="none" w:sz="0" w:space="0" w:color="auto" w:frame="1"/>
        </w:rPr>
        <w:drawing>
          <wp:inline distT="0" distB="0" distL="0" distR="0">
            <wp:extent cx="4196551" cy="613410"/>
            <wp:effectExtent l="0" t="0" r="0" b="0"/>
            <wp:docPr id="4" name="圖片 4" descr="https://lh6.googleusercontent.com/KftZ5iqIRAfGQKlsugFcxr6ILdBi9q5cKQcc72hKH6FeKslZi2ITN4G3zw62OqfEHjjJFMGCczywTeNjrB3AMCGcTKuqzKwFEjdiym2AycDdiOzkWHdPtbnANeGUj3xTqQvjEd8ziNtzTj_lK_bO0ujc6in97alQ_M9jrazhvZcvnZCazwuY23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KftZ5iqIRAfGQKlsugFcxr6ILdBi9q5cKQcc72hKH6FeKslZi2ITN4G3zw62OqfEHjjJFMGCczywTeNjrB3AMCGcTKuqzKwFEjdiym2AycDdiOzkWHdPtbnANeGUj3xTqQvjEd8ziNtzTj_lK_bO0ujc6in97alQ_M9jrazhvZcvnZCazwuY23I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597"/>
                    <a:stretch/>
                  </pic:blipFill>
                  <pic:spPr bwMode="auto">
                    <a:xfrm>
                      <a:off x="0" y="0"/>
                      <a:ext cx="4253136" cy="621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01775">
        <w:rPr>
          <w:rFonts w:ascii="Times New Roman" w:eastAsia="新細明體" w:hAnsi="Times New Roman" w:cs="Times New Roman"/>
          <w:color w:val="000000"/>
          <w:kern w:val="0"/>
          <w:szCs w:val="24"/>
        </w:rPr>
        <w:t>(eq.</w:t>
      </w:r>
      <w:r w:rsidRPr="0011290E">
        <w:rPr>
          <w:rFonts w:ascii="Times New Roman" w:eastAsia="新細明體" w:hAnsi="Times New Roman" w:cs="Times New Roman"/>
          <w:color w:val="000000"/>
          <w:kern w:val="0"/>
          <w:szCs w:val="24"/>
        </w:rPr>
        <w:t>2)</w:t>
      </w:r>
    </w:p>
    <w:p w:rsidR="00B01775" w:rsidRDefault="0011290E" w:rsidP="007B71C9">
      <w:pPr>
        <w:widowControl/>
        <w:jc w:val="center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11290E">
        <w:rPr>
          <w:rFonts w:ascii="Times New Roman" w:eastAsia="新細明體" w:hAnsi="Times New Roman" w:cs="Times New Roman"/>
          <w:noProof/>
          <w:color w:val="000000"/>
          <w:kern w:val="0"/>
          <w:szCs w:val="24"/>
          <w:bdr w:val="none" w:sz="0" w:space="0" w:color="auto" w:frame="1"/>
        </w:rPr>
        <w:drawing>
          <wp:inline distT="0" distB="0" distL="0" distR="0">
            <wp:extent cx="4220773" cy="719191"/>
            <wp:effectExtent l="0" t="0" r="0" b="5080"/>
            <wp:docPr id="3" name="圖片 3" descr="https://lh5.googleusercontent.com/Sji_88L2zxhSWXArGH_RwkSlnu2jhrNWTOP4ZXWkpKSEfHyqHw93Ioh0OzR6YukhlaTSJ8_A7I_8aijLgAEMPTirb9BKb_WK4zsPK73L2xGNcdmLjXC8zlkTf3NAOXtZZ7N6UDNQP5D5N5C06jqcZwg0YDVCCLQR4p-YK8bFcXfVqRhR2GHfjLv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Sji_88L2zxhSWXArGH_RwkSlnu2jhrNWTOP4ZXWkpKSEfHyqHw93Ioh0OzR6YukhlaTSJ8_A7I_8aijLgAEMPTirb9BKb_WK4zsPK73L2xGNcdmLjXC8zlkTf3NAOXtZZ7N6UDNQP5D5N5C06jqcZwg0YDVCCLQR4p-YK8bFcXfVqRhR2GHfjLvb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372" cy="74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1775">
        <w:rPr>
          <w:rFonts w:ascii="Times New Roman" w:eastAsia="新細明體" w:hAnsi="Times New Roman" w:cs="Times New Roman"/>
          <w:color w:val="000000"/>
          <w:kern w:val="0"/>
          <w:szCs w:val="24"/>
        </w:rPr>
        <w:t>(eq.</w:t>
      </w:r>
      <w:r w:rsidRPr="0011290E">
        <w:rPr>
          <w:rFonts w:ascii="Times New Roman" w:eastAsia="新細明體" w:hAnsi="Times New Roman" w:cs="Times New Roman"/>
          <w:color w:val="000000"/>
          <w:kern w:val="0"/>
          <w:szCs w:val="24"/>
        </w:rPr>
        <w:t>3 )</w:t>
      </w:r>
    </w:p>
    <w:p w:rsidR="0011290E" w:rsidRPr="0011290E" w:rsidRDefault="0011290E" w:rsidP="0011290E">
      <w:pPr>
        <w:widowControl/>
        <w:jc w:val="center"/>
        <w:rPr>
          <w:rFonts w:ascii="新細明體" w:eastAsia="新細明體" w:hAnsi="新細明體" w:cs="新細明體"/>
          <w:kern w:val="0"/>
          <w:szCs w:val="24"/>
        </w:rPr>
      </w:pPr>
      <w:r w:rsidRPr="0011290E">
        <w:rPr>
          <w:rFonts w:ascii="Times New Roman" w:eastAsia="新細明體" w:hAnsi="Times New Roman" w:cs="Times New Roman"/>
          <w:noProof/>
          <w:color w:val="000000"/>
          <w:kern w:val="0"/>
          <w:szCs w:val="24"/>
          <w:bdr w:val="none" w:sz="0" w:space="0" w:color="auto" w:frame="1"/>
        </w:rPr>
        <w:drawing>
          <wp:inline distT="0" distB="0" distL="0" distR="0">
            <wp:extent cx="3457765" cy="419280"/>
            <wp:effectExtent l="0" t="0" r="0" b="0"/>
            <wp:docPr id="2" name="圖片 2" descr="https://lh5.googleusercontent.com/iCWqnmzycccmBbmJwLP9X8I93NUhp233pKAxMgd5n_4FpT7c_MzDwXNSzdm1FvfwB_nHxQMujc1xVHvZGHn7F2SXcgEmX5ajSGQdNI6nDC-mJIdaaZEfkXgttpR0JtqNPVVSjr0DpDXUJZ9vNCZYdbWAIGslU8irTvjYvvit5fcc5kXUZq0aDS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iCWqnmzycccmBbmJwLP9X8I93NUhp233pKAxMgd5n_4FpT7c_MzDwXNSzdm1FvfwB_nHxQMujc1xVHvZGHn7F2SXcgEmX5ajSGQdNI6nDC-mJIdaaZEfkXgttpR0JtqNPVVSjr0DpDXUJZ9vNCZYdbWAIGslU8irTvjYvvit5fcc5kXUZq0aDS3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784" cy="42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290E">
        <w:rPr>
          <w:rFonts w:ascii="Times New Roman" w:eastAsia="新細明體" w:hAnsi="Times New Roman" w:cs="Times New Roman"/>
          <w:color w:val="000000"/>
          <w:kern w:val="0"/>
          <w:szCs w:val="24"/>
        </w:rPr>
        <w:t>(eq. 4)</w:t>
      </w:r>
    </w:p>
    <w:p w:rsidR="0011290E" w:rsidRDefault="0011290E" w:rsidP="0011290E">
      <w:pPr>
        <w:widowControl/>
        <w:jc w:val="center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11290E">
        <w:rPr>
          <w:rFonts w:ascii="Times New Roman" w:eastAsia="新細明體" w:hAnsi="Times New Roman" w:cs="Times New Roman"/>
          <w:noProof/>
          <w:color w:val="000000"/>
          <w:kern w:val="0"/>
          <w:szCs w:val="24"/>
          <w:bdr w:val="none" w:sz="0" w:space="0" w:color="auto" w:frame="1"/>
        </w:rPr>
        <w:drawing>
          <wp:inline distT="0" distB="0" distL="0" distR="0">
            <wp:extent cx="3627322" cy="599978"/>
            <wp:effectExtent l="0" t="0" r="0" b="0"/>
            <wp:docPr id="1" name="圖片 1" descr="https://lh3.googleusercontent.com/VkB8kIdxDAWgfRWDpLRivBumWa7Qqjhs3oG8FV_YVfr_nF7hzjlVdOwa0kVqrerMResL2VX_4QlY7I_BueOnL_NeKckl4JnCcbrKNhOVF3EMqx2Wk1d_kCNEmjxQbUxVn3hbP7eiXtdrC3nEWlnAHh4rLA4PdCXk7XsbRLQeCDWFpj8UJzxX1j_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VkB8kIdxDAWgfRWDpLRivBumWa7Qqjhs3oG8FV_YVfr_nF7hzjlVdOwa0kVqrerMResL2VX_4QlY7I_BueOnL_NeKckl4JnCcbrKNhOVF3EMqx2Wk1d_kCNEmjxQbUxVn3hbP7eiXtdrC3nEWlnAHh4rLA4PdCXk7XsbRLQeCDWFpj8UJzxX1j_K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872" cy="620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290E">
        <w:rPr>
          <w:rFonts w:ascii="Times New Roman" w:eastAsia="新細明體" w:hAnsi="Times New Roman" w:cs="Times New Roman"/>
          <w:color w:val="000000"/>
          <w:kern w:val="0"/>
          <w:szCs w:val="24"/>
        </w:rPr>
        <w:t>(eq. 5)</w:t>
      </w:r>
    </w:p>
    <w:p w:rsidR="00B01775" w:rsidRPr="0011290E" w:rsidRDefault="00B01775" w:rsidP="00B01775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B01775">
        <w:rPr>
          <w:rFonts w:ascii="Times New Roman" w:eastAsia="新細明體" w:hAnsi="Times New Roman" w:cs="Times New Roman"/>
          <w:color w:val="000000"/>
          <w:kern w:val="0"/>
          <w:szCs w:val="24"/>
          <w:shd w:val="pct15" w:color="auto" w:fill="FFFFFF"/>
        </w:rPr>
        <w:t>Ans</w:t>
      </w:r>
      <w:proofErr w:type="spellEnd"/>
      <w:r w:rsidRPr="00B01775">
        <w:rPr>
          <w:rFonts w:ascii="Times New Roman" w:eastAsia="新細明體" w:hAnsi="Times New Roman" w:cs="Times New Roman"/>
          <w:color w:val="000000"/>
          <w:kern w:val="0"/>
          <w:szCs w:val="24"/>
          <w:shd w:val="pct15" w:color="auto" w:fill="FFFFFF"/>
        </w:rPr>
        <w:t>:</w:t>
      </w:r>
      <w:r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Next Page</w:t>
      </w:r>
    </w:p>
    <w:p w:rsidR="005311B8" w:rsidRDefault="005311B8"/>
    <w:p w:rsidR="00B01775" w:rsidRPr="0011290E" w:rsidRDefault="00B01775">
      <w:pPr>
        <w:rPr>
          <w:rFonts w:hint="eastAsia"/>
        </w:rPr>
      </w:pPr>
      <w:r w:rsidRPr="00B01775">
        <w:lastRenderedPageBreak/>
        <w:drawing>
          <wp:inline distT="0" distB="0" distL="0" distR="0" wp14:anchorId="10958C43" wp14:editId="7019F966">
            <wp:extent cx="3781613" cy="4390331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01439" cy="441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1775">
        <w:rPr>
          <w:noProof/>
        </w:rPr>
        <w:t xml:space="preserve"> </w:t>
      </w:r>
      <w:r w:rsidRPr="00B01775">
        <w:drawing>
          <wp:inline distT="0" distB="0" distL="0" distR="0" wp14:anchorId="6B405472" wp14:editId="3999924C">
            <wp:extent cx="3742379" cy="4139327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81182" cy="418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1775" w:rsidRPr="001129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14C49"/>
    <w:multiLevelType w:val="hybridMultilevel"/>
    <w:tmpl w:val="024A3372"/>
    <w:lvl w:ilvl="0" w:tplc="863C3E36">
      <w:start w:val="1"/>
      <w:numFmt w:val="decimal"/>
      <w:lvlText w:val="%1."/>
      <w:lvlJc w:val="left"/>
      <w:pPr>
        <w:ind w:left="360" w:hanging="360"/>
      </w:pPr>
      <w:rPr>
        <w:rFonts w:hint="default"/>
        <w:color w:val="14131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D3E3A10"/>
    <w:multiLevelType w:val="multilevel"/>
    <w:tmpl w:val="669A7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953950"/>
    <w:multiLevelType w:val="multilevel"/>
    <w:tmpl w:val="D2BAD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90E"/>
    <w:rsid w:val="0011290E"/>
    <w:rsid w:val="003366AC"/>
    <w:rsid w:val="005311B8"/>
    <w:rsid w:val="007B71C9"/>
    <w:rsid w:val="007D39E6"/>
    <w:rsid w:val="00B01775"/>
    <w:rsid w:val="00BF5A19"/>
    <w:rsid w:val="00DB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091BDC-BCDB-4485-9EAE-245B6EA59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11290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11290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366A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zh-tw/%E5%9D%87%E6%96%B9%E8%AF%AF%E5%B7%AE" TargetMode="External"/><Relationship Id="rId13" Type="http://schemas.openxmlformats.org/officeDocument/2006/relationships/hyperlink" Target="https://en.wikipedia.org/wiki/Cross_entropy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miro.medium.com/max/1718/1*69r3IZNMnWPngwzbeSTz_Q.png" TargetMode="External"/><Relationship Id="rId11" Type="http://schemas.openxmlformats.org/officeDocument/2006/relationships/hyperlink" Target="https://miro.medium.com/max/1718/1*69r3IZNMnWPngwzbeSTz_Q.png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D90E9-B7D4-45B3-84C3-374460353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4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紀竺均</dc:creator>
  <cp:keywords/>
  <dc:description/>
  <cp:lastModifiedBy>紀竺均</cp:lastModifiedBy>
  <cp:revision>2</cp:revision>
  <cp:lastPrinted>2022-10-20T14:28:00Z</cp:lastPrinted>
  <dcterms:created xsi:type="dcterms:W3CDTF">2022-10-20T02:31:00Z</dcterms:created>
  <dcterms:modified xsi:type="dcterms:W3CDTF">2022-10-20T14:29:00Z</dcterms:modified>
</cp:coreProperties>
</file>