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69" w:rsidRPr="008A7A8F" w:rsidRDefault="008A7A8F" w:rsidP="008A7A8F">
      <w:pPr>
        <w:jc w:val="center"/>
        <w:rPr>
          <w:rFonts w:ascii="Times New Roman" w:hAnsi="Times New Roman" w:cs="Times New Roman"/>
          <w:b/>
          <w:sz w:val="32"/>
        </w:rPr>
      </w:pPr>
      <w:r w:rsidRPr="008A7A8F">
        <w:rPr>
          <w:rFonts w:ascii="Times New Roman" w:hAnsi="Times New Roman" w:cs="Times New Roman"/>
          <w:b/>
          <w:sz w:val="32"/>
        </w:rPr>
        <w:t>Report of TCG Project 2+</w:t>
      </w:r>
    </w:p>
    <w:p w:rsidR="008A7A8F" w:rsidRPr="008A7A8F" w:rsidRDefault="008A7A8F" w:rsidP="008A7A8F">
      <w:pPr>
        <w:jc w:val="right"/>
        <w:rPr>
          <w:rFonts w:ascii="Times New Roman" w:hAnsi="Times New Roman" w:cs="Times New Roman"/>
          <w:sz w:val="28"/>
        </w:rPr>
      </w:pPr>
      <w:r w:rsidRPr="008A7A8F">
        <w:rPr>
          <w:rFonts w:ascii="Times New Roman" w:hAnsi="Times New Roman" w:cs="Times New Roman"/>
          <w:sz w:val="28"/>
        </w:rPr>
        <w:t>109550027</w:t>
      </w:r>
      <w:r w:rsidRPr="008A7A8F">
        <w:rPr>
          <w:rFonts w:ascii="Times New Roman" w:hAnsi="Times New Roman" w:cs="Times New Roman" w:hint="eastAsia"/>
          <w:sz w:val="28"/>
        </w:rPr>
        <w:t>紀竺均</w:t>
      </w:r>
    </w:p>
    <w:p w:rsidR="008A7A8F" w:rsidRDefault="008A7A8F" w:rsidP="008A7A8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 w:hint="eastAsia"/>
          <w:sz w:val="28"/>
        </w:rPr>
        <w:t>mprovement</w:t>
      </w:r>
      <w:r>
        <w:rPr>
          <w:rFonts w:ascii="Times New Roman" w:hAnsi="Times New Roman" w:cs="Times New Roman"/>
          <w:sz w:val="28"/>
        </w:rPr>
        <w:t>s</w:t>
      </w:r>
    </w:p>
    <w:p w:rsidR="008A7A8F" w:rsidRDefault="008A7A8F" w:rsidP="004354A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add </w:t>
      </w:r>
      <w:proofErr w:type="spellStart"/>
      <w:r>
        <w:rPr>
          <w:rFonts w:ascii="Times New Roman" w:hAnsi="Times New Roman" w:cs="Times New Roman"/>
          <w:sz w:val="28"/>
        </w:rPr>
        <w:t>expectimax</w:t>
      </w:r>
      <w:proofErr w:type="spellEnd"/>
      <w:r>
        <w:rPr>
          <w:rFonts w:ascii="Times New Roman" w:hAnsi="Times New Roman" w:cs="Times New Roman"/>
          <w:sz w:val="28"/>
        </w:rPr>
        <w:t xml:space="preserve"> search on my TD-learning model. Belo</w:t>
      </w:r>
      <w:r w:rsidR="00CA0F2A">
        <w:rPr>
          <w:rFonts w:ascii="Times New Roman" w:hAnsi="Times New Roman" w:cs="Times New Roman"/>
          <w:sz w:val="28"/>
        </w:rPr>
        <w:t xml:space="preserve">w is how I implement </w:t>
      </w:r>
      <w:proofErr w:type="spellStart"/>
      <w:r w:rsidR="00B7420E">
        <w:rPr>
          <w:rFonts w:ascii="Times New Roman" w:hAnsi="Times New Roman" w:cs="Times New Roman"/>
          <w:sz w:val="28"/>
        </w:rPr>
        <w:t>expectimax</w:t>
      </w:r>
      <w:proofErr w:type="spellEnd"/>
      <w:r w:rsidR="00B7420E">
        <w:rPr>
          <w:rFonts w:ascii="Times New Roman" w:hAnsi="Times New Roman" w:cs="Times New Roman"/>
          <w:sz w:val="28"/>
        </w:rPr>
        <w:t xml:space="preserve"> function. To sum, it expand all possible next move</w:t>
      </w:r>
      <w:r w:rsidR="00CA0F2A">
        <w:rPr>
          <w:rFonts w:ascii="Times New Roman" w:hAnsi="Times New Roman" w:cs="Times New Roman"/>
          <w:sz w:val="28"/>
        </w:rPr>
        <w:t>s</w:t>
      </w:r>
      <w:r w:rsidR="00B7420E">
        <w:rPr>
          <w:rFonts w:ascii="Times New Roman" w:hAnsi="Times New Roman" w:cs="Times New Roman"/>
          <w:sz w:val="28"/>
        </w:rPr>
        <w:t xml:space="preserve"> and </w:t>
      </w:r>
      <w:r w:rsidR="00CA0F2A">
        <w:rPr>
          <w:rFonts w:ascii="Times New Roman" w:hAnsi="Times New Roman" w:cs="Times New Roman"/>
          <w:sz w:val="28"/>
        </w:rPr>
        <w:t>calculate next moves’ expected value by place ‘hint’ and pretend to slide on the board.</w:t>
      </w:r>
    </w:p>
    <w:p w:rsidR="007E2EE8" w:rsidRDefault="00B7420E" w:rsidP="008A7A8F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noProof/>
          <w:sz w:val="28"/>
        </w:rPr>
        <w:drawing>
          <wp:inline distT="0" distB="0" distL="0" distR="0">
            <wp:extent cx="5274310" cy="4933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1C2314-659C-4DD5-88F6-E3BC738411A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60"/>
                    <a:stretch/>
                  </pic:blipFill>
                  <pic:spPr bwMode="auto">
                    <a:xfrm>
                      <a:off x="0" y="0"/>
                      <a:ext cx="5274310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4A4" w:rsidRDefault="000C7ABB" w:rsidP="004354A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Two-step TD learning:</w:t>
      </w:r>
    </w:p>
    <w:p w:rsidR="000C7ABB" w:rsidRDefault="000C7ABB" w:rsidP="000C7ABB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Cause we have simulate “next” move and the move after next move (called it “next </w:t>
      </w:r>
      <w:proofErr w:type="spellStart"/>
      <w:r>
        <w:rPr>
          <w:rFonts w:ascii="Times New Roman" w:hAnsi="Times New Roman" w:cs="Times New Roman"/>
          <w:sz w:val="28"/>
        </w:rPr>
        <w:t>next</w:t>
      </w:r>
      <w:proofErr w:type="spellEnd"/>
      <w:r>
        <w:rPr>
          <w:rFonts w:ascii="Times New Roman" w:hAnsi="Times New Roman" w:cs="Times New Roman"/>
          <w:sz w:val="28"/>
        </w:rPr>
        <w:t xml:space="preserve">” move here) from </w:t>
      </w:r>
      <w:proofErr w:type="spellStart"/>
      <w:r>
        <w:rPr>
          <w:rFonts w:ascii="Times New Roman" w:hAnsi="Times New Roman" w:cs="Times New Roman"/>
          <w:sz w:val="28"/>
        </w:rPr>
        <w:t>expectimax</w:t>
      </w:r>
      <w:proofErr w:type="spellEnd"/>
      <w:r>
        <w:rPr>
          <w:rFonts w:ascii="Times New Roman" w:hAnsi="Times New Roman" w:cs="Times New Roman"/>
          <w:sz w:val="28"/>
        </w:rPr>
        <w:t xml:space="preserve"> search function, I add the “next </w:t>
      </w:r>
      <w:proofErr w:type="spellStart"/>
      <w:r>
        <w:rPr>
          <w:rFonts w:ascii="Times New Roman" w:hAnsi="Times New Roman" w:cs="Times New Roman"/>
          <w:sz w:val="28"/>
        </w:rPr>
        <w:t>next</w:t>
      </w:r>
      <w:proofErr w:type="spellEnd"/>
      <w:r>
        <w:rPr>
          <w:rFonts w:ascii="Times New Roman" w:hAnsi="Times New Roman" w:cs="Times New Roman"/>
          <w:sz w:val="28"/>
        </w:rPr>
        <w:t xml:space="preserve">” move’s reward and its board into consideration in my TD-value function. And I use a parameter lambda to decide the value ratio between next move and “next </w:t>
      </w:r>
      <w:proofErr w:type="spellStart"/>
      <w:r>
        <w:rPr>
          <w:rFonts w:ascii="Times New Roman" w:hAnsi="Times New Roman" w:cs="Times New Roman"/>
          <w:sz w:val="28"/>
        </w:rPr>
        <w:t>next</w:t>
      </w:r>
      <w:proofErr w:type="spellEnd"/>
      <w:r>
        <w:rPr>
          <w:rFonts w:ascii="Times New Roman" w:hAnsi="Times New Roman" w:cs="Times New Roman"/>
          <w:sz w:val="28"/>
        </w:rPr>
        <w:t>” move.</w:t>
      </w:r>
    </w:p>
    <w:p w:rsidR="000C7ABB" w:rsidRDefault="000C7ABB" w:rsidP="000C7ABB">
      <w:pPr>
        <w:pStyle w:val="a3"/>
        <w:ind w:leftChars="0" w:left="72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(The reason I didn’t use general TD-lambda method is that I use forward-propagation to calculate TD value, and I have no idea how to consider all the moves after </w:t>
      </w:r>
      <w:r w:rsidR="00864EAC">
        <w:rPr>
          <w:rFonts w:ascii="Times New Roman" w:hAnsi="Times New Roman" w:cs="Times New Roman"/>
          <w:sz w:val="28"/>
        </w:rPr>
        <w:t>current move till</w:t>
      </w:r>
      <w:r>
        <w:rPr>
          <w:rFonts w:ascii="Times New Roman" w:hAnsi="Times New Roman" w:cs="Times New Roman"/>
          <w:sz w:val="28"/>
        </w:rPr>
        <w:t xml:space="preserve"> the end</w:t>
      </w:r>
      <w:r w:rsidR="00864EAC">
        <w:rPr>
          <w:rFonts w:ascii="Times New Roman" w:hAnsi="Times New Roman" w:cs="Times New Roman"/>
          <w:sz w:val="28"/>
        </w:rPr>
        <w:t xml:space="preserve"> without changing my propagation model.</w:t>
      </w:r>
      <w:r w:rsidR="00864EAC">
        <w:rPr>
          <w:rFonts w:ascii="Times New Roman" w:hAnsi="Times New Roman" w:cs="Times New Roman" w:hint="eastAsia"/>
          <w:sz w:val="28"/>
        </w:rPr>
        <w:t xml:space="preserve"> So</w:t>
      </w:r>
      <w:r w:rsidR="00864EAC">
        <w:rPr>
          <w:rFonts w:ascii="Times New Roman" w:hAnsi="Times New Roman" w:cs="Times New Roman"/>
          <w:sz w:val="28"/>
        </w:rPr>
        <w:t xml:space="preserve"> as simply as I can imagine, I only consider the influence of next move and the move after next move in my </w:t>
      </w:r>
      <w:r w:rsidR="00126B4A">
        <w:rPr>
          <w:rFonts w:ascii="Times New Roman" w:hAnsi="Times New Roman" w:cs="Times New Roman"/>
          <w:sz w:val="28"/>
        </w:rPr>
        <w:t>“</w:t>
      </w:r>
      <w:r w:rsidR="00126B4A">
        <w:rPr>
          <w:rFonts w:ascii="Times New Roman" w:hAnsi="Times New Roman" w:cs="Times New Roman"/>
          <w:sz w:val="28"/>
        </w:rPr>
        <w:t>Two-step</w:t>
      </w:r>
      <w:r w:rsidR="00126B4A">
        <w:rPr>
          <w:rFonts w:ascii="Times New Roman" w:hAnsi="Times New Roman" w:cs="Times New Roman"/>
          <w:sz w:val="28"/>
        </w:rPr>
        <w:t xml:space="preserve"> </w:t>
      </w:r>
      <w:r w:rsidR="00864EAC">
        <w:rPr>
          <w:rFonts w:ascii="Times New Roman" w:hAnsi="Times New Roman" w:cs="Times New Roman"/>
          <w:sz w:val="28"/>
        </w:rPr>
        <w:t>TD model</w:t>
      </w:r>
      <w:r w:rsidR="00126B4A">
        <w:rPr>
          <w:rFonts w:ascii="Times New Roman" w:hAnsi="Times New Roman" w:cs="Times New Roman"/>
          <w:sz w:val="28"/>
        </w:rPr>
        <w:t>”</w:t>
      </w:r>
      <w:r w:rsidR="00864EAC">
        <w:rPr>
          <w:rFonts w:ascii="Times New Roman" w:hAnsi="Times New Roman" w:cs="Times New Roman"/>
          <w:sz w:val="28"/>
        </w:rPr>
        <w:t>.)</w:t>
      </w:r>
      <w:bookmarkStart w:id="0" w:name="_GoBack"/>
      <w:bookmarkEnd w:id="0"/>
    </w:p>
    <w:p w:rsidR="008A7A8F" w:rsidRDefault="008A7A8F" w:rsidP="008A7A8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Training process</w:t>
      </w:r>
    </w:p>
    <w:p w:rsidR="00CA0F2A" w:rsidRDefault="00CA0F2A" w:rsidP="00CA0F2A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alpha = 0.1/32 to train for 130,000 games and </w:t>
      </w:r>
      <w:r w:rsidR="004354A4">
        <w:rPr>
          <w:rFonts w:ascii="Times New Roman" w:hAnsi="Times New Roman" w:cs="Times New Roman"/>
          <w:sz w:val="28"/>
        </w:rPr>
        <w:t xml:space="preserve">results in: </w:t>
      </w:r>
    </w:p>
    <w:p w:rsidR="00C26F4E" w:rsidRDefault="00C26F4E" w:rsidP="00CA0F2A">
      <w:pPr>
        <w:pStyle w:val="a3"/>
        <w:ind w:leftChars="0" w:left="360"/>
        <w:rPr>
          <w:rFonts w:ascii="Times New Roman" w:hAnsi="Times New Roman" w:cs="Times New Roman"/>
          <w:sz w:val="28"/>
        </w:rPr>
      </w:pPr>
      <w:r w:rsidRPr="00C26F4E">
        <w:rPr>
          <w:rFonts w:ascii="Times New Roman" w:hAnsi="Times New Roman" w:cs="Times New Roman"/>
          <w:sz w:val="28"/>
        </w:rPr>
        <w:drawing>
          <wp:inline distT="0" distB="0" distL="0" distR="0" wp14:anchorId="2B65CB1B" wp14:editId="637BA3B1">
            <wp:extent cx="3503784" cy="118110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90" cy="12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A4" w:rsidRDefault="004354A4" w:rsidP="00CA0F2A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Then I set alpha=0.0005 and train for another</w:t>
      </w:r>
      <w:r>
        <w:rPr>
          <w:rFonts w:ascii="Times New Roman" w:hAnsi="Times New Roman" w:cs="Times New Roman"/>
          <w:sz w:val="28"/>
        </w:rPr>
        <w:t xml:space="preserve"> 30000 games that results in: </w:t>
      </w:r>
    </w:p>
    <w:p w:rsidR="004354A4" w:rsidRDefault="004354A4" w:rsidP="00CA0F2A">
      <w:pPr>
        <w:pStyle w:val="a3"/>
        <w:ind w:leftChars="0" w:left="360"/>
        <w:rPr>
          <w:rFonts w:ascii="Times New Roman" w:hAnsi="Times New Roman" w:cs="Times New Roman"/>
          <w:sz w:val="28"/>
        </w:rPr>
      </w:pPr>
      <w:r w:rsidRPr="004354A4">
        <w:rPr>
          <w:rFonts w:ascii="Times New Roman" w:hAnsi="Times New Roman" w:cs="Times New Roman"/>
          <w:sz w:val="28"/>
        </w:rPr>
        <w:drawing>
          <wp:inline distT="0" distB="0" distL="0" distR="0" wp14:anchorId="25322A07" wp14:editId="77CF13B4">
            <wp:extent cx="3695700" cy="990504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434" cy="10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8F" w:rsidRPr="008A7A8F" w:rsidRDefault="008A7A8F" w:rsidP="004354A4">
      <w:pPr>
        <w:pStyle w:val="a3"/>
        <w:ind w:leftChars="0" w:left="360"/>
        <w:rPr>
          <w:rFonts w:ascii="Times New Roman" w:hAnsi="Times New Roman" w:cs="Times New Roman"/>
          <w:sz w:val="28"/>
        </w:rPr>
      </w:pPr>
    </w:p>
    <w:sectPr w:rsidR="008A7A8F" w:rsidRPr="008A7A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3041C"/>
    <w:multiLevelType w:val="hybridMultilevel"/>
    <w:tmpl w:val="E868651E"/>
    <w:lvl w:ilvl="0" w:tplc="AF5AA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8797E78"/>
    <w:multiLevelType w:val="hybridMultilevel"/>
    <w:tmpl w:val="70A00424"/>
    <w:lvl w:ilvl="0" w:tplc="FB48C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4B"/>
    <w:rsid w:val="000C7ABB"/>
    <w:rsid w:val="00126B4A"/>
    <w:rsid w:val="004354A4"/>
    <w:rsid w:val="007E2EE8"/>
    <w:rsid w:val="00864EAC"/>
    <w:rsid w:val="008A7A8F"/>
    <w:rsid w:val="00B7420E"/>
    <w:rsid w:val="00BF6E4B"/>
    <w:rsid w:val="00C26F4E"/>
    <w:rsid w:val="00C73369"/>
    <w:rsid w:val="00CA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890C3-E291-451C-9766-6B9229D2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A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3</cp:revision>
  <dcterms:created xsi:type="dcterms:W3CDTF">2022-12-24T15:36:00Z</dcterms:created>
  <dcterms:modified xsi:type="dcterms:W3CDTF">2022-12-24T19:32:00Z</dcterms:modified>
</cp:coreProperties>
</file>