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under Algolia’s Growth team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Pokemon-card vending machine booth demo where a multi-modal agent answers from the same Algolia index as site search, showing why embedded agents need fast retrieval</w:t>
      </w:r>
    </w:p>
    <w:p>
      <w:pPr>
        <w:numPr>
          <w:ilvl w:val="1"/>
          <w:numId w:val="1002"/>
        </w:numPr>
        <w:pStyle w:val="Compact"/>
      </w:pPr>
      <w:r>
        <w:t xml:space="preserve">Deployed at eight conferences (Microsoft Build, Gartner, Adobe Summit, eTail)</w:t>
      </w:r>
    </w:p>
    <w:p>
      <w:pPr>
        <w:numPr>
          <w:ilvl w:val="1"/>
          <w:numId w:val="1002"/>
        </w:numPr>
        <w:pStyle w:val="Compact"/>
      </w:pPr>
      <w:r>
        <w:t xml:space="preserve">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Ran live coding sessions and hackathons (with dev.to, Code &amp; Coffee and Hackernoon)</w:t>
      </w:r>
    </w:p>
    <w:p>
      <w:pPr>
        <w:numPr>
          <w:ilvl w:val="0"/>
          <w:numId w:val="1001"/>
        </w:numPr>
        <w:pStyle w:val="Compact"/>
      </w:pPr>
      <w:r>
        <w:t xml:space="preserve">Produced Quick Start videos for multiple use cases in the Algolia documentation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3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3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3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3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4"/>
        </w:numPr>
        <w:pStyle w:val="Compact"/>
      </w:pPr>
      <w:r>
        <w:t xml:space="preserve">Reported to the service director and represented the developer community in service team planning, prioritizing service support</w:t>
      </w:r>
    </w:p>
    <w:p>
      <w:pPr>
        <w:numPr>
          <w:ilvl w:val="0"/>
          <w:numId w:val="1004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4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5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6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0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7"/>
        </w:numPr>
        <w:pStyle w:val="Compact"/>
      </w:pPr>
      <w:hyperlink r:id="rId28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7"/>
        </w:numPr>
        <w:pStyle w:val="Compact"/>
      </w:pPr>
      <w:hyperlink r:id="rId29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0"/>
    <w:bookmarkStart w:id="40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8"/>
        </w:numPr>
        <w:pStyle w:val="Compact"/>
      </w:pPr>
      <w:hyperlink r:id="rId31">
        <w:r>
          <w:rPr>
            <w:rStyle w:val="Hyperlink"/>
          </w:rPr>
          <w:t xml:space="preserve">We rewrote the Algolia CLI for AI agents</w:t>
        </w:r>
      </w:hyperlink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Chat, meet the Searchbox</w:t>
        </w:r>
      </w:hyperlink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</w:t>
      </w:r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</w:t>
      </w:r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9"/>
        </w:numPr>
        <w:pStyle w:val="Compact"/>
      </w:pPr>
      <w:hyperlink r:id="rId35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The WebDev Challenge, Future of AI-native UX</w:t>
        </w:r>
      </w:hyperlink>
    </w:p>
    <w:bookmarkEnd w:id="40"/>
    <w:bookmarkStart w:id="4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4" Target="https://aws.amazon.com/blogs/mt/git-pre-commit-validation-of-aws-cloudformation-templates-with-cfn-lint/" TargetMode="External" /><Relationship Type="http://schemas.openxmlformats.org/officeDocument/2006/relationships/hyperlink" Id="rId39" Target="https://codetv.dev/series/web-dev-challenge/s2/e6-future-of-ai-native-ux" TargetMode="External" /><Relationship Type="http://schemas.openxmlformats.org/officeDocument/2006/relationships/hyperlink" Id="rId33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29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2" Target="https://www.algolia.com/blog/engineering/chat-meet-the-searchbox" TargetMode="External" /><Relationship Type="http://schemas.openxmlformats.org/officeDocument/2006/relationships/hyperlink" Id="rId31" Target="https://www.algolia.com/blog/engineering/we-rewrote-the-algolia-cli-for-ai-agents" TargetMode="External" /><Relationship Type="http://schemas.openxmlformats.org/officeDocument/2006/relationships/hyperlink" Id="rId38" Target="https://www.youtube.com/watch?v=AXkWMaPceoE&amp;list=PLuHdbqhRgWHLHV1cKWBXb2B6hNx9Ox5TI&amp;index=17" TargetMode="External" /><Relationship Type="http://schemas.openxmlformats.org/officeDocument/2006/relationships/hyperlink" Id="rId37" Target="https://www.youtube.com/watch?v=X31kA1ANBVw" TargetMode="External" /><Relationship Type="http://schemas.openxmlformats.org/officeDocument/2006/relationships/hyperlink" Id="rId36" Target="https://www.youtube.com/watch?v=ogF4NnrrJwE&amp;t=3006s" TargetMode="External" /><Relationship Type="http://schemas.openxmlformats.org/officeDocument/2006/relationships/hyperlink" Id="rId35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4" Target="https://aws.amazon.com/blogs/mt/git-pre-commit-validation-of-aws-cloudformation-templates-with-cfn-lint/" TargetMode="External" /><Relationship Type="http://schemas.openxmlformats.org/officeDocument/2006/relationships/hyperlink" Id="rId39" Target="https://codetv.dev/series/web-dev-challenge/s2/e6-future-of-ai-native-ux" TargetMode="External" /><Relationship Type="http://schemas.openxmlformats.org/officeDocument/2006/relationships/hyperlink" Id="rId33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29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2" Target="https://www.algolia.com/blog/engineering/chat-meet-the-searchbox" TargetMode="External" /><Relationship Type="http://schemas.openxmlformats.org/officeDocument/2006/relationships/hyperlink" Id="rId31" Target="https://www.algolia.com/blog/engineering/we-rewrote-the-algolia-cli-for-ai-agents" TargetMode="External" /><Relationship Type="http://schemas.openxmlformats.org/officeDocument/2006/relationships/hyperlink" Id="rId38" Target="https://www.youtube.com/watch?v=AXkWMaPceoE&amp;list=PLuHdbqhRgWHLHV1cKWBXb2B6hNx9Ox5TI&amp;index=17" TargetMode="External" /><Relationship Type="http://schemas.openxmlformats.org/officeDocument/2006/relationships/hyperlink" Id="rId37" Target="https://www.youtube.com/watch?v=X31kA1ANBVw" TargetMode="External" /><Relationship Type="http://schemas.openxmlformats.org/officeDocument/2006/relationships/hyperlink" Id="rId36" Target="https://www.youtube.com/watch?v=ogF4NnrrJwE&amp;t=3006s" TargetMode="External" /><Relationship Type="http://schemas.openxmlformats.org/officeDocument/2006/relationships/hyperlink" Id="rId35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2026-10-07T01:13:33Z</dcterms:created>
  <dcterms:modified xsi:type="dcterms:W3CDTF">2026-10-07T01:13:33Z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