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2BFFF" w14:textId="77777777" w:rsidR="00FF5D0D" w:rsidRPr="00FF03A0" w:rsidRDefault="00FF5D0D" w:rsidP="00FF5D0D">
      <w:pPr>
        <w:pStyle w:val="Heading1"/>
        <w:jc w:val="center"/>
        <w:rPr>
          <w:rFonts w:ascii="Arial" w:hAnsi="Arial" w:cs="Arial"/>
          <w:b/>
          <w:bCs/>
          <w:color w:val="auto"/>
          <w:sz w:val="36"/>
          <w:szCs w:val="36"/>
        </w:rPr>
      </w:pPr>
      <w:r w:rsidRPr="00FF03A0">
        <w:rPr>
          <w:rFonts w:ascii="Arial" w:hAnsi="Arial" w:cs="Arial"/>
          <w:b/>
          <w:bCs/>
          <w:color w:val="auto"/>
          <w:sz w:val="36"/>
          <w:szCs w:val="36"/>
        </w:rPr>
        <w:t>Project Status Report</w:t>
      </w:r>
    </w:p>
    <w:p w14:paraId="0DCC561B" w14:textId="77777777" w:rsidR="00FF5D0D" w:rsidRPr="00FF03A0" w:rsidRDefault="00FF5D0D" w:rsidP="00DF0F8B">
      <w:pPr>
        <w:pStyle w:val="Heading2"/>
        <w:spacing w:line="360" w:lineRule="auto"/>
        <w:rPr>
          <w:rFonts w:ascii="Arial" w:hAnsi="Arial" w:cs="Arial"/>
          <w:b/>
          <w:bCs/>
          <w:color w:val="auto"/>
          <w:sz w:val="28"/>
          <w:szCs w:val="28"/>
        </w:rPr>
      </w:pPr>
      <w:r w:rsidRPr="00FF03A0">
        <w:rPr>
          <w:rFonts w:ascii="Arial" w:hAnsi="Arial" w:cs="Arial"/>
          <w:b/>
          <w:bCs/>
          <w:color w:val="auto"/>
          <w:sz w:val="28"/>
          <w:szCs w:val="28"/>
        </w:rPr>
        <w:t>Purpose</w:t>
      </w:r>
    </w:p>
    <w:p w14:paraId="4AD02486" w14:textId="6C3E4C61" w:rsidR="00FF5D0D" w:rsidRPr="00FF03A0" w:rsidRDefault="00FF5D0D" w:rsidP="00FF5D0D">
      <w:pPr>
        <w:rPr>
          <w:rFonts w:ascii="Arial" w:hAnsi="Arial" w:cs="Arial"/>
        </w:rPr>
      </w:pPr>
      <w:r w:rsidRPr="00FF03A0">
        <w:rPr>
          <w:rFonts w:ascii="Arial" w:hAnsi="Arial" w:cs="Arial"/>
        </w:rPr>
        <w:t>The Project Status Report is a document that Project Managers may use as a means of regular reporting on the status of a project.</w:t>
      </w:r>
    </w:p>
    <w:tbl>
      <w:tblPr>
        <w:tblStyle w:val="TableGrid"/>
        <w:tblW w:w="0" w:type="auto"/>
        <w:tblLook w:val="0680" w:firstRow="0" w:lastRow="0" w:firstColumn="1" w:lastColumn="0" w:noHBand="1" w:noVBand="1"/>
      </w:tblPr>
      <w:tblGrid>
        <w:gridCol w:w="1975"/>
        <w:gridCol w:w="7375"/>
      </w:tblGrid>
      <w:tr w:rsidR="00FF5D0D" w:rsidRPr="00FF03A0" w14:paraId="486D9EBD" w14:textId="77777777" w:rsidTr="005721D6">
        <w:tc>
          <w:tcPr>
            <w:tcW w:w="1975" w:type="dxa"/>
          </w:tcPr>
          <w:p w14:paraId="258A33DA" w14:textId="4F32DEDD" w:rsidR="00FF5D0D" w:rsidRPr="00FF03A0" w:rsidRDefault="00FF5D0D" w:rsidP="00FF5D0D">
            <w:pPr>
              <w:rPr>
                <w:rFonts w:ascii="Arial" w:hAnsi="Arial" w:cs="Arial"/>
              </w:rPr>
            </w:pPr>
            <w:r w:rsidRPr="00FF03A0">
              <w:rPr>
                <w:rFonts w:ascii="Arial" w:hAnsi="Arial" w:cs="Arial"/>
              </w:rPr>
              <w:t>Project Name:</w:t>
            </w:r>
          </w:p>
        </w:tc>
        <w:tc>
          <w:tcPr>
            <w:tcW w:w="7375" w:type="dxa"/>
          </w:tcPr>
          <w:p w14:paraId="41F3FE3F" w14:textId="3B3B6FAE" w:rsidR="00FF5D0D" w:rsidRPr="00FF03A0" w:rsidRDefault="00C23015" w:rsidP="00FF5D0D">
            <w:pPr>
              <w:rPr>
                <w:rFonts w:ascii="Arial" w:hAnsi="Arial" w:cs="Arial"/>
              </w:rPr>
            </w:pPr>
            <w:proofErr w:type="spellStart"/>
            <w:r w:rsidRPr="00FF03A0">
              <w:rPr>
                <w:rFonts w:ascii="Arial" w:hAnsi="Arial" w:cs="Arial"/>
              </w:rPr>
              <w:t>StreamList</w:t>
            </w:r>
            <w:proofErr w:type="spellEnd"/>
            <w:r w:rsidRPr="00FF03A0">
              <w:rPr>
                <w:rFonts w:ascii="Arial" w:hAnsi="Arial" w:cs="Arial"/>
              </w:rPr>
              <w:t xml:space="preserve"> React App</w:t>
            </w:r>
          </w:p>
        </w:tc>
      </w:tr>
      <w:tr w:rsidR="00FF5D0D" w:rsidRPr="00FF03A0" w14:paraId="436EF526" w14:textId="77777777" w:rsidTr="005721D6">
        <w:tc>
          <w:tcPr>
            <w:tcW w:w="1975" w:type="dxa"/>
          </w:tcPr>
          <w:p w14:paraId="306F890F" w14:textId="0C487CF1" w:rsidR="00FF5D0D" w:rsidRPr="00FF03A0" w:rsidRDefault="00FF5D0D" w:rsidP="00FF5D0D">
            <w:pPr>
              <w:rPr>
                <w:rFonts w:ascii="Arial" w:hAnsi="Arial" w:cs="Arial"/>
              </w:rPr>
            </w:pPr>
            <w:r w:rsidRPr="00FF03A0">
              <w:rPr>
                <w:rFonts w:ascii="Arial" w:hAnsi="Arial" w:cs="Arial"/>
              </w:rPr>
              <w:t>Week #:</w:t>
            </w:r>
          </w:p>
        </w:tc>
        <w:tc>
          <w:tcPr>
            <w:tcW w:w="7375" w:type="dxa"/>
          </w:tcPr>
          <w:p w14:paraId="41E9DA78" w14:textId="445C11DB" w:rsidR="00FF5D0D" w:rsidRPr="00FF03A0" w:rsidRDefault="00FF03A0" w:rsidP="00FF5D0D">
            <w:pPr>
              <w:rPr>
                <w:rFonts w:ascii="Arial" w:hAnsi="Arial" w:cs="Arial"/>
              </w:rPr>
            </w:pPr>
            <w:r>
              <w:rPr>
                <w:rFonts w:ascii="Arial" w:hAnsi="Arial" w:cs="Arial"/>
              </w:rPr>
              <w:t>4</w:t>
            </w:r>
          </w:p>
        </w:tc>
      </w:tr>
      <w:tr w:rsidR="00FF5D0D" w:rsidRPr="00FF03A0" w14:paraId="14E7A74C" w14:textId="77777777" w:rsidTr="005721D6">
        <w:tc>
          <w:tcPr>
            <w:tcW w:w="1975" w:type="dxa"/>
          </w:tcPr>
          <w:p w14:paraId="12BF9E8E" w14:textId="2F7B5DBF" w:rsidR="00FF5D0D" w:rsidRPr="00FF03A0" w:rsidRDefault="00FF5D0D" w:rsidP="00FF5D0D">
            <w:pPr>
              <w:rPr>
                <w:rFonts w:ascii="Arial" w:hAnsi="Arial" w:cs="Arial"/>
              </w:rPr>
            </w:pPr>
            <w:r w:rsidRPr="00FF03A0">
              <w:rPr>
                <w:rFonts w:ascii="Arial" w:hAnsi="Arial" w:cs="Arial"/>
              </w:rPr>
              <w:t>Prepared By:</w:t>
            </w:r>
          </w:p>
        </w:tc>
        <w:tc>
          <w:tcPr>
            <w:tcW w:w="7375" w:type="dxa"/>
          </w:tcPr>
          <w:p w14:paraId="5C3268B4" w14:textId="2D2801C5" w:rsidR="00FF5D0D" w:rsidRPr="00FF03A0" w:rsidRDefault="00C23015" w:rsidP="00FF5D0D">
            <w:pPr>
              <w:rPr>
                <w:rFonts w:ascii="Arial" w:hAnsi="Arial" w:cs="Arial"/>
              </w:rPr>
            </w:pPr>
            <w:r w:rsidRPr="00FF03A0">
              <w:rPr>
                <w:rFonts w:ascii="Arial" w:hAnsi="Arial" w:cs="Arial"/>
              </w:rPr>
              <w:t>Zachary Harrison, Gizelle Samuels, Charles Taggart, Armando Perez</w:t>
            </w:r>
          </w:p>
        </w:tc>
      </w:tr>
    </w:tbl>
    <w:p w14:paraId="2F4C6A6B" w14:textId="77777777" w:rsidR="00FF5D0D" w:rsidRPr="00FF03A0" w:rsidRDefault="00FF5D0D" w:rsidP="00DF0F8B">
      <w:pPr>
        <w:pStyle w:val="Heading2"/>
        <w:spacing w:line="360" w:lineRule="auto"/>
        <w:rPr>
          <w:rFonts w:ascii="Arial" w:hAnsi="Arial" w:cs="Arial"/>
          <w:b/>
          <w:bCs/>
          <w:color w:val="auto"/>
          <w:sz w:val="28"/>
          <w:szCs w:val="28"/>
        </w:rPr>
      </w:pPr>
      <w:r w:rsidRPr="00FF03A0">
        <w:rPr>
          <w:rFonts w:ascii="Arial" w:hAnsi="Arial" w:cs="Arial"/>
          <w:b/>
          <w:bCs/>
          <w:color w:val="auto"/>
          <w:sz w:val="28"/>
          <w:szCs w:val="28"/>
        </w:rPr>
        <w:t>Project Status Table</w:t>
      </w:r>
    </w:p>
    <w:tbl>
      <w:tblPr>
        <w:tblStyle w:val="TableGrid"/>
        <w:tblW w:w="0" w:type="auto"/>
        <w:tblLook w:val="0620" w:firstRow="1" w:lastRow="0" w:firstColumn="0" w:lastColumn="0" w:noHBand="1" w:noVBand="1"/>
      </w:tblPr>
      <w:tblGrid>
        <w:gridCol w:w="3116"/>
        <w:gridCol w:w="3117"/>
        <w:gridCol w:w="3117"/>
      </w:tblGrid>
      <w:tr w:rsidR="007971EC" w:rsidRPr="00FF03A0" w14:paraId="4ABBA61A" w14:textId="77777777" w:rsidTr="000E308B">
        <w:tc>
          <w:tcPr>
            <w:tcW w:w="3116" w:type="dxa"/>
            <w:vAlign w:val="center"/>
          </w:tcPr>
          <w:p w14:paraId="4D1B14E1" w14:textId="0162E87D" w:rsidR="007971EC" w:rsidRPr="00FF03A0" w:rsidRDefault="000E308B" w:rsidP="000E308B">
            <w:pPr>
              <w:tabs>
                <w:tab w:val="left" w:pos="9360"/>
              </w:tabs>
              <w:jc w:val="center"/>
              <w:rPr>
                <w:rFonts w:ascii="Arial" w:hAnsi="Arial" w:cs="Arial"/>
                <w:b/>
                <w:bCs/>
              </w:rPr>
            </w:pPr>
            <w:r w:rsidRPr="00FF03A0">
              <w:rPr>
                <w:rFonts w:ascii="Arial" w:hAnsi="Arial" w:cs="Arial"/>
                <w:b/>
                <w:bCs/>
              </w:rPr>
              <w:t>Project Team Member</w:t>
            </w:r>
          </w:p>
        </w:tc>
        <w:tc>
          <w:tcPr>
            <w:tcW w:w="3117" w:type="dxa"/>
            <w:vAlign w:val="center"/>
          </w:tcPr>
          <w:p w14:paraId="22FCE4A4" w14:textId="4AF984E2" w:rsidR="007971EC" w:rsidRPr="00FF03A0" w:rsidRDefault="000E308B" w:rsidP="0024524E">
            <w:pPr>
              <w:framePr w:hSpace="180" w:wrap="around" w:vAnchor="text" w:hAnchor="text" w:xAlign="center" w:y="1"/>
              <w:tabs>
                <w:tab w:val="left" w:pos="9360"/>
              </w:tabs>
              <w:suppressOverlap/>
              <w:jc w:val="center"/>
              <w:rPr>
                <w:rFonts w:ascii="Arial" w:hAnsi="Arial" w:cs="Arial"/>
                <w:b/>
                <w:bCs/>
              </w:rPr>
            </w:pPr>
            <w:r w:rsidRPr="00FF03A0">
              <w:rPr>
                <w:rFonts w:ascii="Arial" w:hAnsi="Arial" w:cs="Arial"/>
                <w:b/>
                <w:bCs/>
              </w:rPr>
              <w:t>Project/Organization Role</w:t>
            </w:r>
          </w:p>
        </w:tc>
        <w:tc>
          <w:tcPr>
            <w:tcW w:w="3117" w:type="dxa"/>
            <w:vAlign w:val="center"/>
          </w:tcPr>
          <w:p w14:paraId="5ADC2671" w14:textId="33078E50" w:rsidR="007971EC" w:rsidRPr="00FF03A0" w:rsidRDefault="000E308B" w:rsidP="0024524E">
            <w:pPr>
              <w:framePr w:hSpace="180" w:wrap="around" w:vAnchor="text" w:hAnchor="text" w:xAlign="center" w:y="1"/>
              <w:tabs>
                <w:tab w:val="left" w:pos="9360"/>
              </w:tabs>
              <w:suppressOverlap/>
              <w:jc w:val="center"/>
              <w:rPr>
                <w:rFonts w:ascii="Arial" w:hAnsi="Arial" w:cs="Arial"/>
                <w:b/>
                <w:bCs/>
              </w:rPr>
            </w:pPr>
            <w:r w:rsidRPr="00FF03A0">
              <w:rPr>
                <w:rFonts w:ascii="Arial" w:hAnsi="Arial" w:cs="Arial"/>
                <w:b/>
                <w:bCs/>
              </w:rPr>
              <w:t>Contributions this Week</w:t>
            </w:r>
          </w:p>
        </w:tc>
      </w:tr>
      <w:tr w:rsidR="0024524E" w:rsidRPr="00FF03A0" w14:paraId="0D3B02D3" w14:textId="77777777" w:rsidTr="000E308B">
        <w:tc>
          <w:tcPr>
            <w:tcW w:w="3116" w:type="dxa"/>
          </w:tcPr>
          <w:p w14:paraId="1BE00040" w14:textId="41408BC5" w:rsidR="0024524E" w:rsidRPr="00FF03A0" w:rsidRDefault="00C23015" w:rsidP="0024524E">
            <w:pPr>
              <w:rPr>
                <w:rFonts w:ascii="Arial" w:hAnsi="Arial" w:cs="Arial"/>
              </w:rPr>
            </w:pPr>
            <w:r w:rsidRPr="00FF03A0">
              <w:rPr>
                <w:rFonts w:ascii="Arial" w:hAnsi="Arial" w:cs="Arial"/>
              </w:rPr>
              <w:t>Zachary Harrison, Gizelle Samuels, Charles Taggart, Armando Perez</w:t>
            </w:r>
          </w:p>
        </w:tc>
        <w:tc>
          <w:tcPr>
            <w:tcW w:w="3117" w:type="dxa"/>
          </w:tcPr>
          <w:p w14:paraId="7B7651B1" w14:textId="541BD42A" w:rsidR="0024524E" w:rsidRPr="00FF03A0" w:rsidRDefault="0024524E" w:rsidP="0024524E">
            <w:pPr>
              <w:rPr>
                <w:rFonts w:ascii="Arial" w:hAnsi="Arial" w:cs="Arial"/>
              </w:rPr>
            </w:pPr>
            <w:r w:rsidRPr="00FF03A0">
              <w:rPr>
                <w:rFonts w:ascii="Arial" w:hAnsi="Arial" w:cs="Arial"/>
              </w:rPr>
              <w:t>Project Manager and Designer</w:t>
            </w:r>
          </w:p>
        </w:tc>
        <w:tc>
          <w:tcPr>
            <w:tcW w:w="3117" w:type="dxa"/>
          </w:tcPr>
          <w:p w14:paraId="0528E738" w14:textId="4239A7E5" w:rsidR="0024524E" w:rsidRPr="00FF03A0" w:rsidRDefault="00721826" w:rsidP="0024524E">
            <w:pPr>
              <w:rPr>
                <w:rFonts w:ascii="Arial" w:hAnsi="Arial" w:cs="Arial"/>
              </w:rPr>
            </w:pPr>
            <w:r w:rsidRPr="00FF03A0">
              <w:rPr>
                <w:rFonts w:ascii="Arial" w:hAnsi="Arial" w:cs="Arial"/>
              </w:rPr>
              <w:t>Coordinated tasks,</w:t>
            </w:r>
            <w:r w:rsidR="001A3245" w:rsidRPr="00FF03A0">
              <w:rPr>
                <w:rFonts w:ascii="Arial" w:hAnsi="Arial" w:cs="Arial"/>
              </w:rPr>
              <w:t xml:space="preserve"> enhanced security with PCI DSS compliance, and improved authentication using OAuth</w:t>
            </w:r>
          </w:p>
        </w:tc>
      </w:tr>
      <w:tr w:rsidR="0024524E" w:rsidRPr="00FF03A0" w14:paraId="1EE41A25" w14:textId="77777777" w:rsidTr="000E308B">
        <w:tc>
          <w:tcPr>
            <w:tcW w:w="3116" w:type="dxa"/>
          </w:tcPr>
          <w:p w14:paraId="2BE803F6" w14:textId="0E51F2F7" w:rsidR="0024524E" w:rsidRPr="00FF03A0" w:rsidRDefault="00C23015" w:rsidP="0024524E">
            <w:pPr>
              <w:rPr>
                <w:rFonts w:ascii="Arial" w:hAnsi="Arial" w:cs="Arial"/>
              </w:rPr>
            </w:pPr>
            <w:r w:rsidRPr="00FF03A0">
              <w:rPr>
                <w:rFonts w:ascii="Arial" w:hAnsi="Arial" w:cs="Arial"/>
              </w:rPr>
              <w:t>Zachary Harrison, Gizelle Samuels, Charles Taggart, Armando Perez</w:t>
            </w:r>
          </w:p>
        </w:tc>
        <w:tc>
          <w:tcPr>
            <w:tcW w:w="3117" w:type="dxa"/>
          </w:tcPr>
          <w:p w14:paraId="7EECCDC1" w14:textId="4AA71F0E" w:rsidR="0024524E" w:rsidRPr="00FF03A0" w:rsidRDefault="0024524E" w:rsidP="0024524E">
            <w:pPr>
              <w:rPr>
                <w:rFonts w:ascii="Arial" w:hAnsi="Arial" w:cs="Arial"/>
              </w:rPr>
            </w:pPr>
            <w:r w:rsidRPr="00FF03A0">
              <w:rPr>
                <w:rFonts w:ascii="Arial" w:hAnsi="Arial" w:cs="Arial"/>
              </w:rPr>
              <w:t>Assistant Project Manager and Designer I</w:t>
            </w:r>
          </w:p>
        </w:tc>
        <w:tc>
          <w:tcPr>
            <w:tcW w:w="3117" w:type="dxa"/>
          </w:tcPr>
          <w:p w14:paraId="5D9E59B3" w14:textId="24728A6C" w:rsidR="0024524E" w:rsidRPr="00FF03A0" w:rsidRDefault="001A3245" w:rsidP="0024524E">
            <w:pPr>
              <w:rPr>
                <w:rFonts w:ascii="Arial" w:hAnsi="Arial" w:cs="Arial"/>
              </w:rPr>
            </w:pPr>
            <w:r w:rsidRPr="00FF03A0">
              <w:rPr>
                <w:rFonts w:ascii="Arial" w:hAnsi="Arial" w:cs="Arial"/>
              </w:rPr>
              <w:t xml:space="preserve">Conducted security assessments using </w:t>
            </w:r>
            <w:proofErr w:type="spellStart"/>
            <w:r w:rsidRPr="00FF03A0">
              <w:rPr>
                <w:rFonts w:ascii="Arial" w:hAnsi="Arial" w:cs="Arial"/>
              </w:rPr>
              <w:t>CodeGPT</w:t>
            </w:r>
            <w:proofErr w:type="spellEnd"/>
            <w:r w:rsidRPr="00FF03A0">
              <w:rPr>
                <w:rFonts w:ascii="Arial" w:hAnsi="Arial" w:cs="Arial"/>
              </w:rPr>
              <w:t xml:space="preserve"> to identify vulnerabilities</w:t>
            </w:r>
          </w:p>
        </w:tc>
      </w:tr>
      <w:tr w:rsidR="0024524E" w:rsidRPr="00FF03A0" w14:paraId="738ABA7E" w14:textId="77777777" w:rsidTr="000E308B">
        <w:tc>
          <w:tcPr>
            <w:tcW w:w="3116" w:type="dxa"/>
          </w:tcPr>
          <w:p w14:paraId="2FCBC96C" w14:textId="2C90406D" w:rsidR="0024524E" w:rsidRPr="00FF03A0" w:rsidRDefault="00C23015" w:rsidP="0024524E">
            <w:pPr>
              <w:rPr>
                <w:rFonts w:ascii="Arial" w:hAnsi="Arial" w:cs="Arial"/>
              </w:rPr>
            </w:pPr>
            <w:r w:rsidRPr="00FF03A0">
              <w:rPr>
                <w:rFonts w:ascii="Arial" w:hAnsi="Arial" w:cs="Arial"/>
              </w:rPr>
              <w:t>Zachary Harrison, Gizelle Samuels, Charles Taggart, Armando Perez</w:t>
            </w:r>
          </w:p>
        </w:tc>
        <w:tc>
          <w:tcPr>
            <w:tcW w:w="3117" w:type="dxa"/>
          </w:tcPr>
          <w:p w14:paraId="37FAEEC1" w14:textId="085F4716" w:rsidR="0024524E" w:rsidRPr="00FF03A0" w:rsidRDefault="0024524E" w:rsidP="0024524E">
            <w:pPr>
              <w:rPr>
                <w:rFonts w:ascii="Arial" w:hAnsi="Arial" w:cs="Arial"/>
              </w:rPr>
            </w:pPr>
            <w:r w:rsidRPr="00FF03A0">
              <w:rPr>
                <w:rFonts w:ascii="Arial" w:hAnsi="Arial" w:cs="Arial"/>
              </w:rPr>
              <w:t>Assistant Project Manager and Designer II</w:t>
            </w:r>
          </w:p>
        </w:tc>
        <w:tc>
          <w:tcPr>
            <w:tcW w:w="3117" w:type="dxa"/>
          </w:tcPr>
          <w:p w14:paraId="30A636A2" w14:textId="31695399" w:rsidR="0024524E" w:rsidRPr="00FF03A0" w:rsidRDefault="001A3245" w:rsidP="0024524E">
            <w:pPr>
              <w:rPr>
                <w:rFonts w:ascii="Arial" w:hAnsi="Arial" w:cs="Arial"/>
              </w:rPr>
            </w:pPr>
            <w:r w:rsidRPr="00FF03A0">
              <w:rPr>
                <w:rFonts w:ascii="Arial" w:hAnsi="Arial" w:cs="Arial"/>
              </w:rPr>
              <w:t>Integrated OAuth for authentication and API authorizations</w:t>
            </w:r>
          </w:p>
        </w:tc>
      </w:tr>
      <w:tr w:rsidR="0024524E" w:rsidRPr="00FF03A0" w14:paraId="7750EB51" w14:textId="77777777" w:rsidTr="000E308B">
        <w:tc>
          <w:tcPr>
            <w:tcW w:w="3116" w:type="dxa"/>
          </w:tcPr>
          <w:p w14:paraId="2C216537" w14:textId="02F90DEB" w:rsidR="0024524E" w:rsidRPr="00FF03A0" w:rsidRDefault="00C23015" w:rsidP="0024524E">
            <w:pPr>
              <w:rPr>
                <w:rFonts w:ascii="Arial" w:hAnsi="Arial" w:cs="Arial"/>
              </w:rPr>
            </w:pPr>
            <w:r w:rsidRPr="00FF03A0">
              <w:rPr>
                <w:rFonts w:ascii="Arial" w:hAnsi="Arial" w:cs="Arial"/>
              </w:rPr>
              <w:t>Zachary Harrison, Gizelle Samuels, Charles Taggart, Armando Perez</w:t>
            </w:r>
          </w:p>
        </w:tc>
        <w:tc>
          <w:tcPr>
            <w:tcW w:w="3117" w:type="dxa"/>
          </w:tcPr>
          <w:p w14:paraId="1834C91F" w14:textId="4A36D927" w:rsidR="0024524E" w:rsidRPr="00FF03A0" w:rsidRDefault="0024524E" w:rsidP="0024524E">
            <w:pPr>
              <w:rPr>
                <w:rFonts w:ascii="Arial" w:hAnsi="Arial" w:cs="Arial"/>
              </w:rPr>
            </w:pPr>
            <w:r w:rsidRPr="00FF03A0">
              <w:rPr>
                <w:rFonts w:ascii="Arial" w:hAnsi="Arial" w:cs="Arial"/>
              </w:rPr>
              <w:t>Assistant Project Manager and Designer III</w:t>
            </w:r>
          </w:p>
        </w:tc>
        <w:tc>
          <w:tcPr>
            <w:tcW w:w="3117" w:type="dxa"/>
          </w:tcPr>
          <w:p w14:paraId="3C147172" w14:textId="2F5F0702" w:rsidR="0024524E" w:rsidRPr="00FF03A0" w:rsidRDefault="001A3245" w:rsidP="0024524E">
            <w:pPr>
              <w:rPr>
                <w:rFonts w:ascii="Arial" w:hAnsi="Arial" w:cs="Arial"/>
              </w:rPr>
            </w:pPr>
            <w:r w:rsidRPr="00FF03A0">
              <w:rPr>
                <w:rFonts w:ascii="Arial" w:hAnsi="Arial" w:cs="Arial"/>
              </w:rPr>
              <w:t>Managed GitHub repository, reviewed security patches, and monitored compliance</w:t>
            </w:r>
          </w:p>
        </w:tc>
      </w:tr>
    </w:tbl>
    <w:p w14:paraId="6440EAC2" w14:textId="77777777" w:rsidR="00FF5D0D" w:rsidRPr="00FF03A0" w:rsidRDefault="00FF5D0D" w:rsidP="00DF0F8B">
      <w:pPr>
        <w:pStyle w:val="Heading2"/>
        <w:spacing w:line="360" w:lineRule="auto"/>
        <w:rPr>
          <w:rFonts w:ascii="Arial" w:hAnsi="Arial" w:cs="Arial"/>
          <w:b/>
          <w:bCs/>
          <w:color w:val="auto"/>
          <w:sz w:val="28"/>
          <w:szCs w:val="28"/>
        </w:rPr>
      </w:pPr>
      <w:r w:rsidRPr="00FF03A0">
        <w:rPr>
          <w:rFonts w:ascii="Arial" w:hAnsi="Arial" w:cs="Arial"/>
          <w:b/>
          <w:bCs/>
          <w:color w:val="auto"/>
          <w:sz w:val="28"/>
          <w:szCs w:val="28"/>
        </w:rPr>
        <w:t>1.</w:t>
      </w:r>
      <w:r w:rsidRPr="00FF03A0">
        <w:rPr>
          <w:rFonts w:ascii="Arial" w:hAnsi="Arial" w:cs="Arial"/>
          <w:b/>
          <w:bCs/>
          <w:color w:val="auto"/>
          <w:sz w:val="28"/>
          <w:szCs w:val="28"/>
        </w:rPr>
        <w:tab/>
        <w:t>Project Status Details</w:t>
      </w:r>
    </w:p>
    <w:p w14:paraId="716524ED" w14:textId="1CFFBFE1" w:rsidR="00FF5D0D" w:rsidRPr="00FF03A0" w:rsidRDefault="0042235B" w:rsidP="0042235B">
      <w:pPr>
        <w:pStyle w:val="Heading3"/>
        <w:rPr>
          <w:rFonts w:ascii="Arial" w:eastAsiaTheme="minorHAnsi" w:hAnsi="Arial" w:cs="Arial"/>
          <w:color w:val="auto"/>
          <w:sz w:val="22"/>
          <w:szCs w:val="22"/>
        </w:rPr>
      </w:pPr>
      <w:r w:rsidRPr="00FF03A0">
        <w:rPr>
          <w:rFonts w:ascii="Arial" w:hAnsi="Arial" w:cs="Arial"/>
          <w:b/>
          <w:bCs/>
          <w:color w:val="auto"/>
          <w:sz w:val="24"/>
          <w:szCs w:val="24"/>
        </w:rPr>
        <w:t>1.1. Issues</w:t>
      </w:r>
      <w:r w:rsidR="00FF5D0D" w:rsidRPr="00FF03A0">
        <w:rPr>
          <w:rFonts w:ascii="Arial" w:hAnsi="Arial" w:cs="Arial"/>
          <w:b/>
          <w:bCs/>
          <w:color w:val="auto"/>
          <w:sz w:val="24"/>
          <w:szCs w:val="24"/>
        </w:rPr>
        <w:t xml:space="preserve"> Report</w:t>
      </w:r>
      <w:r w:rsidR="00FF5D0D" w:rsidRPr="00FF03A0">
        <w:rPr>
          <w:rFonts w:ascii="Arial" w:eastAsiaTheme="minorHAnsi" w:hAnsi="Arial" w:cs="Arial"/>
          <w:color w:val="auto"/>
          <w:sz w:val="22"/>
          <w:szCs w:val="22"/>
        </w:rPr>
        <w:tab/>
      </w:r>
    </w:p>
    <w:p w14:paraId="225208BE" w14:textId="77777777" w:rsidR="00FF03A0" w:rsidRPr="00FF03A0" w:rsidRDefault="00FF03A0" w:rsidP="00FF03A0">
      <w:pPr>
        <w:pStyle w:val="NormalWeb"/>
        <w:numPr>
          <w:ilvl w:val="0"/>
          <w:numId w:val="15"/>
        </w:numPr>
        <w:rPr>
          <w:rFonts w:ascii="Arial" w:hAnsi="Arial" w:cs="Arial"/>
        </w:rPr>
      </w:pPr>
      <w:r w:rsidRPr="00FF03A0">
        <w:rPr>
          <w:rStyle w:val="Strong"/>
          <w:rFonts w:ascii="Arial" w:eastAsiaTheme="majorEastAsia" w:hAnsi="Arial" w:cs="Arial"/>
        </w:rPr>
        <w:t>API Setup Challenges:</w:t>
      </w:r>
      <w:r w:rsidRPr="00FF03A0">
        <w:rPr>
          <w:rFonts w:ascii="Arial" w:hAnsi="Arial" w:cs="Arial"/>
        </w:rPr>
        <w:t xml:space="preserve"> Initial difficulties in securing API calls with OAuth authentication. Resolved by properly configuring access tokens and permissions.</w:t>
      </w:r>
    </w:p>
    <w:p w14:paraId="40262E46" w14:textId="77777777" w:rsidR="00FF03A0" w:rsidRPr="00FF03A0" w:rsidRDefault="00FF03A0" w:rsidP="00FF03A0">
      <w:pPr>
        <w:pStyle w:val="NormalWeb"/>
        <w:numPr>
          <w:ilvl w:val="0"/>
          <w:numId w:val="15"/>
        </w:numPr>
        <w:rPr>
          <w:rFonts w:ascii="Arial" w:hAnsi="Arial" w:cs="Arial"/>
        </w:rPr>
      </w:pPr>
      <w:r w:rsidRPr="00FF03A0">
        <w:rPr>
          <w:rStyle w:val="Strong"/>
          <w:rFonts w:ascii="Arial" w:eastAsiaTheme="majorEastAsia" w:hAnsi="Arial" w:cs="Arial"/>
        </w:rPr>
        <w:t>PCI DSS Compliance Implementation:</w:t>
      </w:r>
      <w:r w:rsidRPr="00FF03A0">
        <w:rPr>
          <w:rFonts w:ascii="Arial" w:hAnsi="Arial" w:cs="Arial"/>
        </w:rPr>
        <w:t xml:space="preserve"> Ensured that payment handling adheres to PCI DSS standards, requiring encryption and secure storage practices.</w:t>
      </w:r>
    </w:p>
    <w:p w14:paraId="13CA17B0" w14:textId="77777777" w:rsidR="00FF03A0" w:rsidRPr="00FF03A0" w:rsidRDefault="00FF03A0" w:rsidP="00FF03A0">
      <w:pPr>
        <w:pStyle w:val="NormalWeb"/>
        <w:numPr>
          <w:ilvl w:val="0"/>
          <w:numId w:val="15"/>
        </w:numPr>
        <w:rPr>
          <w:rFonts w:ascii="Arial" w:hAnsi="Arial" w:cs="Arial"/>
        </w:rPr>
      </w:pPr>
      <w:r w:rsidRPr="00FF03A0">
        <w:rPr>
          <w:rStyle w:val="Strong"/>
          <w:rFonts w:ascii="Arial" w:eastAsiaTheme="majorEastAsia" w:hAnsi="Arial" w:cs="Arial"/>
        </w:rPr>
        <w:t>OAuth Integration:</w:t>
      </w:r>
      <w:r w:rsidRPr="00FF03A0">
        <w:rPr>
          <w:rFonts w:ascii="Arial" w:hAnsi="Arial" w:cs="Arial"/>
        </w:rPr>
        <w:t xml:space="preserve"> Encountered issues with token expiration, resolved by implementing automatic refresh mechanisms.</w:t>
      </w:r>
    </w:p>
    <w:p w14:paraId="4AFB6FC3" w14:textId="77777777" w:rsidR="00FF03A0" w:rsidRPr="00FF03A0" w:rsidRDefault="00FF03A0" w:rsidP="00FF03A0">
      <w:pPr>
        <w:pStyle w:val="NormalWeb"/>
        <w:numPr>
          <w:ilvl w:val="0"/>
          <w:numId w:val="15"/>
        </w:numPr>
        <w:rPr>
          <w:rFonts w:ascii="Arial" w:hAnsi="Arial" w:cs="Arial"/>
        </w:rPr>
      </w:pPr>
      <w:r w:rsidRPr="00FF03A0">
        <w:rPr>
          <w:rStyle w:val="Strong"/>
          <w:rFonts w:ascii="Arial" w:eastAsiaTheme="majorEastAsia" w:hAnsi="Arial" w:cs="Arial"/>
        </w:rPr>
        <w:t>Code Security:</w:t>
      </w:r>
      <w:r w:rsidRPr="00FF03A0">
        <w:rPr>
          <w:rFonts w:ascii="Arial" w:hAnsi="Arial" w:cs="Arial"/>
        </w:rPr>
        <w:t xml:space="preserve"> Discovered vulnerabilities in the payment processing logic, mitigated with </w:t>
      </w:r>
      <w:proofErr w:type="spellStart"/>
      <w:r w:rsidRPr="00FF03A0">
        <w:rPr>
          <w:rFonts w:ascii="Arial" w:hAnsi="Arial" w:cs="Arial"/>
        </w:rPr>
        <w:t>CodeGPT</w:t>
      </w:r>
      <w:proofErr w:type="spellEnd"/>
      <w:r w:rsidRPr="00FF03A0">
        <w:rPr>
          <w:rFonts w:ascii="Arial" w:hAnsi="Arial" w:cs="Arial"/>
        </w:rPr>
        <w:t>-assisted security reviews.</w:t>
      </w:r>
    </w:p>
    <w:p w14:paraId="2AFB67DA" w14:textId="77777777" w:rsidR="00FF03A0" w:rsidRPr="00FF03A0" w:rsidRDefault="00FF03A0" w:rsidP="00FF03A0">
      <w:pPr>
        <w:pStyle w:val="NormalWeb"/>
        <w:numPr>
          <w:ilvl w:val="0"/>
          <w:numId w:val="15"/>
        </w:numPr>
        <w:rPr>
          <w:rFonts w:ascii="Arial" w:hAnsi="Arial" w:cs="Arial"/>
        </w:rPr>
      </w:pPr>
      <w:r w:rsidRPr="00FF03A0">
        <w:rPr>
          <w:rStyle w:val="Strong"/>
          <w:rFonts w:ascii="Arial" w:eastAsiaTheme="majorEastAsia" w:hAnsi="Arial" w:cs="Arial"/>
        </w:rPr>
        <w:t>Data Persistence Concerns:</w:t>
      </w:r>
      <w:r w:rsidRPr="00FF03A0">
        <w:rPr>
          <w:rFonts w:ascii="Arial" w:hAnsi="Arial" w:cs="Arial"/>
        </w:rPr>
        <w:t xml:space="preserve"> Addressed issues with secure user session storage by utilizing encrypted tokens.</w:t>
      </w:r>
    </w:p>
    <w:p w14:paraId="31E8717C" w14:textId="0FBD20EB" w:rsidR="00FF5D0D" w:rsidRPr="00FF03A0" w:rsidRDefault="00FF5D0D" w:rsidP="0024524E">
      <w:pPr>
        <w:pStyle w:val="Heading3"/>
        <w:rPr>
          <w:rFonts w:ascii="Arial" w:hAnsi="Arial" w:cs="Arial"/>
          <w:b/>
          <w:bCs/>
          <w:color w:val="auto"/>
          <w:sz w:val="24"/>
          <w:szCs w:val="24"/>
        </w:rPr>
      </w:pPr>
      <w:r w:rsidRPr="00FF03A0">
        <w:rPr>
          <w:rFonts w:ascii="Arial" w:hAnsi="Arial" w:cs="Arial"/>
          <w:b/>
          <w:bCs/>
          <w:color w:val="auto"/>
          <w:sz w:val="24"/>
          <w:szCs w:val="24"/>
        </w:rPr>
        <w:lastRenderedPageBreak/>
        <w:t>1.2.</w:t>
      </w:r>
      <w:r w:rsidR="0042235B" w:rsidRPr="00FF03A0">
        <w:rPr>
          <w:rFonts w:ascii="Arial" w:hAnsi="Arial" w:cs="Arial"/>
          <w:b/>
          <w:bCs/>
          <w:color w:val="auto"/>
          <w:sz w:val="24"/>
          <w:szCs w:val="24"/>
        </w:rPr>
        <w:t xml:space="preserve"> </w:t>
      </w:r>
      <w:r w:rsidRPr="00FF03A0">
        <w:rPr>
          <w:rFonts w:ascii="Arial" w:hAnsi="Arial" w:cs="Arial"/>
          <w:b/>
          <w:bCs/>
          <w:color w:val="auto"/>
          <w:sz w:val="24"/>
          <w:szCs w:val="24"/>
        </w:rPr>
        <w:t>Risk Management Report</w:t>
      </w:r>
    </w:p>
    <w:p w14:paraId="492798BE" w14:textId="77777777" w:rsidR="00FF03A0" w:rsidRPr="00FF03A0" w:rsidRDefault="00FF03A0" w:rsidP="00FF03A0">
      <w:pPr>
        <w:pStyle w:val="NormalWeb"/>
        <w:numPr>
          <w:ilvl w:val="0"/>
          <w:numId w:val="14"/>
        </w:numPr>
        <w:rPr>
          <w:rFonts w:ascii="Arial" w:hAnsi="Arial" w:cs="Arial"/>
        </w:rPr>
      </w:pPr>
      <w:r w:rsidRPr="00FF03A0">
        <w:rPr>
          <w:rFonts w:ascii="Arial" w:hAnsi="Arial" w:cs="Arial"/>
        </w:rPr>
        <w:t>Implemented PCI DSS best practices to ensure secure handling of payment data.</w:t>
      </w:r>
    </w:p>
    <w:p w14:paraId="0F1B9D4C" w14:textId="77777777" w:rsidR="00FF03A0" w:rsidRPr="00FF03A0" w:rsidRDefault="00FF03A0" w:rsidP="00FF03A0">
      <w:pPr>
        <w:pStyle w:val="NormalWeb"/>
        <w:numPr>
          <w:ilvl w:val="0"/>
          <w:numId w:val="14"/>
        </w:numPr>
        <w:rPr>
          <w:rFonts w:ascii="Arial" w:hAnsi="Arial" w:cs="Arial"/>
        </w:rPr>
      </w:pPr>
      <w:r w:rsidRPr="00FF03A0">
        <w:rPr>
          <w:rFonts w:ascii="Arial" w:hAnsi="Arial" w:cs="Arial"/>
        </w:rPr>
        <w:t>Added OAuth-based authentication to prevent unauthorized access to sensitive information.</w:t>
      </w:r>
    </w:p>
    <w:p w14:paraId="316E3225" w14:textId="77777777" w:rsidR="00FF03A0" w:rsidRPr="00FF03A0" w:rsidRDefault="00FF03A0" w:rsidP="00FF03A0">
      <w:pPr>
        <w:pStyle w:val="NormalWeb"/>
        <w:numPr>
          <w:ilvl w:val="0"/>
          <w:numId w:val="14"/>
        </w:numPr>
        <w:rPr>
          <w:rFonts w:ascii="Arial" w:hAnsi="Arial" w:cs="Arial"/>
        </w:rPr>
      </w:pPr>
      <w:r w:rsidRPr="00FF03A0">
        <w:rPr>
          <w:rFonts w:ascii="Arial" w:hAnsi="Arial" w:cs="Arial"/>
        </w:rPr>
        <w:t xml:space="preserve">Utilized </w:t>
      </w:r>
      <w:proofErr w:type="spellStart"/>
      <w:r w:rsidRPr="00FF03A0">
        <w:rPr>
          <w:rFonts w:ascii="Arial" w:hAnsi="Arial" w:cs="Arial"/>
        </w:rPr>
        <w:t>CodeGPT</w:t>
      </w:r>
      <w:proofErr w:type="spellEnd"/>
      <w:r w:rsidRPr="00FF03A0">
        <w:rPr>
          <w:rFonts w:ascii="Arial" w:hAnsi="Arial" w:cs="Arial"/>
        </w:rPr>
        <w:t xml:space="preserve"> for automated security checks and vulnerability detection in the application code.</w:t>
      </w:r>
    </w:p>
    <w:p w14:paraId="6B867E7F" w14:textId="77777777" w:rsidR="00FF03A0" w:rsidRPr="00FF03A0" w:rsidRDefault="00FF03A0" w:rsidP="00FF03A0">
      <w:pPr>
        <w:pStyle w:val="NormalWeb"/>
        <w:numPr>
          <w:ilvl w:val="0"/>
          <w:numId w:val="14"/>
        </w:numPr>
        <w:rPr>
          <w:rFonts w:ascii="Arial" w:hAnsi="Arial" w:cs="Arial"/>
        </w:rPr>
      </w:pPr>
      <w:r w:rsidRPr="00FF03A0">
        <w:rPr>
          <w:rFonts w:ascii="Arial" w:hAnsi="Arial" w:cs="Arial"/>
        </w:rPr>
        <w:t>Enhanced fraud detection measures by monitoring payment transactions and API calls.</w:t>
      </w:r>
    </w:p>
    <w:p w14:paraId="366F360A" w14:textId="022FCE92" w:rsidR="00FF5D0D" w:rsidRPr="00FF03A0" w:rsidRDefault="00FF5D0D" w:rsidP="0024524E">
      <w:pPr>
        <w:pStyle w:val="Heading3"/>
        <w:rPr>
          <w:rFonts w:ascii="Arial" w:hAnsi="Arial" w:cs="Arial"/>
          <w:color w:val="auto"/>
          <w:sz w:val="24"/>
          <w:szCs w:val="24"/>
        </w:rPr>
      </w:pPr>
      <w:r w:rsidRPr="00FF03A0">
        <w:rPr>
          <w:rFonts w:ascii="Arial" w:hAnsi="Arial" w:cs="Arial"/>
          <w:b/>
          <w:bCs/>
          <w:color w:val="auto"/>
          <w:sz w:val="24"/>
          <w:szCs w:val="24"/>
        </w:rPr>
        <w:t>1.3.</w:t>
      </w:r>
      <w:r w:rsidR="0042235B" w:rsidRPr="00FF03A0">
        <w:rPr>
          <w:rFonts w:ascii="Arial" w:hAnsi="Arial" w:cs="Arial"/>
          <w:color w:val="auto"/>
          <w:sz w:val="24"/>
          <w:szCs w:val="24"/>
        </w:rPr>
        <w:t xml:space="preserve"> </w:t>
      </w:r>
      <w:r w:rsidRPr="00FF03A0">
        <w:rPr>
          <w:rFonts w:ascii="Arial" w:hAnsi="Arial" w:cs="Arial"/>
          <w:b/>
          <w:bCs/>
          <w:color w:val="auto"/>
          <w:sz w:val="24"/>
          <w:szCs w:val="24"/>
        </w:rPr>
        <w:t>Lessons Learned</w:t>
      </w:r>
    </w:p>
    <w:p w14:paraId="6CD28C4B" w14:textId="77777777" w:rsidR="00FF03A0" w:rsidRPr="00FF03A0" w:rsidRDefault="00FF03A0" w:rsidP="00FF03A0">
      <w:pPr>
        <w:pStyle w:val="NormalWeb"/>
        <w:rPr>
          <w:rFonts w:ascii="Arial" w:hAnsi="Arial" w:cs="Arial"/>
        </w:rPr>
      </w:pPr>
      <w:r w:rsidRPr="00FF03A0">
        <w:rPr>
          <w:rFonts w:ascii="Arial" w:hAnsi="Arial" w:cs="Arial"/>
        </w:rPr>
        <w:t xml:space="preserve">One key takeaway was the necessity of early security planning. Integrating OAuth from the beginning helped streamline authentication and authorization processes. Additionally, using </w:t>
      </w:r>
      <w:proofErr w:type="spellStart"/>
      <w:r w:rsidRPr="00FF03A0">
        <w:rPr>
          <w:rFonts w:ascii="Arial" w:hAnsi="Arial" w:cs="Arial"/>
        </w:rPr>
        <w:t>CodeGPT</w:t>
      </w:r>
      <w:proofErr w:type="spellEnd"/>
      <w:r w:rsidRPr="00FF03A0">
        <w:rPr>
          <w:rFonts w:ascii="Arial" w:hAnsi="Arial" w:cs="Arial"/>
        </w:rPr>
        <w:t xml:space="preserve"> provided real-time insights into potential vulnerabilities, improving overall security and maintainability. Moving forward, we will incorporate automated security testing into our development pipeline to ensure continued compliance with industry standards.</w:t>
      </w:r>
    </w:p>
    <w:p w14:paraId="50B837B6" w14:textId="47560A35" w:rsidR="00FF5D0D" w:rsidRPr="00FF03A0" w:rsidRDefault="00FF5D0D" w:rsidP="00DF0F8B">
      <w:pPr>
        <w:pStyle w:val="Heading2"/>
        <w:spacing w:line="360" w:lineRule="auto"/>
        <w:rPr>
          <w:rFonts w:ascii="Arial" w:hAnsi="Arial" w:cs="Arial"/>
          <w:b/>
          <w:bCs/>
          <w:color w:val="auto"/>
          <w:sz w:val="28"/>
          <w:szCs w:val="28"/>
        </w:rPr>
      </w:pPr>
      <w:r w:rsidRPr="00FF03A0">
        <w:rPr>
          <w:rFonts w:ascii="Arial" w:hAnsi="Arial" w:cs="Arial"/>
          <w:b/>
          <w:bCs/>
          <w:color w:val="auto"/>
          <w:sz w:val="28"/>
          <w:szCs w:val="28"/>
        </w:rPr>
        <w:t>2.</w:t>
      </w:r>
      <w:r w:rsidR="0042235B" w:rsidRPr="00FF03A0">
        <w:rPr>
          <w:rFonts w:ascii="Arial" w:hAnsi="Arial" w:cs="Arial"/>
          <w:b/>
          <w:bCs/>
          <w:color w:val="auto"/>
          <w:sz w:val="28"/>
          <w:szCs w:val="28"/>
        </w:rPr>
        <w:t xml:space="preserve"> </w:t>
      </w:r>
      <w:r w:rsidR="0024524E" w:rsidRPr="000B540A">
        <w:rPr>
          <w:rFonts w:ascii="Arial" w:hAnsi="Arial" w:cs="Arial"/>
          <w:b/>
          <w:color w:val="auto"/>
          <w:sz w:val="28"/>
          <w:szCs w:val="28"/>
        </w:rPr>
        <w:t>Milestone Deliverables</w:t>
      </w:r>
      <w:r w:rsidR="0024524E" w:rsidRPr="000B540A">
        <w:rPr>
          <w:rStyle w:val="Hyperlink"/>
          <w:rFonts w:ascii="Arial" w:hAnsi="Arial" w:cs="Arial"/>
          <w:b/>
          <w:color w:val="auto"/>
        </w:rPr>
        <w:t xml:space="preserve"> </w:t>
      </w:r>
      <w:r w:rsidRPr="00FF03A0">
        <w:rPr>
          <w:rFonts w:ascii="Arial" w:hAnsi="Arial" w:cs="Arial"/>
          <w:b/>
          <w:bCs/>
          <w:color w:val="auto"/>
          <w:sz w:val="28"/>
          <w:szCs w:val="28"/>
        </w:rPr>
        <w:t>scheduled for completion of the project</w:t>
      </w:r>
    </w:p>
    <w:p w14:paraId="4B2A2970" w14:textId="077895A4" w:rsidR="00A64841" w:rsidRPr="00FF03A0" w:rsidRDefault="00A64841" w:rsidP="00A64841">
      <w:pPr>
        <w:pStyle w:val="Caption"/>
        <w:keepNext/>
        <w:rPr>
          <w:rFonts w:ascii="Arial" w:hAnsi="Arial" w:cs="Arial"/>
          <w:color w:val="auto"/>
        </w:rPr>
      </w:pPr>
      <w:r w:rsidRPr="00FF03A0">
        <w:rPr>
          <w:rFonts w:ascii="Arial" w:hAnsi="Arial" w:cs="Arial"/>
          <w:color w:val="auto"/>
        </w:rPr>
        <w:t>Table 2</w:t>
      </w:r>
    </w:p>
    <w:tbl>
      <w:tblPr>
        <w:tblStyle w:val="GridTable1Light"/>
        <w:tblW w:w="0" w:type="auto"/>
        <w:tblLook w:val="04A0" w:firstRow="1" w:lastRow="0" w:firstColumn="1" w:lastColumn="0" w:noHBand="0" w:noVBand="1"/>
        <w:tblCaption w:val="Milestone Deliverables scheduled for completion of the project"/>
      </w:tblPr>
      <w:tblGrid>
        <w:gridCol w:w="2337"/>
        <w:gridCol w:w="2337"/>
        <w:gridCol w:w="2338"/>
        <w:gridCol w:w="2338"/>
      </w:tblGrid>
      <w:tr w:rsidR="0042235B" w:rsidRPr="00FF03A0" w14:paraId="380F2A59" w14:textId="77777777" w:rsidTr="00A6484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337" w:type="dxa"/>
          </w:tcPr>
          <w:p w14:paraId="70331E23" w14:textId="34C533FD" w:rsidR="0042235B" w:rsidRPr="00FF03A0" w:rsidRDefault="0042235B" w:rsidP="00FF5D0D">
            <w:pPr>
              <w:rPr>
                <w:rFonts w:ascii="Arial" w:hAnsi="Arial" w:cs="Arial"/>
              </w:rPr>
            </w:pPr>
            <w:r w:rsidRPr="00FF03A0">
              <w:rPr>
                <w:rFonts w:ascii="Arial" w:hAnsi="Arial" w:cs="Arial"/>
              </w:rPr>
              <w:t>Checkpoint Deliverables</w:t>
            </w:r>
          </w:p>
        </w:tc>
        <w:tc>
          <w:tcPr>
            <w:tcW w:w="2337" w:type="dxa"/>
          </w:tcPr>
          <w:p w14:paraId="741806B8" w14:textId="0C683373" w:rsidR="0042235B" w:rsidRPr="00FF03A0" w:rsidRDefault="0042235B" w:rsidP="00FF5D0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F03A0">
              <w:rPr>
                <w:rFonts w:ascii="Arial" w:hAnsi="Arial" w:cs="Arial"/>
              </w:rPr>
              <w:t>Due Date</w:t>
            </w:r>
          </w:p>
        </w:tc>
        <w:tc>
          <w:tcPr>
            <w:tcW w:w="2338" w:type="dxa"/>
          </w:tcPr>
          <w:p w14:paraId="58C6B129" w14:textId="148A81A5" w:rsidR="0042235B" w:rsidRPr="00FF03A0" w:rsidRDefault="0042235B" w:rsidP="00FF5D0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F03A0">
              <w:rPr>
                <w:rFonts w:ascii="Arial" w:hAnsi="Arial" w:cs="Arial"/>
              </w:rPr>
              <w:t>% Completed</w:t>
            </w:r>
          </w:p>
        </w:tc>
        <w:tc>
          <w:tcPr>
            <w:tcW w:w="2338" w:type="dxa"/>
          </w:tcPr>
          <w:p w14:paraId="59875686" w14:textId="209C59A1" w:rsidR="0042235B" w:rsidRPr="00FF03A0" w:rsidRDefault="0042235B" w:rsidP="00FF5D0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F03A0">
              <w:rPr>
                <w:rFonts w:ascii="Arial" w:hAnsi="Arial" w:cs="Arial"/>
              </w:rPr>
              <w:t>Status</w:t>
            </w:r>
          </w:p>
        </w:tc>
      </w:tr>
      <w:tr w:rsidR="0042235B" w:rsidRPr="00FF03A0" w14:paraId="3BEA43D9" w14:textId="77777777" w:rsidTr="00A6484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337" w:type="dxa"/>
          </w:tcPr>
          <w:p w14:paraId="38D85FBD" w14:textId="53FB3197" w:rsidR="0042235B" w:rsidRPr="00FF03A0" w:rsidRDefault="0042235B" w:rsidP="00FF5D0D">
            <w:pPr>
              <w:rPr>
                <w:rFonts w:ascii="Arial" w:hAnsi="Arial" w:cs="Arial"/>
              </w:rPr>
            </w:pPr>
            <w:r w:rsidRPr="00FF03A0">
              <w:rPr>
                <w:rFonts w:ascii="Arial" w:hAnsi="Arial" w:cs="Arial"/>
              </w:rPr>
              <w:t>Checkpoint 1 (Week 2: Sections 1 through 14 First Draft)</w:t>
            </w:r>
            <w:r w:rsidRPr="00FF03A0">
              <w:rPr>
                <w:rFonts w:ascii="Arial" w:hAnsi="Arial" w:cs="Arial"/>
              </w:rPr>
              <w:tab/>
            </w:r>
          </w:p>
        </w:tc>
        <w:tc>
          <w:tcPr>
            <w:tcW w:w="2337" w:type="dxa"/>
          </w:tcPr>
          <w:p w14:paraId="5FDDB378" w14:textId="7CBD8A57" w:rsidR="0042235B" w:rsidRPr="00FF03A0" w:rsidRDefault="00391AE6" w:rsidP="00FF5D0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F03A0">
              <w:rPr>
                <w:rFonts w:ascii="Arial" w:hAnsi="Arial" w:cs="Arial"/>
              </w:rPr>
              <w:t>2/10/2025</w:t>
            </w:r>
          </w:p>
        </w:tc>
        <w:tc>
          <w:tcPr>
            <w:tcW w:w="2338" w:type="dxa"/>
          </w:tcPr>
          <w:p w14:paraId="573AEC51" w14:textId="025D26CB" w:rsidR="0042235B" w:rsidRPr="00FF03A0" w:rsidRDefault="00391AE6" w:rsidP="00FF5D0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F03A0">
              <w:rPr>
                <w:rFonts w:ascii="Arial" w:hAnsi="Arial" w:cs="Arial"/>
              </w:rPr>
              <w:t>100%</w:t>
            </w:r>
          </w:p>
        </w:tc>
        <w:tc>
          <w:tcPr>
            <w:tcW w:w="2338" w:type="dxa"/>
          </w:tcPr>
          <w:p w14:paraId="0A88C495" w14:textId="50457B39" w:rsidR="0042235B" w:rsidRPr="00FF03A0" w:rsidRDefault="00391AE6" w:rsidP="00FF5D0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F03A0">
              <w:rPr>
                <w:rFonts w:ascii="Arial" w:hAnsi="Arial" w:cs="Arial"/>
              </w:rPr>
              <w:t>Completed</w:t>
            </w:r>
          </w:p>
        </w:tc>
      </w:tr>
      <w:tr w:rsidR="0042235B" w:rsidRPr="00FF03A0" w14:paraId="5345B735" w14:textId="77777777" w:rsidTr="00A6484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337" w:type="dxa"/>
          </w:tcPr>
          <w:p w14:paraId="2539ACC2" w14:textId="41CF89C9" w:rsidR="0042235B" w:rsidRPr="00FF03A0" w:rsidRDefault="0042235B" w:rsidP="00FF5D0D">
            <w:pPr>
              <w:rPr>
                <w:rFonts w:ascii="Arial" w:hAnsi="Arial" w:cs="Arial"/>
              </w:rPr>
            </w:pPr>
            <w:r w:rsidRPr="00FF03A0">
              <w:rPr>
                <w:rFonts w:ascii="Arial" w:hAnsi="Arial" w:cs="Arial"/>
              </w:rPr>
              <w:t>Checkpoint 2 (Week 3: Sections 1 through 20 Second Draft)</w:t>
            </w:r>
            <w:r w:rsidRPr="00FF03A0">
              <w:rPr>
                <w:rFonts w:ascii="Arial" w:hAnsi="Arial" w:cs="Arial"/>
              </w:rPr>
              <w:tab/>
            </w:r>
            <w:r w:rsidRPr="00FF03A0">
              <w:rPr>
                <w:rFonts w:ascii="Arial" w:hAnsi="Arial" w:cs="Arial"/>
              </w:rPr>
              <w:tab/>
            </w:r>
          </w:p>
        </w:tc>
        <w:tc>
          <w:tcPr>
            <w:tcW w:w="2337" w:type="dxa"/>
          </w:tcPr>
          <w:p w14:paraId="30A5488C" w14:textId="63EC8325" w:rsidR="0042235B" w:rsidRPr="00FF03A0" w:rsidRDefault="00391AE6" w:rsidP="00FF5D0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F03A0">
              <w:rPr>
                <w:rFonts w:ascii="Arial" w:hAnsi="Arial" w:cs="Arial"/>
              </w:rPr>
              <w:t>2/17/2025</w:t>
            </w:r>
          </w:p>
        </w:tc>
        <w:tc>
          <w:tcPr>
            <w:tcW w:w="2338" w:type="dxa"/>
          </w:tcPr>
          <w:p w14:paraId="4FDCF3EE" w14:textId="6CCBA951" w:rsidR="0042235B" w:rsidRPr="00FF03A0" w:rsidRDefault="00572625" w:rsidP="00FF5D0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F03A0">
              <w:rPr>
                <w:rFonts w:ascii="Arial" w:hAnsi="Arial" w:cs="Arial"/>
              </w:rPr>
              <w:t>100</w:t>
            </w:r>
            <w:r w:rsidR="00391AE6" w:rsidRPr="00FF03A0">
              <w:rPr>
                <w:rFonts w:ascii="Arial" w:hAnsi="Arial" w:cs="Arial"/>
              </w:rPr>
              <w:t>%</w:t>
            </w:r>
          </w:p>
        </w:tc>
        <w:tc>
          <w:tcPr>
            <w:tcW w:w="2338" w:type="dxa"/>
          </w:tcPr>
          <w:p w14:paraId="6A86DFD4" w14:textId="0DB28839" w:rsidR="0042235B" w:rsidRPr="00FF03A0" w:rsidRDefault="006D5946" w:rsidP="00FF5D0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F03A0">
              <w:rPr>
                <w:rFonts w:ascii="Arial" w:hAnsi="Arial" w:cs="Arial"/>
              </w:rPr>
              <w:t>Completed</w:t>
            </w:r>
          </w:p>
        </w:tc>
      </w:tr>
      <w:tr w:rsidR="0042235B" w:rsidRPr="00FF03A0" w14:paraId="4F64FCF5" w14:textId="77777777" w:rsidTr="00A6484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337" w:type="dxa"/>
          </w:tcPr>
          <w:p w14:paraId="34925B60" w14:textId="23751E5A" w:rsidR="0042235B" w:rsidRPr="00FF03A0" w:rsidRDefault="0042235B" w:rsidP="00FF5D0D">
            <w:pPr>
              <w:rPr>
                <w:rFonts w:ascii="Arial" w:hAnsi="Arial" w:cs="Arial"/>
              </w:rPr>
            </w:pPr>
            <w:r w:rsidRPr="00FF03A0">
              <w:rPr>
                <w:rFonts w:ascii="Arial" w:hAnsi="Arial" w:cs="Arial"/>
              </w:rPr>
              <w:t>Final Project Submission and Presentation (Week 5)</w:t>
            </w:r>
            <w:r w:rsidRPr="00FF03A0">
              <w:rPr>
                <w:rFonts w:ascii="Arial" w:hAnsi="Arial" w:cs="Arial"/>
              </w:rPr>
              <w:tab/>
            </w:r>
            <w:r w:rsidRPr="00FF03A0">
              <w:rPr>
                <w:rFonts w:ascii="Arial" w:hAnsi="Arial" w:cs="Arial"/>
              </w:rPr>
              <w:tab/>
            </w:r>
          </w:p>
        </w:tc>
        <w:tc>
          <w:tcPr>
            <w:tcW w:w="2337" w:type="dxa"/>
          </w:tcPr>
          <w:p w14:paraId="6DC833A9" w14:textId="32868B95" w:rsidR="0042235B" w:rsidRPr="00FF03A0" w:rsidRDefault="00391AE6" w:rsidP="00FF5D0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F03A0">
              <w:rPr>
                <w:rFonts w:ascii="Arial" w:hAnsi="Arial" w:cs="Arial"/>
              </w:rPr>
              <w:t>3/3/2025</w:t>
            </w:r>
          </w:p>
        </w:tc>
        <w:tc>
          <w:tcPr>
            <w:tcW w:w="2338" w:type="dxa"/>
          </w:tcPr>
          <w:p w14:paraId="3472C6AB" w14:textId="6C63983B" w:rsidR="0042235B" w:rsidRPr="00FF03A0" w:rsidRDefault="001A3245" w:rsidP="00FF5D0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F03A0">
              <w:rPr>
                <w:rFonts w:ascii="Arial" w:hAnsi="Arial" w:cs="Arial"/>
              </w:rPr>
              <w:t>80</w:t>
            </w:r>
            <w:r w:rsidR="00391AE6" w:rsidRPr="00FF03A0">
              <w:rPr>
                <w:rFonts w:ascii="Arial" w:hAnsi="Arial" w:cs="Arial"/>
              </w:rPr>
              <w:t>%</w:t>
            </w:r>
          </w:p>
        </w:tc>
        <w:tc>
          <w:tcPr>
            <w:tcW w:w="2338" w:type="dxa"/>
          </w:tcPr>
          <w:p w14:paraId="323C53BB" w14:textId="149E1ECD" w:rsidR="0042235B" w:rsidRPr="00FF03A0" w:rsidRDefault="006D5946" w:rsidP="00FF5D0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F03A0">
              <w:rPr>
                <w:rFonts w:ascii="Arial" w:hAnsi="Arial" w:cs="Arial"/>
              </w:rPr>
              <w:t>Pending</w:t>
            </w:r>
          </w:p>
        </w:tc>
      </w:tr>
    </w:tbl>
    <w:p w14:paraId="32A4C500" w14:textId="2647103C" w:rsidR="00FF5D0D" w:rsidRPr="00FF03A0" w:rsidRDefault="00FF5D0D" w:rsidP="00DF0F8B">
      <w:pPr>
        <w:pStyle w:val="Heading2"/>
        <w:spacing w:line="360" w:lineRule="auto"/>
        <w:rPr>
          <w:rFonts w:ascii="Arial" w:hAnsi="Arial" w:cs="Arial"/>
          <w:b/>
          <w:bCs/>
          <w:color w:val="auto"/>
          <w:sz w:val="28"/>
          <w:szCs w:val="28"/>
        </w:rPr>
      </w:pPr>
      <w:r w:rsidRPr="00FF03A0">
        <w:rPr>
          <w:rFonts w:ascii="Arial" w:hAnsi="Arial" w:cs="Arial"/>
          <w:b/>
          <w:bCs/>
          <w:color w:val="auto"/>
          <w:sz w:val="28"/>
          <w:szCs w:val="28"/>
        </w:rPr>
        <w:t>3.</w:t>
      </w:r>
      <w:r w:rsidR="0042235B" w:rsidRPr="00FF03A0">
        <w:rPr>
          <w:rFonts w:ascii="Arial" w:hAnsi="Arial" w:cs="Arial"/>
          <w:b/>
          <w:bCs/>
          <w:color w:val="auto"/>
          <w:sz w:val="28"/>
          <w:szCs w:val="28"/>
        </w:rPr>
        <w:t xml:space="preserve"> </w:t>
      </w:r>
      <w:r w:rsidRPr="00FF03A0">
        <w:rPr>
          <w:rFonts w:ascii="Arial" w:hAnsi="Arial" w:cs="Arial"/>
          <w:b/>
          <w:bCs/>
          <w:color w:val="auto"/>
          <w:sz w:val="28"/>
          <w:szCs w:val="28"/>
        </w:rPr>
        <w:t>Project Recommendations</w:t>
      </w:r>
    </w:p>
    <w:p w14:paraId="4971A335" w14:textId="77777777" w:rsidR="00FF03A0" w:rsidRPr="00FF03A0" w:rsidRDefault="00FF03A0" w:rsidP="00FF03A0">
      <w:pPr>
        <w:numPr>
          <w:ilvl w:val="0"/>
          <w:numId w:val="13"/>
        </w:numPr>
        <w:pBdr>
          <w:top w:val="single" w:sz="4" w:space="1" w:color="auto"/>
          <w:left w:val="single" w:sz="4" w:space="4" w:color="auto"/>
          <w:bottom w:val="single" w:sz="4" w:space="1" w:color="auto"/>
          <w:right w:val="single" w:sz="4" w:space="4" w:color="auto"/>
        </w:pBdr>
        <w:shd w:val="clear" w:color="auto" w:fill="E8E8E8" w:themeFill="background2"/>
        <w:rPr>
          <w:rFonts w:ascii="Arial" w:hAnsi="Arial" w:cs="Arial"/>
        </w:rPr>
      </w:pPr>
      <w:r w:rsidRPr="00FF03A0">
        <w:rPr>
          <w:rFonts w:ascii="Arial" w:hAnsi="Arial" w:cs="Arial"/>
        </w:rPr>
        <w:t>Continuing to refine PCI DSS compliance and ensuring adherence to best practices.</w:t>
      </w:r>
    </w:p>
    <w:p w14:paraId="278F12BB" w14:textId="77777777" w:rsidR="00FF03A0" w:rsidRPr="00FF03A0" w:rsidRDefault="00FF03A0" w:rsidP="00FF03A0">
      <w:pPr>
        <w:numPr>
          <w:ilvl w:val="0"/>
          <w:numId w:val="13"/>
        </w:numPr>
        <w:pBdr>
          <w:top w:val="single" w:sz="4" w:space="1" w:color="auto"/>
          <w:left w:val="single" w:sz="4" w:space="4" w:color="auto"/>
          <w:bottom w:val="single" w:sz="4" w:space="1" w:color="auto"/>
          <w:right w:val="single" w:sz="4" w:space="4" w:color="auto"/>
        </w:pBdr>
        <w:shd w:val="clear" w:color="auto" w:fill="E8E8E8" w:themeFill="background2"/>
        <w:rPr>
          <w:rFonts w:ascii="Arial" w:hAnsi="Arial" w:cs="Arial"/>
        </w:rPr>
      </w:pPr>
      <w:r w:rsidRPr="00FF03A0">
        <w:rPr>
          <w:rFonts w:ascii="Arial" w:hAnsi="Arial" w:cs="Arial"/>
        </w:rPr>
        <w:t>Implementing additional security testing to identify potential vulnerabilities.</w:t>
      </w:r>
    </w:p>
    <w:p w14:paraId="36CE47AE" w14:textId="77777777" w:rsidR="00FF03A0" w:rsidRPr="00FF03A0" w:rsidRDefault="00FF03A0" w:rsidP="00FF03A0">
      <w:pPr>
        <w:numPr>
          <w:ilvl w:val="0"/>
          <w:numId w:val="13"/>
        </w:numPr>
        <w:pBdr>
          <w:top w:val="single" w:sz="4" w:space="1" w:color="auto"/>
          <w:left w:val="single" w:sz="4" w:space="4" w:color="auto"/>
          <w:bottom w:val="single" w:sz="4" w:space="1" w:color="auto"/>
          <w:right w:val="single" w:sz="4" w:space="4" w:color="auto"/>
        </w:pBdr>
        <w:shd w:val="clear" w:color="auto" w:fill="E8E8E8" w:themeFill="background2"/>
        <w:rPr>
          <w:rFonts w:ascii="Arial" w:hAnsi="Arial" w:cs="Arial"/>
        </w:rPr>
      </w:pPr>
      <w:r w:rsidRPr="00FF03A0">
        <w:rPr>
          <w:rFonts w:ascii="Arial" w:hAnsi="Arial" w:cs="Arial"/>
        </w:rPr>
        <w:t>Enhancing OAuth token management to further improve authentication security.</w:t>
      </w:r>
    </w:p>
    <w:p w14:paraId="4F14499E" w14:textId="02B28D08" w:rsidR="00FF03A0" w:rsidRPr="00FF03A0" w:rsidRDefault="00FF03A0" w:rsidP="000959D1">
      <w:pPr>
        <w:numPr>
          <w:ilvl w:val="0"/>
          <w:numId w:val="13"/>
        </w:numPr>
        <w:pBdr>
          <w:top w:val="single" w:sz="4" w:space="1" w:color="auto"/>
          <w:left w:val="single" w:sz="4" w:space="4" w:color="auto"/>
          <w:bottom w:val="single" w:sz="4" w:space="1" w:color="auto"/>
          <w:right w:val="single" w:sz="4" w:space="4" w:color="auto"/>
        </w:pBdr>
        <w:shd w:val="clear" w:color="auto" w:fill="E8E8E8" w:themeFill="background2"/>
        <w:rPr>
          <w:rFonts w:ascii="Arial" w:hAnsi="Arial" w:cs="Arial"/>
        </w:rPr>
      </w:pPr>
      <w:r w:rsidRPr="00FF03A0">
        <w:rPr>
          <w:rFonts w:ascii="Arial" w:hAnsi="Arial" w:cs="Arial"/>
        </w:rPr>
        <w:t xml:space="preserve">Automating security reviews with </w:t>
      </w:r>
      <w:proofErr w:type="spellStart"/>
      <w:r w:rsidRPr="00FF03A0">
        <w:rPr>
          <w:rFonts w:ascii="Arial" w:hAnsi="Arial" w:cs="Arial"/>
        </w:rPr>
        <w:t>CodeGPT</w:t>
      </w:r>
      <w:proofErr w:type="spellEnd"/>
      <w:r w:rsidRPr="00FF03A0">
        <w:rPr>
          <w:rFonts w:ascii="Arial" w:hAnsi="Arial" w:cs="Arial"/>
        </w:rPr>
        <w:t xml:space="preserve"> to catch vulnerabilities early in development.</w:t>
      </w:r>
    </w:p>
    <w:p w14:paraId="22E30005" w14:textId="1894CD08" w:rsidR="00FF5D0D" w:rsidRPr="00FF03A0" w:rsidRDefault="00FF5D0D" w:rsidP="00DF0F8B">
      <w:pPr>
        <w:pStyle w:val="Heading2"/>
        <w:spacing w:line="360" w:lineRule="auto"/>
        <w:rPr>
          <w:rFonts w:ascii="Arial" w:hAnsi="Arial" w:cs="Arial"/>
          <w:b/>
          <w:bCs/>
          <w:color w:val="auto"/>
          <w:sz w:val="28"/>
          <w:szCs w:val="28"/>
        </w:rPr>
      </w:pPr>
      <w:r w:rsidRPr="00FF03A0">
        <w:rPr>
          <w:rFonts w:ascii="Arial" w:hAnsi="Arial" w:cs="Arial"/>
          <w:b/>
          <w:bCs/>
          <w:color w:val="auto"/>
          <w:sz w:val="28"/>
          <w:szCs w:val="28"/>
        </w:rPr>
        <w:lastRenderedPageBreak/>
        <w:t>4.</w:t>
      </w:r>
      <w:r w:rsidR="0042235B" w:rsidRPr="00FF03A0">
        <w:rPr>
          <w:rFonts w:ascii="Arial" w:hAnsi="Arial" w:cs="Arial"/>
          <w:b/>
          <w:bCs/>
          <w:color w:val="auto"/>
          <w:sz w:val="28"/>
          <w:szCs w:val="28"/>
        </w:rPr>
        <w:t xml:space="preserve"> </w:t>
      </w:r>
      <w:r w:rsidR="003A1776" w:rsidRPr="00FF03A0">
        <w:rPr>
          <w:rFonts w:ascii="Arial" w:hAnsi="Arial" w:cs="Arial"/>
          <w:b/>
          <w:bCs/>
          <w:color w:val="auto"/>
          <w:sz w:val="28"/>
          <w:szCs w:val="28"/>
        </w:rPr>
        <w:t>Project Budget/Financial Status</w:t>
      </w:r>
    </w:p>
    <w:tbl>
      <w:tblPr>
        <w:tblStyle w:val="TableGrid"/>
        <w:tblW w:w="9406" w:type="dxa"/>
        <w:tblLook w:val="04A0" w:firstRow="1" w:lastRow="0" w:firstColumn="1" w:lastColumn="0" w:noHBand="0" w:noVBand="1"/>
      </w:tblPr>
      <w:tblGrid>
        <w:gridCol w:w="2330"/>
        <w:gridCol w:w="2319"/>
        <w:gridCol w:w="2327"/>
        <w:gridCol w:w="2430"/>
      </w:tblGrid>
      <w:tr w:rsidR="0042235B" w:rsidRPr="00FF03A0" w14:paraId="056915C4" w14:textId="77777777" w:rsidTr="00391AE6">
        <w:trPr>
          <w:trHeight w:val="558"/>
        </w:trPr>
        <w:tc>
          <w:tcPr>
            <w:tcW w:w="2343" w:type="dxa"/>
          </w:tcPr>
          <w:p w14:paraId="6AE9AA45" w14:textId="77777777" w:rsidR="0042235B" w:rsidRPr="00FF03A0" w:rsidRDefault="0042235B" w:rsidP="00DF3AA9">
            <w:pPr>
              <w:rPr>
                <w:rFonts w:ascii="Arial" w:hAnsi="Arial" w:cs="Arial"/>
                <w:b/>
                <w:bCs/>
              </w:rPr>
            </w:pPr>
            <w:r w:rsidRPr="00FF03A0">
              <w:rPr>
                <w:rFonts w:ascii="Arial" w:hAnsi="Arial" w:cs="Arial"/>
                <w:b/>
                <w:bCs/>
              </w:rPr>
              <w:t>Budget Item</w:t>
            </w:r>
          </w:p>
        </w:tc>
        <w:tc>
          <w:tcPr>
            <w:tcW w:w="2338" w:type="dxa"/>
          </w:tcPr>
          <w:p w14:paraId="21360EDB" w14:textId="77777777" w:rsidR="0042235B" w:rsidRPr="00FF03A0" w:rsidRDefault="0042235B" w:rsidP="00DF3AA9">
            <w:pPr>
              <w:rPr>
                <w:rFonts w:ascii="Arial" w:hAnsi="Arial" w:cs="Arial"/>
              </w:rPr>
            </w:pPr>
            <w:r w:rsidRPr="00FF03A0">
              <w:rPr>
                <w:rFonts w:ascii="Arial" w:hAnsi="Arial" w:cs="Arial"/>
                <w:b/>
                <w:bCs/>
              </w:rPr>
              <w:t>Planned Budget</w:t>
            </w:r>
          </w:p>
        </w:tc>
        <w:tc>
          <w:tcPr>
            <w:tcW w:w="2342" w:type="dxa"/>
          </w:tcPr>
          <w:p w14:paraId="31E4AFB7" w14:textId="77777777" w:rsidR="0042235B" w:rsidRPr="00FF03A0" w:rsidRDefault="0042235B" w:rsidP="00DF3AA9">
            <w:pPr>
              <w:rPr>
                <w:rFonts w:ascii="Arial" w:hAnsi="Arial" w:cs="Arial"/>
              </w:rPr>
            </w:pPr>
            <w:r w:rsidRPr="00FF03A0">
              <w:rPr>
                <w:rFonts w:ascii="Arial" w:hAnsi="Arial" w:cs="Arial"/>
                <w:b/>
                <w:bCs/>
              </w:rPr>
              <w:t>Actual Cost (if applicable)</w:t>
            </w:r>
          </w:p>
        </w:tc>
        <w:tc>
          <w:tcPr>
            <w:tcW w:w="2383" w:type="dxa"/>
          </w:tcPr>
          <w:p w14:paraId="2D35D640" w14:textId="77777777" w:rsidR="0042235B" w:rsidRPr="00FF03A0" w:rsidRDefault="0042235B" w:rsidP="00DF3AA9">
            <w:pPr>
              <w:rPr>
                <w:rFonts w:ascii="Arial" w:hAnsi="Arial" w:cs="Arial"/>
              </w:rPr>
            </w:pPr>
            <w:r w:rsidRPr="00FF03A0">
              <w:rPr>
                <w:rFonts w:ascii="Arial" w:hAnsi="Arial" w:cs="Arial"/>
                <w:b/>
                <w:bCs/>
              </w:rPr>
              <w:t>Variance/Explanation</w:t>
            </w:r>
          </w:p>
        </w:tc>
      </w:tr>
      <w:tr w:rsidR="0042235B" w:rsidRPr="00FF03A0" w14:paraId="460FDA59" w14:textId="77777777" w:rsidTr="00391AE6">
        <w:trPr>
          <w:trHeight w:val="1140"/>
        </w:trPr>
        <w:tc>
          <w:tcPr>
            <w:tcW w:w="2343" w:type="dxa"/>
          </w:tcPr>
          <w:p w14:paraId="19148F85" w14:textId="18441113" w:rsidR="0042235B" w:rsidRPr="00FF03A0" w:rsidRDefault="006D5946" w:rsidP="00391AE6">
            <w:pPr>
              <w:rPr>
                <w:rFonts w:ascii="Arial" w:hAnsi="Arial" w:cs="Arial"/>
              </w:rPr>
            </w:pPr>
            <w:r w:rsidRPr="00FF03A0">
              <w:rPr>
                <w:rFonts w:ascii="Arial" w:hAnsi="Arial" w:cs="Arial"/>
              </w:rPr>
              <w:t>API Subscription</w:t>
            </w:r>
          </w:p>
        </w:tc>
        <w:tc>
          <w:tcPr>
            <w:tcW w:w="2338" w:type="dxa"/>
          </w:tcPr>
          <w:p w14:paraId="44D29458" w14:textId="6ABC7722" w:rsidR="0042235B" w:rsidRPr="00FF03A0" w:rsidRDefault="00391AE6" w:rsidP="00DF3AA9">
            <w:pPr>
              <w:rPr>
                <w:rFonts w:ascii="Arial" w:hAnsi="Arial" w:cs="Arial"/>
              </w:rPr>
            </w:pPr>
            <w:r w:rsidRPr="00FF03A0">
              <w:rPr>
                <w:rFonts w:ascii="Arial" w:hAnsi="Arial" w:cs="Arial"/>
              </w:rPr>
              <w:t>$0</w:t>
            </w:r>
          </w:p>
        </w:tc>
        <w:tc>
          <w:tcPr>
            <w:tcW w:w="2342" w:type="dxa"/>
          </w:tcPr>
          <w:p w14:paraId="5D91C231" w14:textId="7184EE53" w:rsidR="0042235B" w:rsidRPr="00FF03A0" w:rsidRDefault="00391AE6" w:rsidP="00DF3AA9">
            <w:pPr>
              <w:rPr>
                <w:rFonts w:ascii="Arial" w:hAnsi="Arial" w:cs="Arial"/>
              </w:rPr>
            </w:pPr>
            <w:r w:rsidRPr="00FF03A0">
              <w:rPr>
                <w:rFonts w:ascii="Arial" w:hAnsi="Arial" w:cs="Arial"/>
              </w:rPr>
              <w:t>$0</w:t>
            </w:r>
          </w:p>
        </w:tc>
        <w:tc>
          <w:tcPr>
            <w:tcW w:w="2383" w:type="dxa"/>
          </w:tcPr>
          <w:p w14:paraId="3BD3C3EB" w14:textId="4177EC49" w:rsidR="0042235B" w:rsidRPr="00FF03A0" w:rsidRDefault="006D5946" w:rsidP="00DF3AA9">
            <w:pPr>
              <w:rPr>
                <w:rFonts w:ascii="Arial" w:hAnsi="Arial" w:cs="Arial"/>
              </w:rPr>
            </w:pPr>
            <w:r w:rsidRPr="00FF03A0">
              <w:rPr>
                <w:rFonts w:ascii="Arial" w:hAnsi="Arial" w:cs="Arial"/>
              </w:rPr>
              <w:t>N/A</w:t>
            </w:r>
          </w:p>
        </w:tc>
      </w:tr>
      <w:tr w:rsidR="00391AE6" w:rsidRPr="00FF03A0" w14:paraId="756C59F4" w14:textId="77777777" w:rsidTr="00391AE6">
        <w:trPr>
          <w:trHeight w:val="1140"/>
        </w:trPr>
        <w:tc>
          <w:tcPr>
            <w:tcW w:w="2343" w:type="dxa"/>
          </w:tcPr>
          <w:p w14:paraId="05358285" w14:textId="050BDDDC" w:rsidR="00391AE6" w:rsidRPr="00FF03A0" w:rsidRDefault="006D5946" w:rsidP="00391AE6">
            <w:pPr>
              <w:rPr>
                <w:rFonts w:ascii="Arial" w:hAnsi="Arial" w:cs="Arial"/>
              </w:rPr>
            </w:pPr>
            <w:r w:rsidRPr="00FF03A0">
              <w:rPr>
                <w:rFonts w:ascii="Arial" w:hAnsi="Arial" w:cs="Arial"/>
              </w:rPr>
              <w:t>Development Tools</w:t>
            </w:r>
          </w:p>
        </w:tc>
        <w:tc>
          <w:tcPr>
            <w:tcW w:w="2338" w:type="dxa"/>
          </w:tcPr>
          <w:p w14:paraId="70DCD439" w14:textId="5227509A" w:rsidR="00391AE6" w:rsidRPr="00FF03A0" w:rsidRDefault="00391AE6" w:rsidP="00DF3AA9">
            <w:pPr>
              <w:rPr>
                <w:rFonts w:ascii="Arial" w:hAnsi="Arial" w:cs="Arial"/>
              </w:rPr>
            </w:pPr>
            <w:r w:rsidRPr="00FF03A0">
              <w:rPr>
                <w:rFonts w:ascii="Arial" w:hAnsi="Arial" w:cs="Arial"/>
              </w:rPr>
              <w:t>$0</w:t>
            </w:r>
          </w:p>
        </w:tc>
        <w:tc>
          <w:tcPr>
            <w:tcW w:w="2342" w:type="dxa"/>
          </w:tcPr>
          <w:p w14:paraId="62C6797A" w14:textId="5F700D70" w:rsidR="00391AE6" w:rsidRPr="00FF03A0" w:rsidRDefault="00C05013" w:rsidP="00DF3AA9">
            <w:pPr>
              <w:rPr>
                <w:rFonts w:ascii="Arial" w:hAnsi="Arial" w:cs="Arial"/>
              </w:rPr>
            </w:pPr>
            <w:r w:rsidRPr="00FF03A0">
              <w:rPr>
                <w:rFonts w:ascii="Arial" w:hAnsi="Arial" w:cs="Arial"/>
              </w:rPr>
              <w:t>$0</w:t>
            </w:r>
          </w:p>
        </w:tc>
        <w:tc>
          <w:tcPr>
            <w:tcW w:w="2383" w:type="dxa"/>
          </w:tcPr>
          <w:p w14:paraId="732F3760" w14:textId="3C2125C8" w:rsidR="00391AE6" w:rsidRPr="00FF03A0" w:rsidRDefault="00C05013" w:rsidP="00DF3AA9">
            <w:pPr>
              <w:rPr>
                <w:rFonts w:ascii="Arial" w:hAnsi="Arial" w:cs="Arial"/>
              </w:rPr>
            </w:pPr>
            <w:r w:rsidRPr="00FF03A0">
              <w:rPr>
                <w:rFonts w:ascii="Arial" w:hAnsi="Arial" w:cs="Arial"/>
              </w:rPr>
              <w:t>Free online resources used</w:t>
            </w:r>
          </w:p>
        </w:tc>
      </w:tr>
    </w:tbl>
    <w:p w14:paraId="64751B90" w14:textId="54495CE6" w:rsidR="00FF5D0D" w:rsidRPr="00FF03A0" w:rsidRDefault="00FF5D0D" w:rsidP="00DF0F8B">
      <w:pPr>
        <w:pStyle w:val="Heading2"/>
        <w:spacing w:line="360" w:lineRule="auto"/>
        <w:rPr>
          <w:rFonts w:ascii="Arial" w:hAnsi="Arial" w:cs="Arial"/>
          <w:b/>
          <w:bCs/>
          <w:color w:val="auto"/>
          <w:sz w:val="28"/>
          <w:szCs w:val="28"/>
        </w:rPr>
      </w:pPr>
      <w:r w:rsidRPr="00FF03A0">
        <w:rPr>
          <w:rFonts w:ascii="Arial" w:hAnsi="Arial" w:cs="Arial"/>
          <w:b/>
          <w:bCs/>
          <w:color w:val="auto"/>
          <w:sz w:val="28"/>
          <w:szCs w:val="28"/>
        </w:rPr>
        <w:t>5.</w:t>
      </w:r>
      <w:r w:rsidR="001B72C0" w:rsidRPr="00FF03A0">
        <w:rPr>
          <w:rFonts w:ascii="Arial" w:hAnsi="Arial" w:cs="Arial"/>
          <w:b/>
          <w:bCs/>
          <w:color w:val="auto"/>
          <w:sz w:val="28"/>
          <w:szCs w:val="28"/>
        </w:rPr>
        <w:t xml:space="preserve"> </w:t>
      </w:r>
      <w:r w:rsidRPr="00FF03A0">
        <w:rPr>
          <w:rFonts w:ascii="Arial" w:hAnsi="Arial" w:cs="Arial"/>
          <w:b/>
          <w:bCs/>
          <w:color w:val="auto"/>
          <w:sz w:val="28"/>
          <w:szCs w:val="28"/>
        </w:rPr>
        <w:t>Project Decision Process</w:t>
      </w:r>
    </w:p>
    <w:p w14:paraId="2110F88B" w14:textId="2DDD1BA8" w:rsidR="00FF5D0D" w:rsidRPr="00FF03A0" w:rsidRDefault="001A3245" w:rsidP="001B72C0">
      <w:pPr>
        <w:pBdr>
          <w:top w:val="single" w:sz="4" w:space="1" w:color="auto"/>
          <w:left w:val="single" w:sz="4" w:space="4" w:color="auto"/>
          <w:bottom w:val="single" w:sz="4" w:space="1" w:color="auto"/>
          <w:right w:val="single" w:sz="4" w:space="4" w:color="auto"/>
        </w:pBdr>
        <w:shd w:val="clear" w:color="auto" w:fill="E8E8E8" w:themeFill="background2"/>
        <w:rPr>
          <w:rFonts w:ascii="Arial" w:hAnsi="Arial" w:cs="Arial"/>
        </w:rPr>
      </w:pPr>
      <w:r w:rsidRPr="00FF03A0">
        <w:rPr>
          <w:rFonts w:ascii="Arial" w:hAnsi="Arial" w:cs="Arial"/>
        </w:rPr>
        <w:t xml:space="preserve">Decisions were made collaboratively through weekly meetings. Disagreements were resolved by majority vote or by consulting project guidelines. Open communication was emphasized, with each team member encouraged to raise concerns and propose solutions. Security-related decisions were reviewed collectively, with </w:t>
      </w:r>
      <w:proofErr w:type="spellStart"/>
      <w:r w:rsidRPr="00FF03A0">
        <w:rPr>
          <w:rFonts w:ascii="Arial" w:hAnsi="Arial" w:cs="Arial"/>
        </w:rPr>
        <w:t>CodeGPT</w:t>
      </w:r>
      <w:proofErr w:type="spellEnd"/>
      <w:r w:rsidRPr="00FF03A0">
        <w:rPr>
          <w:rFonts w:ascii="Arial" w:hAnsi="Arial" w:cs="Arial"/>
        </w:rPr>
        <w:t xml:space="preserve"> providing insights into potential vulnerabilities.</w:t>
      </w:r>
    </w:p>
    <w:p w14:paraId="231BB794" w14:textId="66499754" w:rsidR="00FF5D0D" w:rsidRPr="00FF03A0" w:rsidRDefault="00FF5D0D" w:rsidP="00DF0F8B">
      <w:pPr>
        <w:pStyle w:val="Heading2"/>
        <w:spacing w:line="360" w:lineRule="auto"/>
        <w:rPr>
          <w:rFonts w:ascii="Arial" w:hAnsi="Arial" w:cs="Arial"/>
          <w:b/>
          <w:bCs/>
          <w:color w:val="auto"/>
          <w:sz w:val="28"/>
          <w:szCs w:val="28"/>
        </w:rPr>
      </w:pPr>
      <w:r w:rsidRPr="00FF03A0">
        <w:rPr>
          <w:rFonts w:ascii="Arial" w:hAnsi="Arial" w:cs="Arial"/>
          <w:b/>
          <w:bCs/>
          <w:color w:val="auto"/>
          <w:sz w:val="28"/>
          <w:szCs w:val="28"/>
        </w:rPr>
        <w:t>6.</w:t>
      </w:r>
      <w:r w:rsidR="001B72C0" w:rsidRPr="00FF03A0">
        <w:rPr>
          <w:rFonts w:ascii="Arial" w:hAnsi="Arial" w:cs="Arial"/>
          <w:b/>
          <w:bCs/>
          <w:color w:val="auto"/>
          <w:sz w:val="28"/>
          <w:szCs w:val="28"/>
        </w:rPr>
        <w:t xml:space="preserve"> </w:t>
      </w:r>
      <w:r w:rsidRPr="00FF03A0">
        <w:rPr>
          <w:rFonts w:ascii="Arial" w:hAnsi="Arial" w:cs="Arial"/>
          <w:b/>
          <w:bCs/>
          <w:color w:val="auto"/>
          <w:sz w:val="28"/>
          <w:szCs w:val="28"/>
        </w:rPr>
        <w:t xml:space="preserve">Objectives for </w:t>
      </w:r>
      <w:proofErr w:type="gramStart"/>
      <w:r w:rsidRPr="00FF03A0">
        <w:rPr>
          <w:rFonts w:ascii="Arial" w:hAnsi="Arial" w:cs="Arial"/>
          <w:b/>
          <w:bCs/>
          <w:color w:val="auto"/>
          <w:sz w:val="28"/>
          <w:szCs w:val="28"/>
        </w:rPr>
        <w:t>Next</w:t>
      </w:r>
      <w:proofErr w:type="gramEnd"/>
      <w:r w:rsidRPr="00FF03A0">
        <w:rPr>
          <w:rFonts w:ascii="Arial" w:hAnsi="Arial" w:cs="Arial"/>
          <w:b/>
          <w:bCs/>
          <w:color w:val="auto"/>
          <w:sz w:val="28"/>
          <w:szCs w:val="28"/>
        </w:rPr>
        <w:t xml:space="preserve"> Checkpoint</w:t>
      </w:r>
    </w:p>
    <w:p w14:paraId="28582678" w14:textId="7AE69695" w:rsidR="001A3245" w:rsidRPr="00FF03A0" w:rsidRDefault="001A3245" w:rsidP="001A3245">
      <w:pPr>
        <w:pStyle w:val="ListParagraph"/>
        <w:numPr>
          <w:ilvl w:val="0"/>
          <w:numId w:val="12"/>
        </w:numPr>
        <w:pBdr>
          <w:top w:val="single" w:sz="4" w:space="1" w:color="auto"/>
          <w:left w:val="single" w:sz="4" w:space="23" w:color="auto"/>
          <w:bottom w:val="single" w:sz="4" w:space="1" w:color="auto"/>
          <w:right w:val="single" w:sz="4" w:space="4" w:color="auto"/>
        </w:pBdr>
        <w:shd w:val="clear" w:color="auto" w:fill="E8E8E8" w:themeFill="background2"/>
        <w:rPr>
          <w:rFonts w:ascii="Arial" w:hAnsi="Arial" w:cs="Arial"/>
        </w:rPr>
      </w:pPr>
      <w:r w:rsidRPr="00FF03A0">
        <w:rPr>
          <w:rFonts w:ascii="Arial" w:hAnsi="Arial" w:cs="Arial"/>
        </w:rPr>
        <w:t>Finalize PCI DSS compliance and conduct security testing.</w:t>
      </w:r>
    </w:p>
    <w:p w14:paraId="77749526" w14:textId="77777777" w:rsidR="001A3245" w:rsidRPr="001A3245" w:rsidRDefault="001A3245" w:rsidP="001A3245">
      <w:pPr>
        <w:numPr>
          <w:ilvl w:val="0"/>
          <w:numId w:val="12"/>
        </w:numPr>
        <w:pBdr>
          <w:top w:val="single" w:sz="4" w:space="1" w:color="auto"/>
          <w:left w:val="single" w:sz="4" w:space="23" w:color="auto"/>
          <w:bottom w:val="single" w:sz="4" w:space="1" w:color="auto"/>
          <w:right w:val="single" w:sz="4" w:space="4" w:color="auto"/>
        </w:pBdr>
        <w:shd w:val="clear" w:color="auto" w:fill="E8E8E8" w:themeFill="background2"/>
        <w:rPr>
          <w:rFonts w:ascii="Arial" w:hAnsi="Arial" w:cs="Arial"/>
        </w:rPr>
      </w:pPr>
      <w:r w:rsidRPr="001A3245">
        <w:rPr>
          <w:rFonts w:ascii="Arial" w:hAnsi="Arial" w:cs="Arial"/>
        </w:rPr>
        <w:t>Complete OAuth implementation and ensure seamless authentication.</w:t>
      </w:r>
    </w:p>
    <w:p w14:paraId="4E8ADB66" w14:textId="77777777" w:rsidR="001A3245" w:rsidRPr="001A3245" w:rsidRDefault="001A3245" w:rsidP="001A3245">
      <w:pPr>
        <w:numPr>
          <w:ilvl w:val="0"/>
          <w:numId w:val="12"/>
        </w:numPr>
        <w:pBdr>
          <w:top w:val="single" w:sz="4" w:space="1" w:color="auto"/>
          <w:left w:val="single" w:sz="4" w:space="23" w:color="auto"/>
          <w:bottom w:val="single" w:sz="4" w:space="1" w:color="auto"/>
          <w:right w:val="single" w:sz="4" w:space="4" w:color="auto"/>
        </w:pBdr>
        <w:shd w:val="clear" w:color="auto" w:fill="E8E8E8" w:themeFill="background2"/>
        <w:rPr>
          <w:rFonts w:ascii="Arial" w:hAnsi="Arial" w:cs="Arial"/>
        </w:rPr>
      </w:pPr>
      <w:r w:rsidRPr="001A3245">
        <w:rPr>
          <w:rFonts w:ascii="Arial" w:hAnsi="Arial" w:cs="Arial"/>
        </w:rPr>
        <w:t xml:space="preserve">Automate security reviews with </w:t>
      </w:r>
      <w:proofErr w:type="spellStart"/>
      <w:r w:rsidRPr="001A3245">
        <w:rPr>
          <w:rFonts w:ascii="Arial" w:hAnsi="Arial" w:cs="Arial"/>
        </w:rPr>
        <w:t>CodeGPT</w:t>
      </w:r>
      <w:proofErr w:type="spellEnd"/>
      <w:r w:rsidRPr="001A3245">
        <w:rPr>
          <w:rFonts w:ascii="Arial" w:hAnsi="Arial" w:cs="Arial"/>
        </w:rPr>
        <w:t xml:space="preserve"> and address flagged vulnerabilities.</w:t>
      </w:r>
    </w:p>
    <w:p w14:paraId="400FB6FD" w14:textId="77777777" w:rsidR="001A3245" w:rsidRPr="001A3245" w:rsidRDefault="001A3245" w:rsidP="001A3245">
      <w:pPr>
        <w:numPr>
          <w:ilvl w:val="0"/>
          <w:numId w:val="12"/>
        </w:numPr>
        <w:pBdr>
          <w:top w:val="single" w:sz="4" w:space="1" w:color="auto"/>
          <w:left w:val="single" w:sz="4" w:space="23" w:color="auto"/>
          <w:bottom w:val="single" w:sz="4" w:space="1" w:color="auto"/>
          <w:right w:val="single" w:sz="4" w:space="4" w:color="auto"/>
        </w:pBdr>
        <w:shd w:val="clear" w:color="auto" w:fill="E8E8E8" w:themeFill="background2"/>
        <w:rPr>
          <w:rFonts w:ascii="Arial" w:hAnsi="Arial" w:cs="Arial"/>
        </w:rPr>
      </w:pPr>
      <w:r w:rsidRPr="001A3245">
        <w:rPr>
          <w:rFonts w:ascii="Arial" w:hAnsi="Arial" w:cs="Arial"/>
        </w:rPr>
        <w:t>Prepare the final project demonstration video.</w:t>
      </w:r>
    </w:p>
    <w:p w14:paraId="35EBE712" w14:textId="77777777" w:rsidR="001A3245" w:rsidRPr="001A3245" w:rsidRDefault="001A3245" w:rsidP="001A3245">
      <w:pPr>
        <w:numPr>
          <w:ilvl w:val="0"/>
          <w:numId w:val="12"/>
        </w:numPr>
        <w:pBdr>
          <w:top w:val="single" w:sz="4" w:space="1" w:color="auto"/>
          <w:left w:val="single" w:sz="4" w:space="23" w:color="auto"/>
          <w:bottom w:val="single" w:sz="4" w:space="1" w:color="auto"/>
          <w:right w:val="single" w:sz="4" w:space="4" w:color="auto"/>
        </w:pBdr>
        <w:shd w:val="clear" w:color="auto" w:fill="E8E8E8" w:themeFill="background2"/>
        <w:rPr>
          <w:rFonts w:ascii="Arial" w:hAnsi="Arial" w:cs="Arial"/>
        </w:rPr>
      </w:pPr>
      <w:r w:rsidRPr="001A3245">
        <w:rPr>
          <w:rFonts w:ascii="Arial" w:hAnsi="Arial" w:cs="Arial"/>
        </w:rPr>
        <w:t>Submit GitHub repository for final review and documentation.</w:t>
      </w:r>
    </w:p>
    <w:p w14:paraId="62C81937" w14:textId="360C6B3E" w:rsidR="00FF5D0D" w:rsidRPr="00FF03A0" w:rsidRDefault="00FF5D0D" w:rsidP="001A3245">
      <w:pPr>
        <w:pBdr>
          <w:top w:val="single" w:sz="4" w:space="1" w:color="auto"/>
          <w:left w:val="single" w:sz="4" w:space="4" w:color="auto"/>
          <w:bottom w:val="single" w:sz="4" w:space="1" w:color="auto"/>
          <w:right w:val="single" w:sz="4" w:space="4" w:color="auto"/>
        </w:pBdr>
        <w:shd w:val="clear" w:color="auto" w:fill="E8E8E8" w:themeFill="background2"/>
        <w:rPr>
          <w:rFonts w:ascii="Arial" w:hAnsi="Arial" w:cs="Arial"/>
          <w:b/>
          <w:bCs/>
          <w:sz w:val="28"/>
          <w:szCs w:val="28"/>
        </w:rPr>
      </w:pPr>
      <w:r w:rsidRPr="00FF03A0">
        <w:rPr>
          <w:rFonts w:ascii="Arial" w:hAnsi="Arial" w:cs="Arial"/>
          <w:b/>
          <w:bCs/>
          <w:sz w:val="28"/>
          <w:szCs w:val="28"/>
        </w:rPr>
        <w:t>7.References</w:t>
      </w:r>
    </w:p>
    <w:p w14:paraId="151D462A" w14:textId="2B5AA390" w:rsidR="001A3245" w:rsidRPr="00FF03A0" w:rsidRDefault="001A3245" w:rsidP="001A3245">
      <w:pPr>
        <w:pStyle w:val="NormalWeb"/>
        <w:numPr>
          <w:ilvl w:val="0"/>
          <w:numId w:val="8"/>
        </w:numPr>
        <w:rPr>
          <w:rFonts w:ascii="Arial" w:hAnsi="Arial" w:cs="Arial"/>
        </w:rPr>
      </w:pPr>
      <w:r w:rsidRPr="00FF03A0">
        <w:rPr>
          <w:rFonts w:ascii="Arial" w:hAnsi="Arial" w:cs="Arial"/>
        </w:rPr>
        <w:t xml:space="preserve">Payment Card Industry Security Standards Council. (2022). </w:t>
      </w:r>
      <w:r w:rsidRPr="00FF03A0">
        <w:rPr>
          <w:rStyle w:val="Emphasis"/>
          <w:rFonts w:ascii="Arial" w:eastAsiaTheme="majorEastAsia" w:hAnsi="Arial" w:cs="Arial"/>
        </w:rPr>
        <w:t>PCI security standards overview</w:t>
      </w:r>
      <w:r w:rsidRPr="00FF03A0">
        <w:rPr>
          <w:rFonts w:ascii="Arial" w:hAnsi="Arial" w:cs="Arial"/>
        </w:rPr>
        <w:t xml:space="preserve">. Retrieved from </w:t>
      </w:r>
      <w:hyperlink r:id="rId8" w:history="1">
        <w:r w:rsidRPr="00FF03A0">
          <w:rPr>
            <w:rStyle w:val="Hyperlink"/>
            <w:rFonts w:ascii="Arial" w:hAnsi="Arial" w:cs="Arial"/>
          </w:rPr>
          <w:t>https://www.pcisecuritystandards.org</w:t>
        </w:r>
      </w:hyperlink>
      <w:r w:rsidRPr="00FF03A0">
        <w:rPr>
          <w:rFonts w:ascii="Arial" w:hAnsi="Arial" w:cs="Arial"/>
        </w:rPr>
        <w:t xml:space="preserve"> </w:t>
      </w:r>
    </w:p>
    <w:p w14:paraId="1F5EF4E9" w14:textId="77777777" w:rsidR="001A3245" w:rsidRPr="00FF03A0" w:rsidRDefault="001A3245" w:rsidP="001A3245">
      <w:pPr>
        <w:pStyle w:val="NormalWeb"/>
        <w:ind w:left="720"/>
        <w:rPr>
          <w:rFonts w:ascii="Arial" w:hAnsi="Arial" w:cs="Arial"/>
        </w:rPr>
      </w:pPr>
    </w:p>
    <w:p w14:paraId="225BE6EA" w14:textId="192D5DB6" w:rsidR="001A3245" w:rsidRPr="00FF03A0" w:rsidRDefault="001A3245" w:rsidP="001A3245">
      <w:pPr>
        <w:pStyle w:val="NormalWeb"/>
        <w:numPr>
          <w:ilvl w:val="0"/>
          <w:numId w:val="8"/>
        </w:numPr>
        <w:rPr>
          <w:rFonts w:ascii="Arial" w:hAnsi="Arial" w:cs="Arial"/>
        </w:rPr>
      </w:pPr>
      <w:r w:rsidRPr="00FF03A0">
        <w:rPr>
          <w:rFonts w:ascii="Arial" w:hAnsi="Arial" w:cs="Arial"/>
        </w:rPr>
        <w:t xml:space="preserve">OAuth 2.0 Authorization Framework. (2023). </w:t>
      </w:r>
      <w:r w:rsidRPr="00FF03A0">
        <w:rPr>
          <w:rStyle w:val="Emphasis"/>
          <w:rFonts w:ascii="Arial" w:eastAsiaTheme="majorEastAsia" w:hAnsi="Arial" w:cs="Arial"/>
        </w:rPr>
        <w:t>Internet Engineering Task Force (IETF) RFC 6749.</w:t>
      </w:r>
      <w:r w:rsidRPr="00FF03A0">
        <w:rPr>
          <w:rFonts w:ascii="Arial" w:hAnsi="Arial" w:cs="Arial"/>
        </w:rPr>
        <w:t xml:space="preserve"> Retrieved from </w:t>
      </w:r>
      <w:hyperlink r:id="rId9" w:history="1">
        <w:r w:rsidRPr="00FF03A0">
          <w:rPr>
            <w:rStyle w:val="Hyperlink"/>
            <w:rFonts w:ascii="Arial" w:hAnsi="Arial" w:cs="Arial"/>
          </w:rPr>
          <w:t>https://www.ietf.org/rfc/rfc6749.html</w:t>
        </w:r>
      </w:hyperlink>
      <w:r w:rsidRPr="00FF03A0">
        <w:rPr>
          <w:rFonts w:ascii="Arial" w:hAnsi="Arial" w:cs="Arial"/>
        </w:rPr>
        <w:t xml:space="preserve"> </w:t>
      </w:r>
    </w:p>
    <w:p w14:paraId="0D4D8E3D" w14:textId="77777777" w:rsidR="001A3245" w:rsidRPr="00FF03A0" w:rsidRDefault="001A3245" w:rsidP="001A3245">
      <w:pPr>
        <w:pStyle w:val="NormalWeb"/>
        <w:ind w:left="720"/>
        <w:rPr>
          <w:rFonts w:ascii="Arial" w:hAnsi="Arial" w:cs="Arial"/>
        </w:rPr>
      </w:pPr>
    </w:p>
    <w:p w14:paraId="0092E89F" w14:textId="798B168F" w:rsidR="001A3245" w:rsidRPr="00FF03A0" w:rsidRDefault="001A3245" w:rsidP="001A3245">
      <w:pPr>
        <w:pStyle w:val="NormalWeb"/>
        <w:numPr>
          <w:ilvl w:val="0"/>
          <w:numId w:val="8"/>
        </w:numPr>
        <w:rPr>
          <w:rFonts w:ascii="Arial" w:hAnsi="Arial" w:cs="Arial"/>
        </w:rPr>
      </w:pPr>
      <w:r w:rsidRPr="00FF03A0">
        <w:rPr>
          <w:rFonts w:ascii="Arial" w:hAnsi="Arial" w:cs="Arial"/>
        </w:rPr>
        <w:t xml:space="preserve">OpenAI. (2024). </w:t>
      </w:r>
      <w:r w:rsidRPr="00FF03A0">
        <w:rPr>
          <w:rStyle w:val="Emphasis"/>
          <w:rFonts w:ascii="Arial" w:eastAsiaTheme="majorEastAsia" w:hAnsi="Arial" w:cs="Arial"/>
        </w:rPr>
        <w:t>Using AI to enhance secure coding practices.</w:t>
      </w:r>
      <w:r w:rsidRPr="00FF03A0">
        <w:rPr>
          <w:rFonts w:ascii="Arial" w:hAnsi="Arial" w:cs="Arial"/>
        </w:rPr>
        <w:t xml:space="preserve"> Retrieved from </w:t>
      </w:r>
      <w:hyperlink r:id="rId10" w:history="1">
        <w:r w:rsidRPr="00FF03A0">
          <w:rPr>
            <w:rStyle w:val="Hyperlink"/>
            <w:rFonts w:ascii="Arial" w:hAnsi="Arial" w:cs="Arial"/>
          </w:rPr>
          <w:t>https://openai.com</w:t>
        </w:r>
      </w:hyperlink>
      <w:r w:rsidRPr="00FF03A0">
        <w:rPr>
          <w:rFonts w:ascii="Arial" w:hAnsi="Arial" w:cs="Arial"/>
        </w:rPr>
        <w:t xml:space="preserve"> </w:t>
      </w:r>
    </w:p>
    <w:sectPr w:rsidR="001A3245" w:rsidRPr="00FF0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919"/>
    <w:multiLevelType w:val="multilevel"/>
    <w:tmpl w:val="4192E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D1B2D"/>
    <w:multiLevelType w:val="multilevel"/>
    <w:tmpl w:val="997A5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43634"/>
    <w:multiLevelType w:val="multilevel"/>
    <w:tmpl w:val="30CA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538F0"/>
    <w:multiLevelType w:val="hybridMultilevel"/>
    <w:tmpl w:val="157CB5A4"/>
    <w:lvl w:ilvl="0" w:tplc="43A0C166">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DD2540"/>
    <w:multiLevelType w:val="multilevel"/>
    <w:tmpl w:val="A2D4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01B47"/>
    <w:multiLevelType w:val="hybridMultilevel"/>
    <w:tmpl w:val="165AD574"/>
    <w:lvl w:ilvl="0" w:tplc="43A0C166">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287FCD"/>
    <w:multiLevelType w:val="multilevel"/>
    <w:tmpl w:val="5BDA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F5271"/>
    <w:multiLevelType w:val="multilevel"/>
    <w:tmpl w:val="F910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AD5E83"/>
    <w:multiLevelType w:val="multilevel"/>
    <w:tmpl w:val="0446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594A40"/>
    <w:multiLevelType w:val="multilevel"/>
    <w:tmpl w:val="887C6F28"/>
    <w:lvl w:ilvl="0">
      <w:start w:val="1"/>
      <w:numFmt w:val="decimal"/>
      <w:lvlText w:val="%1."/>
      <w:lvlJc w:val="left"/>
      <w:pPr>
        <w:ind w:left="400" w:hanging="400"/>
      </w:pPr>
      <w:rPr>
        <w:rFonts w:eastAsiaTheme="majorEastAsia" w:cstheme="majorBidi" w:hint="default"/>
        <w:b/>
        <w:sz w:val="24"/>
      </w:rPr>
    </w:lvl>
    <w:lvl w:ilvl="1">
      <w:start w:val="1"/>
      <w:numFmt w:val="decimal"/>
      <w:lvlText w:val="%1.%2."/>
      <w:lvlJc w:val="left"/>
      <w:pPr>
        <w:ind w:left="1080" w:hanging="720"/>
      </w:pPr>
      <w:rPr>
        <w:rFonts w:eastAsiaTheme="majorEastAsia" w:cstheme="majorBidi" w:hint="default"/>
        <w:b/>
        <w:sz w:val="24"/>
      </w:rPr>
    </w:lvl>
    <w:lvl w:ilvl="2">
      <w:start w:val="1"/>
      <w:numFmt w:val="decimal"/>
      <w:lvlText w:val="%1.%2.%3."/>
      <w:lvlJc w:val="left"/>
      <w:pPr>
        <w:ind w:left="1440" w:hanging="720"/>
      </w:pPr>
      <w:rPr>
        <w:rFonts w:eastAsiaTheme="majorEastAsia" w:cstheme="majorBidi" w:hint="default"/>
        <w:b/>
        <w:sz w:val="24"/>
      </w:rPr>
    </w:lvl>
    <w:lvl w:ilvl="3">
      <w:start w:val="1"/>
      <w:numFmt w:val="decimal"/>
      <w:lvlText w:val="%1.%2.%3.%4."/>
      <w:lvlJc w:val="left"/>
      <w:pPr>
        <w:ind w:left="2160" w:hanging="1080"/>
      </w:pPr>
      <w:rPr>
        <w:rFonts w:eastAsiaTheme="majorEastAsia" w:cstheme="majorBidi" w:hint="default"/>
        <w:b/>
        <w:sz w:val="24"/>
      </w:rPr>
    </w:lvl>
    <w:lvl w:ilvl="4">
      <w:start w:val="1"/>
      <w:numFmt w:val="decimal"/>
      <w:lvlText w:val="%1.%2.%3.%4.%5."/>
      <w:lvlJc w:val="left"/>
      <w:pPr>
        <w:ind w:left="2520" w:hanging="1080"/>
      </w:pPr>
      <w:rPr>
        <w:rFonts w:eastAsiaTheme="majorEastAsia" w:cstheme="majorBidi" w:hint="default"/>
        <w:b/>
        <w:sz w:val="24"/>
      </w:rPr>
    </w:lvl>
    <w:lvl w:ilvl="5">
      <w:start w:val="1"/>
      <w:numFmt w:val="decimal"/>
      <w:lvlText w:val="%1.%2.%3.%4.%5.%6."/>
      <w:lvlJc w:val="left"/>
      <w:pPr>
        <w:ind w:left="3240" w:hanging="1440"/>
      </w:pPr>
      <w:rPr>
        <w:rFonts w:eastAsiaTheme="majorEastAsia" w:cstheme="majorBidi" w:hint="default"/>
        <w:b/>
        <w:sz w:val="24"/>
      </w:rPr>
    </w:lvl>
    <w:lvl w:ilvl="6">
      <w:start w:val="1"/>
      <w:numFmt w:val="decimal"/>
      <w:lvlText w:val="%1.%2.%3.%4.%5.%6.%7."/>
      <w:lvlJc w:val="left"/>
      <w:pPr>
        <w:ind w:left="3600" w:hanging="1440"/>
      </w:pPr>
      <w:rPr>
        <w:rFonts w:eastAsiaTheme="majorEastAsia" w:cstheme="majorBidi" w:hint="default"/>
        <w:b/>
        <w:sz w:val="24"/>
      </w:rPr>
    </w:lvl>
    <w:lvl w:ilvl="7">
      <w:start w:val="1"/>
      <w:numFmt w:val="decimal"/>
      <w:lvlText w:val="%1.%2.%3.%4.%5.%6.%7.%8."/>
      <w:lvlJc w:val="left"/>
      <w:pPr>
        <w:ind w:left="4320" w:hanging="1800"/>
      </w:pPr>
      <w:rPr>
        <w:rFonts w:eastAsiaTheme="majorEastAsia" w:cstheme="majorBidi" w:hint="default"/>
        <w:b/>
        <w:sz w:val="24"/>
      </w:rPr>
    </w:lvl>
    <w:lvl w:ilvl="8">
      <w:start w:val="1"/>
      <w:numFmt w:val="decimal"/>
      <w:lvlText w:val="%1.%2.%3.%4.%5.%6.%7.%8.%9."/>
      <w:lvlJc w:val="left"/>
      <w:pPr>
        <w:ind w:left="4680" w:hanging="1800"/>
      </w:pPr>
      <w:rPr>
        <w:rFonts w:eastAsiaTheme="majorEastAsia" w:cstheme="majorBidi" w:hint="default"/>
        <w:b/>
        <w:sz w:val="24"/>
      </w:rPr>
    </w:lvl>
  </w:abstractNum>
  <w:abstractNum w:abstractNumId="10" w15:restartNumberingAfterBreak="0">
    <w:nsid w:val="5457682C"/>
    <w:multiLevelType w:val="hybridMultilevel"/>
    <w:tmpl w:val="A6242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6C0FAA"/>
    <w:multiLevelType w:val="multilevel"/>
    <w:tmpl w:val="4E14B36C"/>
    <w:lvl w:ilvl="0">
      <w:start w:val="1"/>
      <w:numFmt w:val="decimal"/>
      <w:lvlText w:val="%1."/>
      <w:lvlJc w:val="left"/>
      <w:pPr>
        <w:ind w:left="400" w:hanging="400"/>
      </w:pPr>
      <w:rPr>
        <w:rFonts w:eastAsiaTheme="majorEastAsia" w:cstheme="majorBidi" w:hint="default"/>
        <w:b/>
        <w:sz w:val="24"/>
      </w:rPr>
    </w:lvl>
    <w:lvl w:ilvl="1">
      <w:start w:val="1"/>
      <w:numFmt w:val="decimal"/>
      <w:lvlText w:val="%1.%2."/>
      <w:lvlJc w:val="left"/>
      <w:pPr>
        <w:ind w:left="720" w:hanging="720"/>
      </w:pPr>
      <w:rPr>
        <w:rFonts w:eastAsiaTheme="majorEastAsia" w:cstheme="majorBidi" w:hint="default"/>
        <w:b/>
        <w:sz w:val="24"/>
      </w:rPr>
    </w:lvl>
    <w:lvl w:ilvl="2">
      <w:start w:val="1"/>
      <w:numFmt w:val="decimal"/>
      <w:lvlText w:val="%1.%2.%3."/>
      <w:lvlJc w:val="left"/>
      <w:pPr>
        <w:ind w:left="720" w:hanging="720"/>
      </w:pPr>
      <w:rPr>
        <w:rFonts w:eastAsiaTheme="majorEastAsia" w:cstheme="majorBidi" w:hint="default"/>
        <w:b/>
        <w:sz w:val="24"/>
      </w:rPr>
    </w:lvl>
    <w:lvl w:ilvl="3">
      <w:start w:val="1"/>
      <w:numFmt w:val="decimal"/>
      <w:lvlText w:val="%1.%2.%3.%4."/>
      <w:lvlJc w:val="left"/>
      <w:pPr>
        <w:ind w:left="1080" w:hanging="1080"/>
      </w:pPr>
      <w:rPr>
        <w:rFonts w:eastAsiaTheme="majorEastAsia" w:cstheme="majorBidi" w:hint="default"/>
        <w:b/>
        <w:sz w:val="24"/>
      </w:rPr>
    </w:lvl>
    <w:lvl w:ilvl="4">
      <w:start w:val="1"/>
      <w:numFmt w:val="decimal"/>
      <w:lvlText w:val="%1.%2.%3.%4.%5."/>
      <w:lvlJc w:val="left"/>
      <w:pPr>
        <w:ind w:left="1080" w:hanging="1080"/>
      </w:pPr>
      <w:rPr>
        <w:rFonts w:eastAsiaTheme="majorEastAsia" w:cstheme="majorBidi" w:hint="default"/>
        <w:b/>
        <w:sz w:val="24"/>
      </w:rPr>
    </w:lvl>
    <w:lvl w:ilvl="5">
      <w:start w:val="1"/>
      <w:numFmt w:val="decimal"/>
      <w:lvlText w:val="%1.%2.%3.%4.%5.%6."/>
      <w:lvlJc w:val="left"/>
      <w:pPr>
        <w:ind w:left="1440" w:hanging="1440"/>
      </w:pPr>
      <w:rPr>
        <w:rFonts w:eastAsiaTheme="majorEastAsia" w:cstheme="majorBidi" w:hint="default"/>
        <w:b/>
        <w:sz w:val="24"/>
      </w:rPr>
    </w:lvl>
    <w:lvl w:ilvl="6">
      <w:start w:val="1"/>
      <w:numFmt w:val="decimal"/>
      <w:lvlText w:val="%1.%2.%3.%4.%5.%6.%7."/>
      <w:lvlJc w:val="left"/>
      <w:pPr>
        <w:ind w:left="1440" w:hanging="1440"/>
      </w:pPr>
      <w:rPr>
        <w:rFonts w:eastAsiaTheme="majorEastAsia" w:cstheme="majorBidi" w:hint="default"/>
        <w:b/>
        <w:sz w:val="24"/>
      </w:rPr>
    </w:lvl>
    <w:lvl w:ilvl="7">
      <w:start w:val="1"/>
      <w:numFmt w:val="decimal"/>
      <w:lvlText w:val="%1.%2.%3.%4.%5.%6.%7.%8."/>
      <w:lvlJc w:val="left"/>
      <w:pPr>
        <w:ind w:left="1800" w:hanging="1800"/>
      </w:pPr>
      <w:rPr>
        <w:rFonts w:eastAsiaTheme="majorEastAsia" w:cstheme="majorBidi" w:hint="default"/>
        <w:b/>
        <w:sz w:val="24"/>
      </w:rPr>
    </w:lvl>
    <w:lvl w:ilvl="8">
      <w:start w:val="1"/>
      <w:numFmt w:val="decimal"/>
      <w:lvlText w:val="%1.%2.%3.%4.%5.%6.%7.%8.%9."/>
      <w:lvlJc w:val="left"/>
      <w:pPr>
        <w:ind w:left="1800" w:hanging="1800"/>
      </w:pPr>
      <w:rPr>
        <w:rFonts w:eastAsiaTheme="majorEastAsia" w:cstheme="majorBidi" w:hint="default"/>
        <w:b/>
        <w:sz w:val="24"/>
      </w:rPr>
    </w:lvl>
  </w:abstractNum>
  <w:abstractNum w:abstractNumId="12" w15:restartNumberingAfterBreak="0">
    <w:nsid w:val="69C32363"/>
    <w:multiLevelType w:val="multilevel"/>
    <w:tmpl w:val="6C72B71E"/>
    <w:lvl w:ilvl="0">
      <w:start w:val="1"/>
      <w:numFmt w:val="decimal"/>
      <w:lvlText w:val="%1"/>
      <w:lvlJc w:val="left"/>
      <w:pPr>
        <w:ind w:left="360" w:hanging="360"/>
      </w:pPr>
      <w:rPr>
        <w:rFonts w:eastAsiaTheme="majorEastAsia" w:cstheme="majorBidi" w:hint="default"/>
        <w:b/>
        <w:sz w:val="24"/>
      </w:rPr>
    </w:lvl>
    <w:lvl w:ilvl="1">
      <w:start w:val="1"/>
      <w:numFmt w:val="decimal"/>
      <w:lvlText w:val="%1.%2"/>
      <w:lvlJc w:val="left"/>
      <w:pPr>
        <w:ind w:left="360" w:hanging="360"/>
      </w:pPr>
      <w:rPr>
        <w:rFonts w:eastAsiaTheme="majorEastAsia" w:cstheme="majorBidi" w:hint="default"/>
        <w:b/>
        <w:sz w:val="24"/>
      </w:rPr>
    </w:lvl>
    <w:lvl w:ilvl="2">
      <w:start w:val="1"/>
      <w:numFmt w:val="decimal"/>
      <w:lvlText w:val="%1.%2.%3"/>
      <w:lvlJc w:val="left"/>
      <w:pPr>
        <w:ind w:left="720" w:hanging="720"/>
      </w:pPr>
      <w:rPr>
        <w:rFonts w:eastAsiaTheme="majorEastAsia" w:cstheme="majorBidi" w:hint="default"/>
        <w:b/>
        <w:sz w:val="24"/>
      </w:rPr>
    </w:lvl>
    <w:lvl w:ilvl="3">
      <w:start w:val="1"/>
      <w:numFmt w:val="decimal"/>
      <w:lvlText w:val="%1.%2.%3.%4"/>
      <w:lvlJc w:val="left"/>
      <w:pPr>
        <w:ind w:left="720" w:hanging="720"/>
      </w:pPr>
      <w:rPr>
        <w:rFonts w:eastAsiaTheme="majorEastAsia" w:cstheme="majorBidi" w:hint="default"/>
        <w:b/>
        <w:sz w:val="24"/>
      </w:rPr>
    </w:lvl>
    <w:lvl w:ilvl="4">
      <w:start w:val="1"/>
      <w:numFmt w:val="decimal"/>
      <w:lvlText w:val="%1.%2.%3.%4.%5"/>
      <w:lvlJc w:val="left"/>
      <w:pPr>
        <w:ind w:left="1080" w:hanging="1080"/>
      </w:pPr>
      <w:rPr>
        <w:rFonts w:eastAsiaTheme="majorEastAsia" w:cstheme="majorBidi" w:hint="default"/>
        <w:b/>
        <w:sz w:val="24"/>
      </w:rPr>
    </w:lvl>
    <w:lvl w:ilvl="5">
      <w:start w:val="1"/>
      <w:numFmt w:val="decimal"/>
      <w:lvlText w:val="%1.%2.%3.%4.%5.%6"/>
      <w:lvlJc w:val="left"/>
      <w:pPr>
        <w:ind w:left="1080" w:hanging="1080"/>
      </w:pPr>
      <w:rPr>
        <w:rFonts w:eastAsiaTheme="majorEastAsia" w:cstheme="majorBidi" w:hint="default"/>
        <w:b/>
        <w:sz w:val="24"/>
      </w:rPr>
    </w:lvl>
    <w:lvl w:ilvl="6">
      <w:start w:val="1"/>
      <w:numFmt w:val="decimal"/>
      <w:lvlText w:val="%1.%2.%3.%4.%5.%6.%7"/>
      <w:lvlJc w:val="left"/>
      <w:pPr>
        <w:ind w:left="1440" w:hanging="1440"/>
      </w:pPr>
      <w:rPr>
        <w:rFonts w:eastAsiaTheme="majorEastAsia" w:cstheme="majorBidi" w:hint="default"/>
        <w:b/>
        <w:sz w:val="24"/>
      </w:rPr>
    </w:lvl>
    <w:lvl w:ilvl="7">
      <w:start w:val="1"/>
      <w:numFmt w:val="decimal"/>
      <w:lvlText w:val="%1.%2.%3.%4.%5.%6.%7.%8"/>
      <w:lvlJc w:val="left"/>
      <w:pPr>
        <w:ind w:left="1440" w:hanging="1440"/>
      </w:pPr>
      <w:rPr>
        <w:rFonts w:eastAsiaTheme="majorEastAsia" w:cstheme="majorBidi" w:hint="default"/>
        <w:b/>
        <w:sz w:val="24"/>
      </w:rPr>
    </w:lvl>
    <w:lvl w:ilvl="8">
      <w:start w:val="1"/>
      <w:numFmt w:val="decimal"/>
      <w:lvlText w:val="%1.%2.%3.%4.%5.%6.%7.%8.%9"/>
      <w:lvlJc w:val="left"/>
      <w:pPr>
        <w:ind w:left="1800" w:hanging="1800"/>
      </w:pPr>
      <w:rPr>
        <w:rFonts w:eastAsiaTheme="majorEastAsia" w:cstheme="majorBidi" w:hint="default"/>
        <w:b/>
        <w:sz w:val="24"/>
      </w:rPr>
    </w:lvl>
  </w:abstractNum>
  <w:abstractNum w:abstractNumId="13" w15:restartNumberingAfterBreak="0">
    <w:nsid w:val="707879AE"/>
    <w:multiLevelType w:val="hybridMultilevel"/>
    <w:tmpl w:val="C4929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D97B97"/>
    <w:multiLevelType w:val="multilevel"/>
    <w:tmpl w:val="5508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102707">
    <w:abstractNumId w:val="13"/>
  </w:num>
  <w:num w:numId="2" w16cid:durableId="1077435131">
    <w:abstractNumId w:val="5"/>
  </w:num>
  <w:num w:numId="3" w16cid:durableId="1394088300">
    <w:abstractNumId w:val="11"/>
  </w:num>
  <w:num w:numId="4" w16cid:durableId="1349911415">
    <w:abstractNumId w:val="12"/>
  </w:num>
  <w:num w:numId="5" w16cid:durableId="2020890701">
    <w:abstractNumId w:val="9"/>
  </w:num>
  <w:num w:numId="6" w16cid:durableId="987519392">
    <w:abstractNumId w:val="3"/>
  </w:num>
  <w:num w:numId="7" w16cid:durableId="661204539">
    <w:abstractNumId w:val="10"/>
  </w:num>
  <w:num w:numId="8" w16cid:durableId="89474160">
    <w:abstractNumId w:val="2"/>
  </w:num>
  <w:num w:numId="9" w16cid:durableId="1239942986">
    <w:abstractNumId w:val="1"/>
  </w:num>
  <w:num w:numId="10" w16cid:durableId="1339387317">
    <w:abstractNumId w:val="7"/>
  </w:num>
  <w:num w:numId="11" w16cid:durableId="1482305917">
    <w:abstractNumId w:val="6"/>
  </w:num>
  <w:num w:numId="12" w16cid:durableId="1519807795">
    <w:abstractNumId w:val="0"/>
  </w:num>
  <w:num w:numId="13" w16cid:durableId="212037578">
    <w:abstractNumId w:val="8"/>
  </w:num>
  <w:num w:numId="14" w16cid:durableId="1098791873">
    <w:abstractNumId w:val="14"/>
  </w:num>
  <w:num w:numId="15" w16cid:durableId="14994957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D0D"/>
    <w:rsid w:val="000B540A"/>
    <w:rsid w:val="000E308B"/>
    <w:rsid w:val="00194428"/>
    <w:rsid w:val="001A3245"/>
    <w:rsid w:val="001B0812"/>
    <w:rsid w:val="001B72C0"/>
    <w:rsid w:val="0024524E"/>
    <w:rsid w:val="0034154A"/>
    <w:rsid w:val="00391AE6"/>
    <w:rsid w:val="003A1776"/>
    <w:rsid w:val="004006C7"/>
    <w:rsid w:val="0042235B"/>
    <w:rsid w:val="004538F6"/>
    <w:rsid w:val="00490B0A"/>
    <w:rsid w:val="004C0ADD"/>
    <w:rsid w:val="005721D6"/>
    <w:rsid w:val="00572625"/>
    <w:rsid w:val="006D5946"/>
    <w:rsid w:val="00721826"/>
    <w:rsid w:val="00784CAE"/>
    <w:rsid w:val="007971EC"/>
    <w:rsid w:val="007D0E83"/>
    <w:rsid w:val="00A31842"/>
    <w:rsid w:val="00A3546E"/>
    <w:rsid w:val="00A64841"/>
    <w:rsid w:val="00A8676C"/>
    <w:rsid w:val="00AE7570"/>
    <w:rsid w:val="00AF19C8"/>
    <w:rsid w:val="00B37026"/>
    <w:rsid w:val="00C05013"/>
    <w:rsid w:val="00C23015"/>
    <w:rsid w:val="00D41F60"/>
    <w:rsid w:val="00DF0F8B"/>
    <w:rsid w:val="00EB2F45"/>
    <w:rsid w:val="00FF03A0"/>
    <w:rsid w:val="00FF5D0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A04EED"/>
  <w15:chartTrackingRefBased/>
  <w15:docId w15:val="{98B6E4CF-08C7-4A34-8854-6E55CC0E8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D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5D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5D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5D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5D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5D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D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D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D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D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5D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5D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5D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5D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5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D0D"/>
    <w:rPr>
      <w:rFonts w:eastAsiaTheme="majorEastAsia" w:cstheme="majorBidi"/>
      <w:color w:val="272727" w:themeColor="text1" w:themeTint="D8"/>
    </w:rPr>
  </w:style>
  <w:style w:type="paragraph" w:styleId="Title">
    <w:name w:val="Title"/>
    <w:basedOn w:val="Normal"/>
    <w:next w:val="Normal"/>
    <w:link w:val="TitleChar"/>
    <w:uiPriority w:val="10"/>
    <w:qFormat/>
    <w:rsid w:val="00FF5D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D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D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D0D"/>
    <w:pPr>
      <w:spacing w:before="160"/>
      <w:jc w:val="center"/>
    </w:pPr>
    <w:rPr>
      <w:i/>
      <w:iCs/>
      <w:color w:val="404040" w:themeColor="text1" w:themeTint="BF"/>
    </w:rPr>
  </w:style>
  <w:style w:type="character" w:customStyle="1" w:styleId="QuoteChar">
    <w:name w:val="Quote Char"/>
    <w:basedOn w:val="DefaultParagraphFont"/>
    <w:link w:val="Quote"/>
    <w:uiPriority w:val="29"/>
    <w:rsid w:val="00FF5D0D"/>
    <w:rPr>
      <w:i/>
      <w:iCs/>
      <w:color w:val="404040" w:themeColor="text1" w:themeTint="BF"/>
    </w:rPr>
  </w:style>
  <w:style w:type="paragraph" w:styleId="ListParagraph">
    <w:name w:val="List Paragraph"/>
    <w:basedOn w:val="Normal"/>
    <w:uiPriority w:val="34"/>
    <w:qFormat/>
    <w:rsid w:val="00FF5D0D"/>
    <w:pPr>
      <w:ind w:left="720"/>
      <w:contextualSpacing/>
    </w:pPr>
  </w:style>
  <w:style w:type="character" w:styleId="IntenseEmphasis">
    <w:name w:val="Intense Emphasis"/>
    <w:basedOn w:val="DefaultParagraphFont"/>
    <w:uiPriority w:val="21"/>
    <w:qFormat/>
    <w:rsid w:val="00FF5D0D"/>
    <w:rPr>
      <w:i/>
      <w:iCs/>
      <w:color w:val="0F4761" w:themeColor="accent1" w:themeShade="BF"/>
    </w:rPr>
  </w:style>
  <w:style w:type="paragraph" w:styleId="IntenseQuote">
    <w:name w:val="Intense Quote"/>
    <w:basedOn w:val="Normal"/>
    <w:next w:val="Normal"/>
    <w:link w:val="IntenseQuoteChar"/>
    <w:uiPriority w:val="30"/>
    <w:qFormat/>
    <w:rsid w:val="00FF5D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5D0D"/>
    <w:rPr>
      <w:i/>
      <w:iCs/>
      <w:color w:val="0F4761" w:themeColor="accent1" w:themeShade="BF"/>
    </w:rPr>
  </w:style>
  <w:style w:type="character" w:styleId="IntenseReference">
    <w:name w:val="Intense Reference"/>
    <w:basedOn w:val="DefaultParagraphFont"/>
    <w:uiPriority w:val="32"/>
    <w:qFormat/>
    <w:rsid w:val="00FF5D0D"/>
    <w:rPr>
      <w:b/>
      <w:bCs/>
      <w:smallCaps/>
      <w:color w:val="0F4761" w:themeColor="accent1" w:themeShade="BF"/>
      <w:spacing w:val="5"/>
    </w:rPr>
  </w:style>
  <w:style w:type="table" w:styleId="TableGrid">
    <w:name w:val="Table Grid"/>
    <w:basedOn w:val="TableNormal"/>
    <w:uiPriority w:val="39"/>
    <w:rsid w:val="00FF5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524E"/>
    <w:rPr>
      <w:color w:val="467886" w:themeColor="hyperlink"/>
      <w:u w:val="single"/>
    </w:rPr>
  </w:style>
  <w:style w:type="character" w:styleId="FollowedHyperlink">
    <w:name w:val="FollowedHyperlink"/>
    <w:basedOn w:val="DefaultParagraphFont"/>
    <w:uiPriority w:val="99"/>
    <w:semiHidden/>
    <w:unhideWhenUsed/>
    <w:rsid w:val="0024524E"/>
    <w:rPr>
      <w:color w:val="96607D" w:themeColor="followedHyperlink"/>
      <w:u w:val="single"/>
    </w:rPr>
  </w:style>
  <w:style w:type="character" w:styleId="UnresolvedMention">
    <w:name w:val="Unresolved Mention"/>
    <w:basedOn w:val="DefaultParagraphFont"/>
    <w:uiPriority w:val="99"/>
    <w:semiHidden/>
    <w:unhideWhenUsed/>
    <w:rsid w:val="001B72C0"/>
    <w:rPr>
      <w:color w:val="605E5C"/>
      <w:shd w:val="clear" w:color="auto" w:fill="E1DFDD"/>
    </w:rPr>
  </w:style>
  <w:style w:type="table" w:styleId="GridTable1Light">
    <w:name w:val="Grid Table 1 Light"/>
    <w:basedOn w:val="TableNormal"/>
    <w:uiPriority w:val="46"/>
    <w:rsid w:val="00A648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64841"/>
    <w:pPr>
      <w:spacing w:after="200" w:line="240" w:lineRule="auto"/>
    </w:pPr>
    <w:rPr>
      <w:i/>
      <w:iCs/>
      <w:color w:val="0E2841" w:themeColor="text2"/>
      <w:sz w:val="18"/>
      <w:szCs w:val="18"/>
    </w:rPr>
  </w:style>
  <w:style w:type="table" w:styleId="TableGridLight">
    <w:name w:val="Grid Table Light"/>
    <w:basedOn w:val="TableNormal"/>
    <w:uiPriority w:val="40"/>
    <w:rsid w:val="005721D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721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91A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F19C8"/>
    <w:rPr>
      <w:b/>
      <w:bCs/>
    </w:rPr>
  </w:style>
  <w:style w:type="character" w:styleId="Emphasis">
    <w:name w:val="Emphasis"/>
    <w:basedOn w:val="DefaultParagraphFont"/>
    <w:uiPriority w:val="20"/>
    <w:qFormat/>
    <w:rsid w:val="001A32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27639">
      <w:bodyDiv w:val="1"/>
      <w:marLeft w:val="0"/>
      <w:marRight w:val="0"/>
      <w:marTop w:val="0"/>
      <w:marBottom w:val="0"/>
      <w:divBdr>
        <w:top w:val="none" w:sz="0" w:space="0" w:color="auto"/>
        <w:left w:val="none" w:sz="0" w:space="0" w:color="auto"/>
        <w:bottom w:val="none" w:sz="0" w:space="0" w:color="auto"/>
        <w:right w:val="none" w:sz="0" w:space="0" w:color="auto"/>
      </w:divBdr>
    </w:div>
    <w:div w:id="55473264">
      <w:bodyDiv w:val="1"/>
      <w:marLeft w:val="0"/>
      <w:marRight w:val="0"/>
      <w:marTop w:val="0"/>
      <w:marBottom w:val="0"/>
      <w:divBdr>
        <w:top w:val="none" w:sz="0" w:space="0" w:color="auto"/>
        <w:left w:val="none" w:sz="0" w:space="0" w:color="auto"/>
        <w:bottom w:val="none" w:sz="0" w:space="0" w:color="auto"/>
        <w:right w:val="none" w:sz="0" w:space="0" w:color="auto"/>
      </w:divBdr>
    </w:div>
    <w:div w:id="145438393">
      <w:bodyDiv w:val="1"/>
      <w:marLeft w:val="0"/>
      <w:marRight w:val="0"/>
      <w:marTop w:val="0"/>
      <w:marBottom w:val="0"/>
      <w:divBdr>
        <w:top w:val="none" w:sz="0" w:space="0" w:color="auto"/>
        <w:left w:val="none" w:sz="0" w:space="0" w:color="auto"/>
        <w:bottom w:val="none" w:sz="0" w:space="0" w:color="auto"/>
        <w:right w:val="none" w:sz="0" w:space="0" w:color="auto"/>
      </w:divBdr>
    </w:div>
    <w:div w:id="159321718">
      <w:bodyDiv w:val="1"/>
      <w:marLeft w:val="0"/>
      <w:marRight w:val="0"/>
      <w:marTop w:val="0"/>
      <w:marBottom w:val="0"/>
      <w:divBdr>
        <w:top w:val="none" w:sz="0" w:space="0" w:color="auto"/>
        <w:left w:val="none" w:sz="0" w:space="0" w:color="auto"/>
        <w:bottom w:val="none" w:sz="0" w:space="0" w:color="auto"/>
        <w:right w:val="none" w:sz="0" w:space="0" w:color="auto"/>
      </w:divBdr>
    </w:div>
    <w:div w:id="213929284">
      <w:bodyDiv w:val="1"/>
      <w:marLeft w:val="0"/>
      <w:marRight w:val="0"/>
      <w:marTop w:val="0"/>
      <w:marBottom w:val="0"/>
      <w:divBdr>
        <w:top w:val="none" w:sz="0" w:space="0" w:color="auto"/>
        <w:left w:val="none" w:sz="0" w:space="0" w:color="auto"/>
        <w:bottom w:val="none" w:sz="0" w:space="0" w:color="auto"/>
        <w:right w:val="none" w:sz="0" w:space="0" w:color="auto"/>
      </w:divBdr>
    </w:div>
    <w:div w:id="255329259">
      <w:bodyDiv w:val="1"/>
      <w:marLeft w:val="0"/>
      <w:marRight w:val="0"/>
      <w:marTop w:val="0"/>
      <w:marBottom w:val="0"/>
      <w:divBdr>
        <w:top w:val="none" w:sz="0" w:space="0" w:color="auto"/>
        <w:left w:val="none" w:sz="0" w:space="0" w:color="auto"/>
        <w:bottom w:val="none" w:sz="0" w:space="0" w:color="auto"/>
        <w:right w:val="none" w:sz="0" w:space="0" w:color="auto"/>
      </w:divBdr>
    </w:div>
    <w:div w:id="260190171">
      <w:bodyDiv w:val="1"/>
      <w:marLeft w:val="0"/>
      <w:marRight w:val="0"/>
      <w:marTop w:val="0"/>
      <w:marBottom w:val="0"/>
      <w:divBdr>
        <w:top w:val="none" w:sz="0" w:space="0" w:color="auto"/>
        <w:left w:val="none" w:sz="0" w:space="0" w:color="auto"/>
        <w:bottom w:val="none" w:sz="0" w:space="0" w:color="auto"/>
        <w:right w:val="none" w:sz="0" w:space="0" w:color="auto"/>
      </w:divBdr>
    </w:div>
    <w:div w:id="264508661">
      <w:bodyDiv w:val="1"/>
      <w:marLeft w:val="0"/>
      <w:marRight w:val="0"/>
      <w:marTop w:val="0"/>
      <w:marBottom w:val="0"/>
      <w:divBdr>
        <w:top w:val="none" w:sz="0" w:space="0" w:color="auto"/>
        <w:left w:val="none" w:sz="0" w:space="0" w:color="auto"/>
        <w:bottom w:val="none" w:sz="0" w:space="0" w:color="auto"/>
        <w:right w:val="none" w:sz="0" w:space="0" w:color="auto"/>
      </w:divBdr>
    </w:div>
    <w:div w:id="489368239">
      <w:bodyDiv w:val="1"/>
      <w:marLeft w:val="0"/>
      <w:marRight w:val="0"/>
      <w:marTop w:val="0"/>
      <w:marBottom w:val="0"/>
      <w:divBdr>
        <w:top w:val="none" w:sz="0" w:space="0" w:color="auto"/>
        <w:left w:val="none" w:sz="0" w:space="0" w:color="auto"/>
        <w:bottom w:val="none" w:sz="0" w:space="0" w:color="auto"/>
        <w:right w:val="none" w:sz="0" w:space="0" w:color="auto"/>
      </w:divBdr>
    </w:div>
    <w:div w:id="593441584">
      <w:bodyDiv w:val="1"/>
      <w:marLeft w:val="0"/>
      <w:marRight w:val="0"/>
      <w:marTop w:val="0"/>
      <w:marBottom w:val="0"/>
      <w:divBdr>
        <w:top w:val="none" w:sz="0" w:space="0" w:color="auto"/>
        <w:left w:val="none" w:sz="0" w:space="0" w:color="auto"/>
        <w:bottom w:val="none" w:sz="0" w:space="0" w:color="auto"/>
        <w:right w:val="none" w:sz="0" w:space="0" w:color="auto"/>
      </w:divBdr>
    </w:div>
    <w:div w:id="654802335">
      <w:bodyDiv w:val="1"/>
      <w:marLeft w:val="0"/>
      <w:marRight w:val="0"/>
      <w:marTop w:val="0"/>
      <w:marBottom w:val="0"/>
      <w:divBdr>
        <w:top w:val="none" w:sz="0" w:space="0" w:color="auto"/>
        <w:left w:val="none" w:sz="0" w:space="0" w:color="auto"/>
        <w:bottom w:val="none" w:sz="0" w:space="0" w:color="auto"/>
        <w:right w:val="none" w:sz="0" w:space="0" w:color="auto"/>
      </w:divBdr>
    </w:div>
    <w:div w:id="697051043">
      <w:bodyDiv w:val="1"/>
      <w:marLeft w:val="0"/>
      <w:marRight w:val="0"/>
      <w:marTop w:val="0"/>
      <w:marBottom w:val="0"/>
      <w:divBdr>
        <w:top w:val="none" w:sz="0" w:space="0" w:color="auto"/>
        <w:left w:val="none" w:sz="0" w:space="0" w:color="auto"/>
        <w:bottom w:val="none" w:sz="0" w:space="0" w:color="auto"/>
        <w:right w:val="none" w:sz="0" w:space="0" w:color="auto"/>
      </w:divBdr>
    </w:div>
    <w:div w:id="733548606">
      <w:bodyDiv w:val="1"/>
      <w:marLeft w:val="0"/>
      <w:marRight w:val="0"/>
      <w:marTop w:val="0"/>
      <w:marBottom w:val="0"/>
      <w:divBdr>
        <w:top w:val="none" w:sz="0" w:space="0" w:color="auto"/>
        <w:left w:val="none" w:sz="0" w:space="0" w:color="auto"/>
        <w:bottom w:val="none" w:sz="0" w:space="0" w:color="auto"/>
        <w:right w:val="none" w:sz="0" w:space="0" w:color="auto"/>
      </w:divBdr>
    </w:div>
    <w:div w:id="789015763">
      <w:bodyDiv w:val="1"/>
      <w:marLeft w:val="0"/>
      <w:marRight w:val="0"/>
      <w:marTop w:val="0"/>
      <w:marBottom w:val="0"/>
      <w:divBdr>
        <w:top w:val="none" w:sz="0" w:space="0" w:color="auto"/>
        <w:left w:val="none" w:sz="0" w:space="0" w:color="auto"/>
        <w:bottom w:val="none" w:sz="0" w:space="0" w:color="auto"/>
        <w:right w:val="none" w:sz="0" w:space="0" w:color="auto"/>
      </w:divBdr>
    </w:div>
    <w:div w:id="881870352">
      <w:bodyDiv w:val="1"/>
      <w:marLeft w:val="0"/>
      <w:marRight w:val="0"/>
      <w:marTop w:val="0"/>
      <w:marBottom w:val="0"/>
      <w:divBdr>
        <w:top w:val="none" w:sz="0" w:space="0" w:color="auto"/>
        <w:left w:val="none" w:sz="0" w:space="0" w:color="auto"/>
        <w:bottom w:val="none" w:sz="0" w:space="0" w:color="auto"/>
        <w:right w:val="none" w:sz="0" w:space="0" w:color="auto"/>
      </w:divBdr>
    </w:div>
    <w:div w:id="1050963048">
      <w:bodyDiv w:val="1"/>
      <w:marLeft w:val="0"/>
      <w:marRight w:val="0"/>
      <w:marTop w:val="0"/>
      <w:marBottom w:val="0"/>
      <w:divBdr>
        <w:top w:val="none" w:sz="0" w:space="0" w:color="auto"/>
        <w:left w:val="none" w:sz="0" w:space="0" w:color="auto"/>
        <w:bottom w:val="none" w:sz="0" w:space="0" w:color="auto"/>
        <w:right w:val="none" w:sz="0" w:space="0" w:color="auto"/>
      </w:divBdr>
      <w:divsChild>
        <w:div w:id="439178891">
          <w:marLeft w:val="-720"/>
          <w:marRight w:val="0"/>
          <w:marTop w:val="0"/>
          <w:marBottom w:val="0"/>
          <w:divBdr>
            <w:top w:val="none" w:sz="0" w:space="0" w:color="auto"/>
            <w:left w:val="none" w:sz="0" w:space="0" w:color="auto"/>
            <w:bottom w:val="none" w:sz="0" w:space="0" w:color="auto"/>
            <w:right w:val="none" w:sz="0" w:space="0" w:color="auto"/>
          </w:divBdr>
        </w:div>
      </w:divsChild>
    </w:div>
    <w:div w:id="1119178866">
      <w:bodyDiv w:val="1"/>
      <w:marLeft w:val="0"/>
      <w:marRight w:val="0"/>
      <w:marTop w:val="0"/>
      <w:marBottom w:val="0"/>
      <w:divBdr>
        <w:top w:val="none" w:sz="0" w:space="0" w:color="auto"/>
        <w:left w:val="none" w:sz="0" w:space="0" w:color="auto"/>
        <w:bottom w:val="none" w:sz="0" w:space="0" w:color="auto"/>
        <w:right w:val="none" w:sz="0" w:space="0" w:color="auto"/>
      </w:divBdr>
    </w:div>
    <w:div w:id="1142190773">
      <w:bodyDiv w:val="1"/>
      <w:marLeft w:val="0"/>
      <w:marRight w:val="0"/>
      <w:marTop w:val="0"/>
      <w:marBottom w:val="0"/>
      <w:divBdr>
        <w:top w:val="none" w:sz="0" w:space="0" w:color="auto"/>
        <w:left w:val="none" w:sz="0" w:space="0" w:color="auto"/>
        <w:bottom w:val="none" w:sz="0" w:space="0" w:color="auto"/>
        <w:right w:val="none" w:sz="0" w:space="0" w:color="auto"/>
      </w:divBdr>
      <w:divsChild>
        <w:div w:id="810177931">
          <w:marLeft w:val="-720"/>
          <w:marRight w:val="0"/>
          <w:marTop w:val="0"/>
          <w:marBottom w:val="0"/>
          <w:divBdr>
            <w:top w:val="none" w:sz="0" w:space="0" w:color="auto"/>
            <w:left w:val="none" w:sz="0" w:space="0" w:color="auto"/>
            <w:bottom w:val="none" w:sz="0" w:space="0" w:color="auto"/>
            <w:right w:val="none" w:sz="0" w:space="0" w:color="auto"/>
          </w:divBdr>
        </w:div>
      </w:divsChild>
    </w:div>
    <w:div w:id="1209561645">
      <w:bodyDiv w:val="1"/>
      <w:marLeft w:val="0"/>
      <w:marRight w:val="0"/>
      <w:marTop w:val="0"/>
      <w:marBottom w:val="0"/>
      <w:divBdr>
        <w:top w:val="none" w:sz="0" w:space="0" w:color="auto"/>
        <w:left w:val="none" w:sz="0" w:space="0" w:color="auto"/>
        <w:bottom w:val="none" w:sz="0" w:space="0" w:color="auto"/>
        <w:right w:val="none" w:sz="0" w:space="0" w:color="auto"/>
      </w:divBdr>
    </w:div>
    <w:div w:id="1216283150">
      <w:bodyDiv w:val="1"/>
      <w:marLeft w:val="0"/>
      <w:marRight w:val="0"/>
      <w:marTop w:val="0"/>
      <w:marBottom w:val="0"/>
      <w:divBdr>
        <w:top w:val="none" w:sz="0" w:space="0" w:color="auto"/>
        <w:left w:val="none" w:sz="0" w:space="0" w:color="auto"/>
        <w:bottom w:val="none" w:sz="0" w:space="0" w:color="auto"/>
        <w:right w:val="none" w:sz="0" w:space="0" w:color="auto"/>
      </w:divBdr>
    </w:div>
    <w:div w:id="1231229988">
      <w:bodyDiv w:val="1"/>
      <w:marLeft w:val="0"/>
      <w:marRight w:val="0"/>
      <w:marTop w:val="0"/>
      <w:marBottom w:val="0"/>
      <w:divBdr>
        <w:top w:val="none" w:sz="0" w:space="0" w:color="auto"/>
        <w:left w:val="none" w:sz="0" w:space="0" w:color="auto"/>
        <w:bottom w:val="none" w:sz="0" w:space="0" w:color="auto"/>
        <w:right w:val="none" w:sz="0" w:space="0" w:color="auto"/>
      </w:divBdr>
    </w:div>
    <w:div w:id="1479302804">
      <w:bodyDiv w:val="1"/>
      <w:marLeft w:val="0"/>
      <w:marRight w:val="0"/>
      <w:marTop w:val="0"/>
      <w:marBottom w:val="0"/>
      <w:divBdr>
        <w:top w:val="none" w:sz="0" w:space="0" w:color="auto"/>
        <w:left w:val="none" w:sz="0" w:space="0" w:color="auto"/>
        <w:bottom w:val="none" w:sz="0" w:space="0" w:color="auto"/>
        <w:right w:val="none" w:sz="0" w:space="0" w:color="auto"/>
      </w:divBdr>
    </w:div>
    <w:div w:id="1485001397">
      <w:bodyDiv w:val="1"/>
      <w:marLeft w:val="0"/>
      <w:marRight w:val="0"/>
      <w:marTop w:val="0"/>
      <w:marBottom w:val="0"/>
      <w:divBdr>
        <w:top w:val="none" w:sz="0" w:space="0" w:color="auto"/>
        <w:left w:val="none" w:sz="0" w:space="0" w:color="auto"/>
        <w:bottom w:val="none" w:sz="0" w:space="0" w:color="auto"/>
        <w:right w:val="none" w:sz="0" w:space="0" w:color="auto"/>
      </w:divBdr>
    </w:div>
    <w:div w:id="1505631792">
      <w:bodyDiv w:val="1"/>
      <w:marLeft w:val="0"/>
      <w:marRight w:val="0"/>
      <w:marTop w:val="0"/>
      <w:marBottom w:val="0"/>
      <w:divBdr>
        <w:top w:val="none" w:sz="0" w:space="0" w:color="auto"/>
        <w:left w:val="none" w:sz="0" w:space="0" w:color="auto"/>
        <w:bottom w:val="none" w:sz="0" w:space="0" w:color="auto"/>
        <w:right w:val="none" w:sz="0" w:space="0" w:color="auto"/>
      </w:divBdr>
    </w:div>
    <w:div w:id="1552494549">
      <w:bodyDiv w:val="1"/>
      <w:marLeft w:val="0"/>
      <w:marRight w:val="0"/>
      <w:marTop w:val="0"/>
      <w:marBottom w:val="0"/>
      <w:divBdr>
        <w:top w:val="none" w:sz="0" w:space="0" w:color="auto"/>
        <w:left w:val="none" w:sz="0" w:space="0" w:color="auto"/>
        <w:bottom w:val="none" w:sz="0" w:space="0" w:color="auto"/>
        <w:right w:val="none" w:sz="0" w:space="0" w:color="auto"/>
      </w:divBdr>
    </w:div>
    <w:div w:id="1603685118">
      <w:bodyDiv w:val="1"/>
      <w:marLeft w:val="0"/>
      <w:marRight w:val="0"/>
      <w:marTop w:val="0"/>
      <w:marBottom w:val="0"/>
      <w:divBdr>
        <w:top w:val="none" w:sz="0" w:space="0" w:color="auto"/>
        <w:left w:val="none" w:sz="0" w:space="0" w:color="auto"/>
        <w:bottom w:val="none" w:sz="0" w:space="0" w:color="auto"/>
        <w:right w:val="none" w:sz="0" w:space="0" w:color="auto"/>
      </w:divBdr>
    </w:div>
    <w:div w:id="1610161891">
      <w:bodyDiv w:val="1"/>
      <w:marLeft w:val="0"/>
      <w:marRight w:val="0"/>
      <w:marTop w:val="0"/>
      <w:marBottom w:val="0"/>
      <w:divBdr>
        <w:top w:val="none" w:sz="0" w:space="0" w:color="auto"/>
        <w:left w:val="none" w:sz="0" w:space="0" w:color="auto"/>
        <w:bottom w:val="none" w:sz="0" w:space="0" w:color="auto"/>
        <w:right w:val="none" w:sz="0" w:space="0" w:color="auto"/>
      </w:divBdr>
    </w:div>
    <w:div w:id="1630166839">
      <w:bodyDiv w:val="1"/>
      <w:marLeft w:val="0"/>
      <w:marRight w:val="0"/>
      <w:marTop w:val="0"/>
      <w:marBottom w:val="0"/>
      <w:divBdr>
        <w:top w:val="none" w:sz="0" w:space="0" w:color="auto"/>
        <w:left w:val="none" w:sz="0" w:space="0" w:color="auto"/>
        <w:bottom w:val="none" w:sz="0" w:space="0" w:color="auto"/>
        <w:right w:val="none" w:sz="0" w:space="0" w:color="auto"/>
      </w:divBdr>
    </w:div>
    <w:div w:id="1662615115">
      <w:bodyDiv w:val="1"/>
      <w:marLeft w:val="0"/>
      <w:marRight w:val="0"/>
      <w:marTop w:val="0"/>
      <w:marBottom w:val="0"/>
      <w:divBdr>
        <w:top w:val="none" w:sz="0" w:space="0" w:color="auto"/>
        <w:left w:val="none" w:sz="0" w:space="0" w:color="auto"/>
        <w:bottom w:val="none" w:sz="0" w:space="0" w:color="auto"/>
        <w:right w:val="none" w:sz="0" w:space="0" w:color="auto"/>
      </w:divBdr>
    </w:div>
    <w:div w:id="1663003434">
      <w:bodyDiv w:val="1"/>
      <w:marLeft w:val="0"/>
      <w:marRight w:val="0"/>
      <w:marTop w:val="0"/>
      <w:marBottom w:val="0"/>
      <w:divBdr>
        <w:top w:val="none" w:sz="0" w:space="0" w:color="auto"/>
        <w:left w:val="none" w:sz="0" w:space="0" w:color="auto"/>
        <w:bottom w:val="none" w:sz="0" w:space="0" w:color="auto"/>
        <w:right w:val="none" w:sz="0" w:space="0" w:color="auto"/>
      </w:divBdr>
    </w:div>
    <w:div w:id="1727027198">
      <w:bodyDiv w:val="1"/>
      <w:marLeft w:val="0"/>
      <w:marRight w:val="0"/>
      <w:marTop w:val="0"/>
      <w:marBottom w:val="0"/>
      <w:divBdr>
        <w:top w:val="none" w:sz="0" w:space="0" w:color="auto"/>
        <w:left w:val="none" w:sz="0" w:space="0" w:color="auto"/>
        <w:bottom w:val="none" w:sz="0" w:space="0" w:color="auto"/>
        <w:right w:val="none" w:sz="0" w:space="0" w:color="auto"/>
      </w:divBdr>
    </w:div>
    <w:div w:id="1732993829">
      <w:bodyDiv w:val="1"/>
      <w:marLeft w:val="0"/>
      <w:marRight w:val="0"/>
      <w:marTop w:val="0"/>
      <w:marBottom w:val="0"/>
      <w:divBdr>
        <w:top w:val="none" w:sz="0" w:space="0" w:color="auto"/>
        <w:left w:val="none" w:sz="0" w:space="0" w:color="auto"/>
        <w:bottom w:val="none" w:sz="0" w:space="0" w:color="auto"/>
        <w:right w:val="none" w:sz="0" w:space="0" w:color="auto"/>
      </w:divBdr>
    </w:div>
    <w:div w:id="1772969988">
      <w:bodyDiv w:val="1"/>
      <w:marLeft w:val="0"/>
      <w:marRight w:val="0"/>
      <w:marTop w:val="0"/>
      <w:marBottom w:val="0"/>
      <w:divBdr>
        <w:top w:val="none" w:sz="0" w:space="0" w:color="auto"/>
        <w:left w:val="none" w:sz="0" w:space="0" w:color="auto"/>
        <w:bottom w:val="none" w:sz="0" w:space="0" w:color="auto"/>
        <w:right w:val="none" w:sz="0" w:space="0" w:color="auto"/>
      </w:divBdr>
    </w:div>
    <w:div w:id="1803111890">
      <w:bodyDiv w:val="1"/>
      <w:marLeft w:val="0"/>
      <w:marRight w:val="0"/>
      <w:marTop w:val="0"/>
      <w:marBottom w:val="0"/>
      <w:divBdr>
        <w:top w:val="none" w:sz="0" w:space="0" w:color="auto"/>
        <w:left w:val="none" w:sz="0" w:space="0" w:color="auto"/>
        <w:bottom w:val="none" w:sz="0" w:space="0" w:color="auto"/>
        <w:right w:val="none" w:sz="0" w:space="0" w:color="auto"/>
      </w:divBdr>
    </w:div>
    <w:div w:id="1976838294">
      <w:bodyDiv w:val="1"/>
      <w:marLeft w:val="0"/>
      <w:marRight w:val="0"/>
      <w:marTop w:val="0"/>
      <w:marBottom w:val="0"/>
      <w:divBdr>
        <w:top w:val="none" w:sz="0" w:space="0" w:color="auto"/>
        <w:left w:val="none" w:sz="0" w:space="0" w:color="auto"/>
        <w:bottom w:val="none" w:sz="0" w:space="0" w:color="auto"/>
        <w:right w:val="none" w:sz="0" w:space="0" w:color="auto"/>
      </w:divBdr>
    </w:div>
    <w:div w:id="2023967351">
      <w:bodyDiv w:val="1"/>
      <w:marLeft w:val="0"/>
      <w:marRight w:val="0"/>
      <w:marTop w:val="0"/>
      <w:marBottom w:val="0"/>
      <w:divBdr>
        <w:top w:val="none" w:sz="0" w:space="0" w:color="auto"/>
        <w:left w:val="none" w:sz="0" w:space="0" w:color="auto"/>
        <w:bottom w:val="none" w:sz="0" w:space="0" w:color="auto"/>
        <w:right w:val="none" w:sz="0" w:space="0" w:color="auto"/>
      </w:divBdr>
    </w:div>
    <w:div w:id="2054185410">
      <w:bodyDiv w:val="1"/>
      <w:marLeft w:val="0"/>
      <w:marRight w:val="0"/>
      <w:marTop w:val="0"/>
      <w:marBottom w:val="0"/>
      <w:divBdr>
        <w:top w:val="none" w:sz="0" w:space="0" w:color="auto"/>
        <w:left w:val="none" w:sz="0" w:space="0" w:color="auto"/>
        <w:bottom w:val="none" w:sz="0" w:space="0" w:color="auto"/>
        <w:right w:val="none" w:sz="0" w:space="0" w:color="auto"/>
      </w:divBdr>
    </w:div>
    <w:div w:id="2104766815">
      <w:bodyDiv w:val="1"/>
      <w:marLeft w:val="0"/>
      <w:marRight w:val="0"/>
      <w:marTop w:val="0"/>
      <w:marBottom w:val="0"/>
      <w:divBdr>
        <w:top w:val="none" w:sz="0" w:space="0" w:color="auto"/>
        <w:left w:val="none" w:sz="0" w:space="0" w:color="auto"/>
        <w:bottom w:val="none" w:sz="0" w:space="0" w:color="auto"/>
        <w:right w:val="none" w:sz="0" w:space="0" w:color="auto"/>
      </w:divBdr>
    </w:div>
    <w:div w:id="2124684945">
      <w:bodyDiv w:val="1"/>
      <w:marLeft w:val="0"/>
      <w:marRight w:val="0"/>
      <w:marTop w:val="0"/>
      <w:marBottom w:val="0"/>
      <w:divBdr>
        <w:top w:val="none" w:sz="0" w:space="0" w:color="auto"/>
        <w:left w:val="none" w:sz="0" w:space="0" w:color="auto"/>
        <w:bottom w:val="none" w:sz="0" w:space="0" w:color="auto"/>
        <w:right w:val="none" w:sz="0" w:space="0" w:color="auto"/>
      </w:divBdr>
    </w:div>
    <w:div w:id="2128962718">
      <w:bodyDiv w:val="1"/>
      <w:marLeft w:val="0"/>
      <w:marRight w:val="0"/>
      <w:marTop w:val="0"/>
      <w:marBottom w:val="0"/>
      <w:divBdr>
        <w:top w:val="none" w:sz="0" w:space="0" w:color="auto"/>
        <w:left w:val="none" w:sz="0" w:space="0" w:color="auto"/>
        <w:bottom w:val="none" w:sz="0" w:space="0" w:color="auto"/>
        <w:right w:val="none" w:sz="0" w:space="0" w:color="auto"/>
      </w:divBdr>
    </w:div>
    <w:div w:id="213236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isecuritystandards.or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openai.com" TargetMode="External"/><Relationship Id="rId4" Type="http://schemas.openxmlformats.org/officeDocument/2006/relationships/numbering" Target="numbering.xml"/><Relationship Id="rId9" Type="http://schemas.openxmlformats.org/officeDocument/2006/relationships/hyperlink" Target="https://www.ietf.org/rfc/rfc674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chelle xmlns="98b900dd-7a3c-4b54-be12-56e08f87e2c5" xsi:nil="true"/>
    <TaxCatchAll xmlns="bdaffa54-abda-415c-a795-da1b06571982" xsi:nil="true"/>
    <lcf76f155ced4ddcb4097134ff3c332f xmlns="98b900dd-7a3c-4b54-be12-56e08f87e2c5">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D1A3CD404C324891A1059325C5D442" ma:contentTypeVersion="16" ma:contentTypeDescription="Create a new document." ma:contentTypeScope="" ma:versionID="6eb05fe0ad135be3a317928324aa8a13">
  <xsd:schema xmlns:xsd="http://www.w3.org/2001/XMLSchema" xmlns:xs="http://www.w3.org/2001/XMLSchema" xmlns:p="http://schemas.microsoft.com/office/2006/metadata/properties" xmlns:ns2="bdaffa54-abda-415c-a795-da1b06571982" xmlns:ns3="98b900dd-7a3c-4b54-be12-56e08f87e2c5" targetNamespace="http://schemas.microsoft.com/office/2006/metadata/properties" ma:root="true" ma:fieldsID="47cd7dd5602b4171fe6341927674fe1d" ns2:_="" ns3:_="">
    <xsd:import namespace="bdaffa54-abda-415c-a795-da1b06571982"/>
    <xsd:import namespace="98b900dd-7a3c-4b54-be12-56e08f87e2c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ichell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affa54-abda-415c-a795-da1b0657198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a6d1b56f-b95f-4543-8ff9-6a2b4b67f4aa}" ma:internalName="TaxCatchAll" ma:showField="CatchAllData" ma:web="bdaffa54-abda-415c-a795-da1b06571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b900dd-7a3c-4b54-be12-56e08f87e2c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14ca690d-a1a6-43c0-93c5-4d0d966ba27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ichelle" ma:index="22" nillable="true" ma:displayName="Michelle" ma:description="We would not use either of these templates." ma:format="Dropdown" ma:internalName="Michelle">
      <xsd:simpleType>
        <xsd:restriction base="dms:Text">
          <xsd:maxLength value="255"/>
        </xsd:restrictio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919354-DC3D-4222-A6EE-778F53DCA907}">
  <ds:schemaRefs>
    <ds:schemaRef ds:uri="http://schemas.microsoft.com/sharepoint/v3/contenttype/forms"/>
  </ds:schemaRefs>
</ds:datastoreItem>
</file>

<file path=customXml/itemProps2.xml><?xml version="1.0" encoding="utf-8"?>
<ds:datastoreItem xmlns:ds="http://schemas.openxmlformats.org/officeDocument/2006/customXml" ds:itemID="{A76C4FDF-5AB1-4379-9480-7DC759F1A291}">
  <ds:schemaRefs>
    <ds:schemaRef ds:uri="http://schemas.microsoft.com/office/2006/metadata/properties"/>
    <ds:schemaRef ds:uri="http://schemas.microsoft.com/office/infopath/2007/PartnerControls"/>
    <ds:schemaRef ds:uri="98b900dd-7a3c-4b54-be12-56e08f87e2c5"/>
    <ds:schemaRef ds:uri="bdaffa54-abda-415c-a795-da1b06571982"/>
  </ds:schemaRefs>
</ds:datastoreItem>
</file>

<file path=customXml/itemProps3.xml><?xml version="1.0" encoding="utf-8"?>
<ds:datastoreItem xmlns:ds="http://schemas.openxmlformats.org/officeDocument/2006/customXml" ds:itemID="{EF858A0B-F2FD-48BC-BE19-3AFE047E9B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affa54-abda-415c-a795-da1b06571982"/>
    <ds:schemaRef ds:uri="98b900dd-7a3c-4b54-be12-56e08f87e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604</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Project Status Report</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Report</dc:title>
  <dc:subject/>
  <dc:creator>Heena Parveen</dc:creator>
  <cp:keywords/>
  <dc:description/>
  <cp:lastModifiedBy>Charles Taggart</cp:lastModifiedBy>
  <cp:revision>3</cp:revision>
  <dcterms:created xsi:type="dcterms:W3CDTF">2025-02-24T23:12:00Z</dcterms:created>
  <dcterms:modified xsi:type="dcterms:W3CDTF">2025-02-24T23:13:00Z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552e4ccc-9636-415c-afae-6058b8d0ca1d</vt:lpwstr>
  </property>
  <property fmtid="{D5CDD505-2E9C-101B-9397-08002B2CF9AE}" pid="3" name="ContentTypeId">
    <vt:lpwstr>0x010100E8D1A3CD404C324891A1059325C5D442</vt:lpwstr>
  </property>
  <property fmtid="{D5CDD505-2E9C-101B-9397-08002B2CF9AE}" pid="4" name="MediaServiceImageTags">
    <vt:lpwstr/>
  </property>
</Properties>
</file>