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05F0" w14:textId="77777777"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b/>
          <w:bCs/>
          <w:color w:val="21252A"/>
          <w:sz w:val="24"/>
          <w:szCs w:val="24"/>
        </w:rPr>
        <w:t>Project Participants:</w:t>
      </w:r>
    </w:p>
    <w:p w14:paraId="55739D88" w14:textId="2FC1631B" w:rsidR="00155533" w:rsidRPr="00155533" w:rsidRDefault="000C0440" w:rsidP="00155533">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Charles Fehringer</w:t>
      </w:r>
    </w:p>
    <w:p w14:paraId="79F61DED" w14:textId="10496B1D"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color w:val="21252A"/>
          <w:sz w:val="24"/>
          <w:szCs w:val="24"/>
        </w:rPr>
        <w:t> </w:t>
      </w:r>
    </w:p>
    <w:p w14:paraId="4899ED46" w14:textId="64B93209" w:rsidR="00155533" w:rsidRPr="00155533" w:rsidRDefault="00155533" w:rsidP="000C0440">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b/>
          <w:bCs/>
          <w:color w:val="21252A"/>
          <w:sz w:val="24"/>
          <w:szCs w:val="24"/>
        </w:rPr>
        <w:t>Title:</w:t>
      </w:r>
    </w:p>
    <w:p w14:paraId="54306B2C" w14:textId="79FC7248"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color w:val="21252A"/>
          <w:sz w:val="24"/>
          <w:szCs w:val="24"/>
        </w:rPr>
        <w:t> </w:t>
      </w:r>
      <w:r w:rsidR="000C0440">
        <w:rPr>
          <w:rFonts w:ascii="Open Sans" w:eastAsia="Times New Roman" w:hAnsi="Open Sans" w:cs="Open Sans"/>
          <w:color w:val="21252A"/>
          <w:sz w:val="24"/>
          <w:szCs w:val="24"/>
        </w:rPr>
        <w:t>Irrigation Pivot Monitoring system</w:t>
      </w:r>
    </w:p>
    <w:p w14:paraId="608C6188" w14:textId="77777777"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b/>
          <w:bCs/>
          <w:color w:val="21252A"/>
          <w:sz w:val="24"/>
          <w:szCs w:val="24"/>
        </w:rPr>
        <w:t>Executive Summary:</w:t>
      </w:r>
    </w:p>
    <w:p w14:paraId="4D6AE414" w14:textId="523F4E5B" w:rsidR="000C0440" w:rsidRDefault="000C0440" w:rsidP="00155533">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This will be a backend that allows customers to connect remotely to their pivots. It will allow them to check the direction their pivots are facing as well as alert them if something breaks down. They will be able to start/stop the pivots, as well as change their direction and turn the water on/off.</w:t>
      </w:r>
    </w:p>
    <w:p w14:paraId="376F0729" w14:textId="522B0F5E" w:rsidR="00155533" w:rsidRDefault="000C0440" w:rsidP="00155533">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There will be two different clients connecting to the database. </w:t>
      </w:r>
      <w:r w:rsidR="00C00CD6">
        <w:rPr>
          <w:rFonts w:ascii="Open Sans" w:eastAsia="Times New Roman" w:hAnsi="Open Sans" w:cs="Open Sans"/>
          <w:color w:val="21252A"/>
          <w:sz w:val="24"/>
          <w:szCs w:val="24"/>
        </w:rPr>
        <w:t>The pivots themselves will connect and report position as well as any problems. The customer will connect and to view the pivot status as well as send any control changes.</w:t>
      </w:r>
    </w:p>
    <w:p w14:paraId="58F977F7" w14:textId="77777777" w:rsidR="00FC0E8E" w:rsidRPr="00155533" w:rsidRDefault="00FC0E8E" w:rsidP="00155533">
      <w:pPr>
        <w:shd w:val="clear" w:color="auto" w:fill="FFFFFF"/>
        <w:spacing w:after="100" w:afterAutospacing="1" w:line="240" w:lineRule="auto"/>
        <w:rPr>
          <w:rFonts w:ascii="Open Sans" w:eastAsia="Times New Roman" w:hAnsi="Open Sans" w:cs="Open Sans"/>
          <w:color w:val="21252A"/>
          <w:sz w:val="24"/>
          <w:szCs w:val="24"/>
        </w:rPr>
      </w:pPr>
    </w:p>
    <w:p w14:paraId="397284F0" w14:textId="77777777"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b/>
          <w:bCs/>
          <w:color w:val="21252A"/>
          <w:sz w:val="24"/>
          <w:szCs w:val="24"/>
        </w:rPr>
        <w:t>Initial Features:</w:t>
      </w:r>
    </w:p>
    <w:p w14:paraId="0A45634B" w14:textId="0BA8B5FE" w:rsidR="00F572A7" w:rsidRDefault="00F572A7" w:rsidP="00F572A7">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Entities: Customer, Pivot</w:t>
      </w:r>
      <w:r w:rsidR="005268F7">
        <w:rPr>
          <w:rFonts w:ascii="Open Sans" w:eastAsia="Times New Roman" w:hAnsi="Open Sans" w:cs="Open Sans"/>
          <w:color w:val="21252A"/>
          <w:sz w:val="24"/>
          <w:szCs w:val="24"/>
        </w:rPr>
        <w:t>, Contacts, Customer_Pivot</w:t>
      </w:r>
      <w:r w:rsidR="00D31259">
        <w:rPr>
          <w:rFonts w:ascii="Open Sans" w:eastAsia="Times New Roman" w:hAnsi="Open Sans" w:cs="Open Sans"/>
          <w:color w:val="21252A"/>
          <w:sz w:val="24"/>
          <w:szCs w:val="24"/>
        </w:rPr>
        <w:t>s</w:t>
      </w:r>
    </w:p>
    <w:p w14:paraId="6AD084FB" w14:textId="54EA8B2B" w:rsidR="00F572A7" w:rsidRDefault="00F572A7" w:rsidP="00F572A7">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A Customer </w:t>
      </w:r>
      <w:r w:rsidRPr="00155533">
        <w:rPr>
          <w:rFonts w:ascii="Open Sans" w:eastAsia="Times New Roman" w:hAnsi="Open Sans" w:cs="Open Sans"/>
          <w:color w:val="21252A"/>
          <w:sz w:val="24"/>
          <w:szCs w:val="24"/>
        </w:rPr>
        <w:t>can perform the following operations</w:t>
      </w:r>
      <w:r>
        <w:rPr>
          <w:rFonts w:ascii="Open Sans" w:eastAsia="Times New Roman" w:hAnsi="Open Sans" w:cs="Open Sans"/>
          <w:color w:val="21252A"/>
          <w:sz w:val="24"/>
          <w:szCs w:val="24"/>
        </w:rPr>
        <w:t>:</w:t>
      </w:r>
    </w:p>
    <w:p w14:paraId="5FF55ACC" w14:textId="13453878"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Read</w:t>
      </w:r>
      <w:r w:rsidR="0008425E">
        <w:rPr>
          <w:rFonts w:ascii="Open Sans" w:eastAsia="Times New Roman" w:hAnsi="Open Sans" w:cs="Open Sans"/>
          <w:color w:val="21252A"/>
          <w:sz w:val="24"/>
          <w:szCs w:val="24"/>
        </w:rPr>
        <w:t>:</w:t>
      </w:r>
    </w:p>
    <w:p w14:paraId="5C45F568" w14:textId="02E48169"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get customer info</w:t>
      </w:r>
    </w:p>
    <w:p w14:paraId="7A4CF388" w14:textId="61940439"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Update</w:t>
      </w:r>
      <w:r w:rsidR="0008425E">
        <w:rPr>
          <w:rFonts w:ascii="Open Sans" w:eastAsia="Times New Roman" w:hAnsi="Open Sans" w:cs="Open Sans"/>
          <w:color w:val="21252A"/>
          <w:sz w:val="24"/>
          <w:szCs w:val="24"/>
        </w:rPr>
        <w:t>:</w:t>
      </w:r>
    </w:p>
    <w:p w14:paraId="5956662A" w14:textId="629A35DE"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put customer info</w:t>
      </w:r>
    </w:p>
    <w:p w14:paraId="6AB5A0E6" w14:textId="663FC492" w:rsidR="00F572A7" w:rsidRDefault="00F572A7" w:rsidP="00F572A7">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A pivot </w:t>
      </w:r>
      <w:r w:rsidRPr="00155533">
        <w:rPr>
          <w:rFonts w:ascii="Open Sans" w:eastAsia="Times New Roman" w:hAnsi="Open Sans" w:cs="Open Sans"/>
          <w:color w:val="21252A"/>
          <w:sz w:val="24"/>
          <w:szCs w:val="24"/>
        </w:rPr>
        <w:t>can perform the following operations</w:t>
      </w:r>
      <w:r>
        <w:rPr>
          <w:rFonts w:ascii="Open Sans" w:eastAsia="Times New Roman" w:hAnsi="Open Sans" w:cs="Open Sans"/>
          <w:color w:val="21252A"/>
          <w:sz w:val="24"/>
          <w:szCs w:val="24"/>
        </w:rPr>
        <w:t>:</w:t>
      </w:r>
    </w:p>
    <w:p w14:paraId="76FA1F34" w14:textId="0672EB22"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w:t>
      </w:r>
      <w:r w:rsidR="0008425E">
        <w:rPr>
          <w:rFonts w:ascii="Open Sans" w:eastAsia="Times New Roman" w:hAnsi="Open Sans" w:cs="Open Sans"/>
          <w:color w:val="21252A"/>
          <w:sz w:val="24"/>
          <w:szCs w:val="24"/>
        </w:rPr>
        <w:t>:</w:t>
      </w:r>
    </w:p>
    <w:p w14:paraId="6B53DF67" w14:textId="0BAE69EF"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post new pivots</w:t>
      </w:r>
    </w:p>
    <w:p w14:paraId="748BF42A" w14:textId="2E857389"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Read</w:t>
      </w:r>
      <w:r w:rsidR="0008425E">
        <w:rPr>
          <w:rFonts w:ascii="Open Sans" w:eastAsia="Times New Roman" w:hAnsi="Open Sans" w:cs="Open Sans"/>
          <w:color w:val="21252A"/>
          <w:sz w:val="24"/>
          <w:szCs w:val="24"/>
        </w:rPr>
        <w:t>:</w:t>
      </w:r>
    </w:p>
    <w:p w14:paraId="30DB42B7" w14:textId="48D6AC39"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get pivot data</w:t>
      </w:r>
    </w:p>
    <w:p w14:paraId="3822ED37" w14:textId="57790661"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Update</w:t>
      </w:r>
      <w:r w:rsidR="0008425E">
        <w:rPr>
          <w:rFonts w:ascii="Open Sans" w:eastAsia="Times New Roman" w:hAnsi="Open Sans" w:cs="Open Sans"/>
          <w:color w:val="21252A"/>
          <w:sz w:val="24"/>
          <w:szCs w:val="24"/>
        </w:rPr>
        <w:t>:</w:t>
      </w:r>
    </w:p>
    <w:p w14:paraId="216702EA" w14:textId="07E78229"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put new pivot data</w:t>
      </w:r>
    </w:p>
    <w:p w14:paraId="7F3ADD5B" w14:textId="084E0E8F" w:rsidR="001F1835" w:rsidRDefault="001374ED" w:rsidP="0030486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w:t>
      </w:r>
      <w:r w:rsidR="0008425E">
        <w:rPr>
          <w:rFonts w:ascii="Open Sans" w:eastAsia="Times New Roman" w:hAnsi="Open Sans" w:cs="Open Sans"/>
          <w:color w:val="21252A"/>
          <w:sz w:val="24"/>
          <w:szCs w:val="24"/>
        </w:rPr>
        <w:t>:</w:t>
      </w:r>
    </w:p>
    <w:p w14:paraId="1F33AE4D" w14:textId="1CB28968" w:rsidR="0008425E" w:rsidRPr="0030486D"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 pivots</w:t>
      </w:r>
    </w:p>
    <w:p w14:paraId="384911E1" w14:textId="17264EDB" w:rsidR="00F572A7" w:rsidRDefault="00D31259" w:rsidP="00F572A7">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 contact can perform the following operations:</w:t>
      </w:r>
    </w:p>
    <w:p w14:paraId="79655B2A" w14:textId="7DFC6A95"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lastRenderedPageBreak/>
        <w:t>Create</w:t>
      </w:r>
      <w:r w:rsidR="0008425E">
        <w:rPr>
          <w:rFonts w:ascii="Open Sans" w:eastAsia="Times New Roman" w:hAnsi="Open Sans" w:cs="Open Sans"/>
          <w:color w:val="21252A"/>
          <w:sz w:val="24"/>
          <w:szCs w:val="24"/>
        </w:rPr>
        <w:t>:</w:t>
      </w:r>
    </w:p>
    <w:p w14:paraId="12BE16B3" w14:textId="5C2F96D5"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post new contact data</w:t>
      </w:r>
    </w:p>
    <w:p w14:paraId="40674D6C" w14:textId="74721F86"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Read</w:t>
      </w:r>
      <w:r w:rsidR="0008425E">
        <w:rPr>
          <w:rFonts w:ascii="Open Sans" w:eastAsia="Times New Roman" w:hAnsi="Open Sans" w:cs="Open Sans"/>
          <w:color w:val="21252A"/>
          <w:sz w:val="24"/>
          <w:szCs w:val="24"/>
        </w:rPr>
        <w:t>:</w:t>
      </w:r>
    </w:p>
    <w:p w14:paraId="2FD33D66" w14:textId="55E74BD1"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get current contact data</w:t>
      </w:r>
    </w:p>
    <w:p w14:paraId="5612091E" w14:textId="2998ABC5"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Update</w:t>
      </w:r>
      <w:r w:rsidR="0008425E">
        <w:rPr>
          <w:rFonts w:ascii="Open Sans" w:eastAsia="Times New Roman" w:hAnsi="Open Sans" w:cs="Open Sans"/>
          <w:color w:val="21252A"/>
          <w:sz w:val="24"/>
          <w:szCs w:val="24"/>
        </w:rPr>
        <w:t>:</w:t>
      </w:r>
    </w:p>
    <w:p w14:paraId="36B858F7" w14:textId="3530F870" w:rsidR="0008425E" w:rsidRPr="0008425E" w:rsidRDefault="0008425E" w:rsidP="001F7473">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sidRPr="0008425E">
        <w:rPr>
          <w:rFonts w:ascii="Open Sans" w:eastAsia="Times New Roman" w:hAnsi="Open Sans" w:cs="Open Sans"/>
          <w:color w:val="21252A"/>
          <w:sz w:val="24"/>
          <w:szCs w:val="24"/>
        </w:rPr>
        <w:t>update existing contact data</w:t>
      </w:r>
    </w:p>
    <w:p w14:paraId="2B871CB7" w14:textId="717AFBB6"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w:t>
      </w:r>
      <w:r w:rsidR="0008425E">
        <w:rPr>
          <w:rFonts w:ascii="Open Sans" w:eastAsia="Times New Roman" w:hAnsi="Open Sans" w:cs="Open Sans"/>
          <w:color w:val="21252A"/>
          <w:sz w:val="24"/>
          <w:szCs w:val="24"/>
        </w:rPr>
        <w:t>:</w:t>
      </w:r>
    </w:p>
    <w:p w14:paraId="1C44A4D1" w14:textId="10739B21" w:rsidR="0008425E" w:rsidRPr="001374ED"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 contact data</w:t>
      </w:r>
    </w:p>
    <w:p w14:paraId="5E380064" w14:textId="6E477CB3" w:rsidR="00D31259" w:rsidRDefault="00D31259" w:rsidP="00D31259">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 customer_pivot can perform the following operations:</w:t>
      </w:r>
    </w:p>
    <w:p w14:paraId="7B505CE3" w14:textId="7752390C"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w:t>
      </w:r>
      <w:r w:rsidR="0008425E">
        <w:rPr>
          <w:rFonts w:ascii="Open Sans" w:eastAsia="Times New Roman" w:hAnsi="Open Sans" w:cs="Open Sans"/>
          <w:color w:val="21252A"/>
          <w:sz w:val="24"/>
          <w:szCs w:val="24"/>
        </w:rPr>
        <w:t>:</w:t>
      </w:r>
    </w:p>
    <w:p w14:paraId="0A1E1DB4" w14:textId="236F6CE3"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post a new customer pivot relationship</w:t>
      </w:r>
      <w:r w:rsidR="001E0084">
        <w:rPr>
          <w:rFonts w:ascii="Open Sans" w:eastAsia="Times New Roman" w:hAnsi="Open Sans" w:cs="Open Sans"/>
          <w:color w:val="21252A"/>
          <w:sz w:val="24"/>
          <w:szCs w:val="24"/>
        </w:rPr>
        <w:t xml:space="preserve"> </w:t>
      </w:r>
    </w:p>
    <w:p w14:paraId="3F3BE8DA" w14:textId="065073DB" w:rsidR="001374ED" w:rsidRDefault="001374ED" w:rsidP="0030486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Read</w:t>
      </w:r>
      <w:r w:rsidR="0008425E">
        <w:rPr>
          <w:rFonts w:ascii="Open Sans" w:eastAsia="Times New Roman" w:hAnsi="Open Sans" w:cs="Open Sans"/>
          <w:color w:val="21252A"/>
          <w:sz w:val="24"/>
          <w:szCs w:val="24"/>
        </w:rPr>
        <w:t>:</w:t>
      </w:r>
    </w:p>
    <w:p w14:paraId="636C86AE" w14:textId="0DFED522" w:rsid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get current relationships</w:t>
      </w:r>
    </w:p>
    <w:p w14:paraId="5C2E67C8" w14:textId="5AE87E3E" w:rsidR="001374ED" w:rsidRDefault="001374ED" w:rsidP="001374E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w:t>
      </w:r>
      <w:r w:rsidR="0008425E">
        <w:rPr>
          <w:rFonts w:ascii="Open Sans" w:eastAsia="Times New Roman" w:hAnsi="Open Sans" w:cs="Open Sans"/>
          <w:color w:val="21252A"/>
          <w:sz w:val="24"/>
          <w:szCs w:val="24"/>
        </w:rPr>
        <w:t>:</w:t>
      </w:r>
    </w:p>
    <w:p w14:paraId="45B53066" w14:textId="753D8E3C" w:rsidR="0008425E" w:rsidRPr="0008425E" w:rsidRDefault="0008425E" w:rsidP="0008425E">
      <w:pPr>
        <w:pStyle w:val="ListParagraph"/>
        <w:numPr>
          <w:ilvl w:val="2"/>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delete a relationship</w:t>
      </w:r>
    </w:p>
    <w:p w14:paraId="45ED7C76" w14:textId="1512FF65" w:rsidR="00D31259" w:rsidRDefault="001374ED" w:rsidP="00F572A7">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Extra API endpoints</w:t>
      </w:r>
    </w:p>
    <w:p w14:paraId="57FD48F0" w14:textId="63EE8AD2" w:rsidR="00155533" w:rsidRPr="00272CF9" w:rsidRDefault="00272CF9" w:rsidP="00272CF9">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Generate Key – used to generate new keys for manually entered entities</w:t>
      </w:r>
      <w:r w:rsidR="00155533" w:rsidRPr="00272CF9">
        <w:rPr>
          <w:rFonts w:ascii="Open Sans" w:eastAsia="Times New Roman" w:hAnsi="Open Sans" w:cs="Open Sans"/>
          <w:color w:val="21252A"/>
          <w:sz w:val="24"/>
          <w:szCs w:val="24"/>
        </w:rPr>
        <w:t> </w:t>
      </w:r>
    </w:p>
    <w:p w14:paraId="2AE3F6EE" w14:textId="77777777" w:rsidR="00155533" w:rsidRPr="00155533" w:rsidRDefault="00155533" w:rsidP="00155533">
      <w:pPr>
        <w:shd w:val="clear" w:color="auto" w:fill="FFFFFF"/>
        <w:spacing w:after="100" w:afterAutospacing="1" w:line="240" w:lineRule="auto"/>
        <w:rPr>
          <w:rFonts w:ascii="Open Sans" w:eastAsia="Times New Roman" w:hAnsi="Open Sans" w:cs="Open Sans"/>
          <w:color w:val="21252A"/>
          <w:sz w:val="24"/>
          <w:szCs w:val="24"/>
        </w:rPr>
      </w:pPr>
      <w:r w:rsidRPr="00155533">
        <w:rPr>
          <w:rFonts w:ascii="Open Sans" w:eastAsia="Times New Roman" w:hAnsi="Open Sans" w:cs="Open Sans"/>
          <w:b/>
          <w:bCs/>
          <w:color w:val="21252A"/>
          <w:sz w:val="24"/>
          <w:szCs w:val="24"/>
        </w:rPr>
        <w:t>Stretch Goals (to be completed if time allows, or after graduation):</w:t>
      </w:r>
    </w:p>
    <w:p w14:paraId="38EB8020" w14:textId="221CC675" w:rsidR="00F572A7" w:rsidRDefault="000C0440" w:rsidP="00155533">
      <w:pPr>
        <w:pStyle w:val="ListParagraph"/>
        <w:numPr>
          <w:ilvl w:val="0"/>
          <w:numId w:val="12"/>
        </w:numPr>
        <w:shd w:val="clear" w:color="auto" w:fill="FFFFFF"/>
        <w:spacing w:after="100" w:afterAutospacing="1" w:line="240" w:lineRule="auto"/>
        <w:rPr>
          <w:rFonts w:ascii="Open Sans" w:eastAsia="Times New Roman" w:hAnsi="Open Sans" w:cs="Open Sans"/>
          <w:color w:val="21252A"/>
          <w:sz w:val="24"/>
          <w:szCs w:val="24"/>
        </w:rPr>
      </w:pPr>
      <w:r w:rsidRPr="00F572A7">
        <w:rPr>
          <w:rFonts w:ascii="Open Sans" w:eastAsia="Times New Roman" w:hAnsi="Open Sans" w:cs="Open Sans"/>
          <w:color w:val="21252A"/>
          <w:sz w:val="24"/>
          <w:szCs w:val="24"/>
        </w:rPr>
        <w:t>Add security</w:t>
      </w:r>
      <w:r w:rsidR="00F572A7" w:rsidRPr="00F572A7">
        <w:rPr>
          <w:rFonts w:ascii="Open Sans" w:eastAsia="Times New Roman" w:hAnsi="Open Sans" w:cs="Open Sans"/>
          <w:color w:val="21252A"/>
          <w:sz w:val="24"/>
          <w:szCs w:val="24"/>
        </w:rPr>
        <w:t xml:space="preserve"> </w:t>
      </w:r>
    </w:p>
    <w:p w14:paraId="44F63D50" w14:textId="20FA71FE" w:rsidR="00F572A7" w:rsidRDefault="00F572A7" w:rsidP="00F572A7">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Prevent customers from viewing pivots that are not theirs</w:t>
      </w:r>
      <w:r w:rsidR="003037FC">
        <w:rPr>
          <w:rFonts w:ascii="Open Sans" w:eastAsia="Times New Roman" w:hAnsi="Open Sans" w:cs="Open Sans"/>
          <w:color w:val="21252A"/>
          <w:sz w:val="24"/>
          <w:szCs w:val="24"/>
        </w:rPr>
        <w:t xml:space="preserve"> - Authentication</w:t>
      </w:r>
    </w:p>
    <w:p w14:paraId="2033392B" w14:textId="3F3B5F2C" w:rsidR="00F572A7" w:rsidRDefault="00F572A7" w:rsidP="00F572A7">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SSL</w:t>
      </w:r>
      <w:r w:rsidR="00932C2A">
        <w:rPr>
          <w:rFonts w:ascii="Open Sans" w:eastAsia="Times New Roman" w:hAnsi="Open Sans" w:cs="Open Sans"/>
          <w:color w:val="21252A"/>
          <w:sz w:val="24"/>
          <w:szCs w:val="24"/>
        </w:rPr>
        <w:t>/TLS</w:t>
      </w:r>
      <w:r>
        <w:rPr>
          <w:rFonts w:ascii="Open Sans" w:eastAsia="Times New Roman" w:hAnsi="Open Sans" w:cs="Open Sans"/>
          <w:color w:val="21252A"/>
          <w:sz w:val="24"/>
          <w:szCs w:val="24"/>
        </w:rPr>
        <w:t xml:space="preserve"> encryption so no one can steal passwords</w:t>
      </w:r>
    </w:p>
    <w:p w14:paraId="4F1E04E0" w14:textId="74734F25" w:rsidR="00F572A7" w:rsidRDefault="00F572A7" w:rsidP="00F572A7">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Learn how to safely store passwords </w:t>
      </w:r>
      <w:r w:rsidR="003037FC">
        <w:rPr>
          <w:rFonts w:ascii="Open Sans" w:eastAsia="Times New Roman" w:hAnsi="Open Sans" w:cs="Open Sans"/>
          <w:color w:val="21252A"/>
          <w:sz w:val="24"/>
          <w:szCs w:val="24"/>
        </w:rPr>
        <w:t>in the database – Hashing?</w:t>
      </w:r>
    </w:p>
    <w:p w14:paraId="165145E7" w14:textId="752AE30F" w:rsidR="00F572A7" w:rsidRDefault="00F572A7" w:rsidP="00155533">
      <w:pPr>
        <w:pStyle w:val="ListParagraph"/>
        <w:numPr>
          <w:ilvl w:val="0"/>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Add zones</w:t>
      </w:r>
    </w:p>
    <w:p w14:paraId="0955B349" w14:textId="78FF71FC" w:rsidR="00F572A7" w:rsidRDefault="00F572A7" w:rsidP="00F572A7">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These will allow automated features such as the ability to automatically turn the water off when walking over </w:t>
      </w:r>
      <w:r w:rsidR="007A7259">
        <w:rPr>
          <w:rFonts w:ascii="Open Sans" w:eastAsia="Times New Roman" w:hAnsi="Open Sans" w:cs="Open Sans"/>
          <w:color w:val="21252A"/>
          <w:sz w:val="24"/>
          <w:szCs w:val="24"/>
        </w:rPr>
        <w:t>a certain area</w:t>
      </w:r>
      <w:r>
        <w:rPr>
          <w:rFonts w:ascii="Open Sans" w:eastAsia="Times New Roman" w:hAnsi="Open Sans" w:cs="Open Sans"/>
          <w:color w:val="21252A"/>
          <w:sz w:val="24"/>
          <w:szCs w:val="24"/>
        </w:rPr>
        <w:t xml:space="preserve"> </w:t>
      </w:r>
    </w:p>
    <w:p w14:paraId="538BCC35" w14:textId="2B091FC8" w:rsidR="00F572A7" w:rsidRDefault="003A5A55" w:rsidP="003A5A55">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Auto Stops - Automatically stop when the pivot reaches a certain position</w:t>
      </w:r>
    </w:p>
    <w:p w14:paraId="7B68007F" w14:textId="77777777" w:rsidR="003A5A55" w:rsidRPr="003A5A55" w:rsidRDefault="003A5A55" w:rsidP="003A5A55">
      <w:pPr>
        <w:pStyle w:val="ListParagraph"/>
        <w:numPr>
          <w:ilvl w:val="1"/>
          <w:numId w:val="12"/>
        </w:numPr>
        <w:shd w:val="clear" w:color="auto" w:fill="FFFFFF"/>
        <w:spacing w:after="100" w:afterAutospacing="1" w:line="240" w:lineRule="auto"/>
        <w:rPr>
          <w:rFonts w:ascii="Open Sans" w:eastAsia="Times New Roman" w:hAnsi="Open Sans" w:cs="Open Sans"/>
          <w:color w:val="21252A"/>
          <w:sz w:val="24"/>
          <w:szCs w:val="24"/>
        </w:rPr>
      </w:pPr>
    </w:p>
    <w:p w14:paraId="0BBA7D6C" w14:textId="77777777" w:rsidR="006B77D0" w:rsidRPr="003037FC" w:rsidRDefault="006B77D0" w:rsidP="006B77D0">
      <w:pPr>
        <w:pStyle w:val="ListParagraph"/>
        <w:numPr>
          <w:ilvl w:val="0"/>
          <w:numId w:val="12"/>
        </w:numPr>
        <w:shd w:val="clear" w:color="auto" w:fill="FFFFFF"/>
        <w:spacing w:after="100" w:afterAutospacing="1" w:line="240" w:lineRule="auto"/>
        <w:rPr>
          <w:rFonts w:ascii="Open Sans" w:eastAsia="Times New Roman" w:hAnsi="Open Sans" w:cs="Open Sans"/>
          <w:color w:val="21252A"/>
          <w:sz w:val="24"/>
          <w:szCs w:val="24"/>
        </w:rPr>
      </w:pPr>
    </w:p>
    <w:p w14:paraId="5CA9A8DB" w14:textId="4B6D8C37" w:rsidR="00932C2A" w:rsidRDefault="00932C2A" w:rsidP="006B77D0">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br w:type="page"/>
      </w:r>
    </w:p>
    <w:p w14:paraId="020F1091" w14:textId="120ECBB5" w:rsidR="00932C2A" w:rsidRDefault="00932C2A" w:rsidP="00932C2A">
      <w:pPr>
        <w:shd w:val="clear" w:color="auto" w:fill="FFFFFF"/>
        <w:spacing w:after="100" w:afterAutospacing="1" w:line="240" w:lineRule="auto"/>
        <w:rPr>
          <w:rFonts w:ascii="Open Sans" w:eastAsia="Times New Roman" w:hAnsi="Open Sans" w:cs="Open Sans"/>
          <w:color w:val="21252A"/>
          <w:sz w:val="24"/>
          <w:szCs w:val="24"/>
        </w:rPr>
      </w:pPr>
      <w:r w:rsidRPr="00932C2A">
        <w:rPr>
          <w:rFonts w:ascii="Open Sans" w:eastAsia="Times New Roman" w:hAnsi="Open Sans" w:cs="Open Sans"/>
          <w:color w:val="21252A"/>
          <w:sz w:val="24"/>
          <w:szCs w:val="24"/>
        </w:rPr>
        <w:lastRenderedPageBreak/>
        <w:t>Questions for approval meeting</w:t>
      </w:r>
    </w:p>
    <w:p w14:paraId="36C70B85" w14:textId="5A26DA50" w:rsidR="00D752AE" w:rsidRDefault="006B77D0" w:rsidP="00D752AE">
      <w:pPr>
        <w:pStyle w:val="ListParagraph"/>
        <w:numPr>
          <w:ilvl w:val="0"/>
          <w:numId w:val="13"/>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Should I make a separate controller</w:t>
      </w:r>
      <w:r w:rsidR="00D752AE">
        <w:rPr>
          <w:rFonts w:ascii="Open Sans" w:eastAsia="Times New Roman" w:hAnsi="Open Sans" w:cs="Open Sans"/>
          <w:color w:val="21252A"/>
          <w:sz w:val="24"/>
          <w:szCs w:val="24"/>
        </w:rPr>
        <w:t>/service layer/Dao for every entity. Where should they merge?</w:t>
      </w:r>
    </w:p>
    <w:p w14:paraId="0915A77D" w14:textId="01D74828" w:rsidR="00D752AE" w:rsidRPr="006B77D0" w:rsidRDefault="00D752AE" w:rsidP="00D752AE">
      <w:pPr>
        <w:pStyle w:val="ListParagraph"/>
        <w:numPr>
          <w:ilvl w:val="0"/>
          <w:numId w:val="13"/>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Alert system with rest. Does it have to use polling, or is there a way to have callbacks?</w:t>
      </w:r>
    </w:p>
    <w:p w14:paraId="35CE66BA" w14:textId="2C5D6024" w:rsidR="006B77D0" w:rsidRDefault="006B77D0" w:rsidP="00932C2A">
      <w:pPr>
        <w:pStyle w:val="ListParagraph"/>
        <w:numPr>
          <w:ilvl w:val="0"/>
          <w:numId w:val="13"/>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Information (stuff I can</w:t>
      </w:r>
      <w:r w:rsidR="00D752AE">
        <w:rPr>
          <w:rFonts w:ascii="Open Sans" w:eastAsia="Times New Roman" w:hAnsi="Open Sans" w:cs="Open Sans"/>
          <w:color w:val="21252A"/>
          <w:sz w:val="24"/>
          <w:szCs w:val="24"/>
        </w:rPr>
        <w:t xml:space="preserve"> also</w:t>
      </w:r>
      <w:r>
        <w:rPr>
          <w:rFonts w:ascii="Open Sans" w:eastAsia="Times New Roman" w:hAnsi="Open Sans" w:cs="Open Sans"/>
          <w:color w:val="21252A"/>
          <w:sz w:val="24"/>
          <w:szCs w:val="24"/>
        </w:rPr>
        <w:t xml:space="preserve"> research on my own):</w:t>
      </w:r>
    </w:p>
    <w:p w14:paraId="1787A6C4" w14:textId="6A75F4D4" w:rsidR="006B77D0" w:rsidRDefault="006B77D0" w:rsidP="006B77D0">
      <w:pPr>
        <w:pStyle w:val="ListParagraph"/>
        <w:numPr>
          <w:ilvl w:val="1"/>
          <w:numId w:val="13"/>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AWS &amp; Other hosting options</w:t>
      </w:r>
    </w:p>
    <w:p w14:paraId="522FF660" w14:textId="1CADA703" w:rsidR="006B77D0" w:rsidRDefault="006B77D0" w:rsidP="006B77D0">
      <w:pPr>
        <w:pStyle w:val="ListParagraph"/>
        <w:numPr>
          <w:ilvl w:val="1"/>
          <w:numId w:val="13"/>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Security</w:t>
      </w:r>
    </w:p>
    <w:p w14:paraId="6BDD5725" w14:textId="77777777" w:rsidR="006B77D0" w:rsidRPr="00932C2A" w:rsidRDefault="006B77D0" w:rsidP="00932C2A">
      <w:pPr>
        <w:pStyle w:val="ListParagraph"/>
        <w:numPr>
          <w:ilvl w:val="0"/>
          <w:numId w:val="13"/>
        </w:numPr>
        <w:shd w:val="clear" w:color="auto" w:fill="FFFFFF"/>
        <w:spacing w:after="100" w:afterAutospacing="1" w:line="240" w:lineRule="auto"/>
        <w:rPr>
          <w:rFonts w:ascii="Open Sans" w:eastAsia="Times New Roman" w:hAnsi="Open Sans" w:cs="Open Sans"/>
          <w:color w:val="21252A"/>
          <w:sz w:val="24"/>
          <w:szCs w:val="24"/>
        </w:rPr>
      </w:pPr>
    </w:p>
    <w:p w14:paraId="3F90B8BA" w14:textId="77777777" w:rsidR="00932C2A" w:rsidRPr="00932C2A" w:rsidRDefault="00932C2A" w:rsidP="00932C2A">
      <w:pPr>
        <w:shd w:val="clear" w:color="auto" w:fill="FFFFFF"/>
        <w:spacing w:after="100" w:afterAutospacing="1" w:line="240" w:lineRule="auto"/>
        <w:rPr>
          <w:rFonts w:ascii="Open Sans" w:eastAsia="Times New Roman" w:hAnsi="Open Sans" w:cs="Open Sans"/>
          <w:color w:val="21252A"/>
          <w:sz w:val="24"/>
          <w:szCs w:val="24"/>
        </w:rPr>
      </w:pPr>
    </w:p>
    <w:sectPr w:rsidR="00932C2A" w:rsidRPr="0093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922"/>
    <w:multiLevelType w:val="multilevel"/>
    <w:tmpl w:val="CAC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410D0"/>
    <w:multiLevelType w:val="multilevel"/>
    <w:tmpl w:val="63F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35FE9"/>
    <w:multiLevelType w:val="multilevel"/>
    <w:tmpl w:val="52F8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847C6"/>
    <w:multiLevelType w:val="multilevel"/>
    <w:tmpl w:val="9028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00909"/>
    <w:multiLevelType w:val="hybridMultilevel"/>
    <w:tmpl w:val="B914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36A9C"/>
    <w:multiLevelType w:val="multilevel"/>
    <w:tmpl w:val="71368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D2D84"/>
    <w:multiLevelType w:val="multilevel"/>
    <w:tmpl w:val="B3FC3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76EB8"/>
    <w:multiLevelType w:val="multilevel"/>
    <w:tmpl w:val="948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10001"/>
    <w:multiLevelType w:val="hybridMultilevel"/>
    <w:tmpl w:val="C5BA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77BBC"/>
    <w:multiLevelType w:val="multilevel"/>
    <w:tmpl w:val="5CDCF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639B1"/>
    <w:multiLevelType w:val="multilevel"/>
    <w:tmpl w:val="FD64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C5CF1"/>
    <w:multiLevelType w:val="multilevel"/>
    <w:tmpl w:val="8C7E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24DC5"/>
    <w:multiLevelType w:val="hybridMultilevel"/>
    <w:tmpl w:val="64A45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3049">
    <w:abstractNumId w:val="0"/>
  </w:num>
  <w:num w:numId="2" w16cid:durableId="1886067677">
    <w:abstractNumId w:val="7"/>
  </w:num>
  <w:num w:numId="3" w16cid:durableId="348918670">
    <w:abstractNumId w:val="6"/>
  </w:num>
  <w:num w:numId="4" w16cid:durableId="1969168570">
    <w:abstractNumId w:val="11"/>
  </w:num>
  <w:num w:numId="5" w16cid:durableId="1008102005">
    <w:abstractNumId w:val="9"/>
  </w:num>
  <w:num w:numId="6" w16cid:durableId="1285039381">
    <w:abstractNumId w:val="1"/>
  </w:num>
  <w:num w:numId="7" w16cid:durableId="1167747652">
    <w:abstractNumId w:val="3"/>
  </w:num>
  <w:num w:numId="8" w16cid:durableId="2034840018">
    <w:abstractNumId w:val="10"/>
  </w:num>
  <w:num w:numId="9" w16cid:durableId="2037925247">
    <w:abstractNumId w:val="5"/>
  </w:num>
  <w:num w:numId="10" w16cid:durableId="1636258970">
    <w:abstractNumId w:val="2"/>
  </w:num>
  <w:num w:numId="11" w16cid:durableId="286737117">
    <w:abstractNumId w:val="12"/>
  </w:num>
  <w:num w:numId="12" w16cid:durableId="1461416132">
    <w:abstractNumId w:val="8"/>
  </w:num>
  <w:num w:numId="13" w16cid:durableId="1011375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33"/>
    <w:rsid w:val="0008425E"/>
    <w:rsid w:val="000C0440"/>
    <w:rsid w:val="000D55CA"/>
    <w:rsid w:val="001374ED"/>
    <w:rsid w:val="00155533"/>
    <w:rsid w:val="001E0084"/>
    <w:rsid w:val="001F1835"/>
    <w:rsid w:val="00272CF9"/>
    <w:rsid w:val="003037FC"/>
    <w:rsid w:val="0030486D"/>
    <w:rsid w:val="003A5A55"/>
    <w:rsid w:val="004811F2"/>
    <w:rsid w:val="004F3F69"/>
    <w:rsid w:val="005268F7"/>
    <w:rsid w:val="00665224"/>
    <w:rsid w:val="006B77D0"/>
    <w:rsid w:val="007174CD"/>
    <w:rsid w:val="007A05F1"/>
    <w:rsid w:val="007A7259"/>
    <w:rsid w:val="007F09E7"/>
    <w:rsid w:val="00932C2A"/>
    <w:rsid w:val="00A86F61"/>
    <w:rsid w:val="00A90217"/>
    <w:rsid w:val="00B54B72"/>
    <w:rsid w:val="00BF54DF"/>
    <w:rsid w:val="00C00CD6"/>
    <w:rsid w:val="00D31259"/>
    <w:rsid w:val="00D40FFA"/>
    <w:rsid w:val="00D752AE"/>
    <w:rsid w:val="00E504F6"/>
    <w:rsid w:val="00E63572"/>
    <w:rsid w:val="00ED6417"/>
    <w:rsid w:val="00F572A7"/>
    <w:rsid w:val="00FC0E8E"/>
    <w:rsid w:val="00FC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FF79"/>
  <w15:chartTrackingRefBased/>
  <w15:docId w15:val="{AB4B4D34-D5FE-4CC8-8BEB-6EAACBD5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533"/>
    <w:rPr>
      <w:b/>
      <w:bCs/>
    </w:rPr>
  </w:style>
  <w:style w:type="paragraph" w:styleId="ListParagraph">
    <w:name w:val="List Paragraph"/>
    <w:basedOn w:val="Normal"/>
    <w:uiPriority w:val="34"/>
    <w:qFormat/>
    <w:rsid w:val="00F5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4589">
      <w:bodyDiv w:val="1"/>
      <w:marLeft w:val="0"/>
      <w:marRight w:val="0"/>
      <w:marTop w:val="0"/>
      <w:marBottom w:val="0"/>
      <w:divBdr>
        <w:top w:val="none" w:sz="0" w:space="0" w:color="auto"/>
        <w:left w:val="none" w:sz="0" w:space="0" w:color="auto"/>
        <w:bottom w:val="none" w:sz="0" w:space="0" w:color="auto"/>
        <w:right w:val="none" w:sz="0" w:space="0" w:color="auto"/>
      </w:divBdr>
    </w:div>
    <w:div w:id="136606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31</cp:revision>
  <dcterms:created xsi:type="dcterms:W3CDTF">2023-04-06T21:58:00Z</dcterms:created>
  <dcterms:modified xsi:type="dcterms:W3CDTF">2023-05-03T14:39:00Z</dcterms:modified>
</cp:coreProperties>
</file>