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 low level discovery 自动发现</w:t>
      </w:r>
    </w:p>
    <w:tbl>
      <w:tblPr>
        <w:tblStyle w:val="6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889"/>
        <w:gridCol w:w="1691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DFE0B1" w:themeFill="background2" w:themeFillShade="E6"/>
          </w:tcPr>
          <w:p>
            <w:pPr>
              <w:ind w:firstLine="480"/>
              <w:jc w:val="center"/>
            </w:pPr>
            <w:r>
              <w:t>修订日期</w:t>
            </w:r>
          </w:p>
        </w:tc>
        <w:tc>
          <w:tcPr>
            <w:tcW w:w="1889" w:type="dxa"/>
            <w:shd w:val="clear" w:color="auto" w:fill="DFE0B1" w:themeFill="background2" w:themeFillShade="E6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91" w:type="dxa"/>
            <w:shd w:val="clear" w:color="auto" w:fill="DFE0B1" w:themeFill="background2" w:themeFillShade="E6"/>
          </w:tcPr>
          <w:p>
            <w:pPr>
              <w:ind w:firstLine="480"/>
              <w:jc w:val="center"/>
            </w:pPr>
            <w:r>
              <w:t>修订内容</w:t>
            </w:r>
          </w:p>
        </w:tc>
        <w:tc>
          <w:tcPr>
            <w:tcW w:w="2836" w:type="dxa"/>
            <w:shd w:val="clear" w:color="auto" w:fill="DFE0B1" w:themeFill="background2" w:themeFillShade="E6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联系</w:t>
            </w:r>
            <w: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center"/>
          </w:tcPr>
          <w:p>
            <w:pPr>
              <w:ind w:firstLine="480"/>
              <w:jc w:val="center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2016-7-26</w:t>
            </w:r>
          </w:p>
        </w:tc>
        <w:tc>
          <w:tcPr>
            <w:tcW w:w="1889" w:type="dxa"/>
            <w:vAlign w:val="center"/>
          </w:tcPr>
          <w:p>
            <w:pPr>
              <w:ind w:firstLine="480"/>
              <w:jc w:val="center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曾存凯</w:t>
            </w:r>
          </w:p>
        </w:tc>
        <w:tc>
          <w:tcPr>
            <w:tcW w:w="1691" w:type="dxa"/>
          </w:tcPr>
          <w:p>
            <w:pPr>
              <w:ind w:firstLine="480"/>
            </w:pPr>
          </w:p>
        </w:tc>
        <w:tc>
          <w:tcPr>
            <w:tcW w:w="2836" w:type="dxa"/>
          </w:tcPr>
          <w:p>
            <w:pPr>
              <w:jc w:val="center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chuck.zeng@oneoaas.com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说明：由于做项目需要做zabbix的自动发现功能，于是昨天学习了一下zabbix自动发现的设置，学会了之后添加监控就很方便了。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本文研究测试案例：监控linux机器的端口是否存在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一、自动发现脚本编写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（1）查看脚本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shell# cat linux_port.sh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#function:monitor linux port status from zabbix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#mail:zck91@163.com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#version date:2016-07-26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linux.port.discory 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port=($(cat /etc/zabbix/scripts/port.txt | grep -v "^#"))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 '{\n'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 '\t"data":[\n'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((i=0;i&lt;${#port[@]};++i))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num=$(echo $((${#port[@]}-1)))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[ "$i" != ${num} ];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 "\t\t{ \n"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 "\t\t\t\"{#SITENAME}\":\"${port[$i]}\"},\n"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 "\t\t{ \n"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 "\t\t\t\"{#SITENAME}\":\"${port[$num]}\"}]}\n"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status_code 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port=`netstat -tunlp | grep :$1 | awk '{print $4}'| awk -F ':' '{print $2}'`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-z $port ]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then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1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0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$1 in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linux.port.discory)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linux.port.discory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;;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status_code)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status_code $2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;;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*)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 "USage:$0 {linux.port.discory|status_code [port]}"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;;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输出的JSON格式，可以用JSON在线验证网站进行验证。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（2）脚本验证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shell#[root@zabbix-server-162 scripts]# bash linux_port.sh linux.port.discory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"data":[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"{#SITENAME}":"80"},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"{#SITENAME}":"10050"},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"{#SITENAME}":"22"},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"{#SITENAME}":"25"},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"{#SITENAME}":"8080"}]}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（3）查看port.txt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shell# cat port.txt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10050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8080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二、自定义key配置文件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（1）查看conf的key文件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shell# cat userparameter_linux_port.conf 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UserParameter=linux.port.discovery,/etc/zabbix/scripts/linux_port.sh linux.port.discory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UserParameter=linux.port.status[*],/etc/zabbix/scripts/linux_port.sh status_code $1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（2）zabbix-server测试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测试语句如下：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shell# zabbix_get -s 10.0.1.162 -k linux.port.status[10050]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====&gt;&gt; 上面脚本定义了如果是正常的即为0，如果不正常则为1，这样方便后面做trigger。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shell# zabbix_get -s 10.0.1.162 -k linux.port.status[8080]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====&gt;&gt; 这里检测到状态为1，则显示不正常。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至此，脚本、客户端配置文件完成。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对以上修改的文件列个清单，具体如下。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/etc/zabbix/zabbix_agentd.conf         #Agent 配置文件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/etc/zabbix/scripts/linux_port.sh         #权限设置755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/etc/zabbix/scripts/port.txt              #端口存放路径文件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/etc/zabbix/zabbix_agentd.conf.d/userparameter_nginx_port.conf  #子配置文件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三、WEB页面配置Low level discovery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（1）登陆zabbix页面，创建模板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6055" cy="6407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）创建模板名称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3466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（3）创建Application组名称</w:t>
      </w:r>
    </w:p>
    <w:p>
      <w:r>
        <w:drawing>
          <wp:inline distT="0" distB="0" distL="114300" distR="114300">
            <wp:extent cx="5171440" cy="16573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（4）创建自动发现规则Discovery rules</w:t>
      </w:r>
    </w:p>
    <w:p>
      <w:r>
        <w:drawing>
          <wp:inline distT="0" distB="0" distL="114300" distR="114300">
            <wp:extent cx="5271770" cy="73279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167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注意key一定要写自己刚刚在脚本定义的linux.port.discovery,要不然获取不到值的。</w:t>
      </w:r>
    </w:p>
    <w:p>
      <w:r>
        <w:drawing>
          <wp:inline distT="0" distB="0" distL="114300" distR="114300">
            <wp:extent cx="4923790" cy="1771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这里我们需要设置一个变量，后面无需填写，因为我们在脚本里面定义的端口变量为</w:t>
      </w:r>
      <w:r>
        <w:rPr>
          <w:rFonts w:hint="eastAsia"/>
          <w:lang w:val="en-US" w:eastAsia="zh-CN"/>
        </w:rPr>
        <w:t>SITENAME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76655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（5）创建自动发现的item</w:t>
      </w:r>
    </w:p>
    <w:p>
      <w:r>
        <w:drawing>
          <wp:inline distT="0" distB="0" distL="114300" distR="114300">
            <wp:extent cx="5272405" cy="212407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这里对应的刚刚的配置文件定义的</w:t>
      </w:r>
      <w:r>
        <w:rPr>
          <w:rFonts w:hint="eastAsia"/>
          <w:lang w:val="en-US" w:eastAsia="zh-CN"/>
        </w:rPr>
        <w:t>key</w:t>
      </w:r>
    </w:p>
    <w:p>
      <w:r>
        <w:drawing>
          <wp:inline distT="0" distB="0" distL="114300" distR="114300">
            <wp:extent cx="5266055" cy="427990"/>
            <wp:effectExtent l="0" t="0" r="1079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  <w:lang w:eastAsia="zh-CN"/>
        </w:rPr>
        <w:t>）设置</w:t>
      </w:r>
      <w:r>
        <w:rPr>
          <w:rFonts w:hint="eastAsia"/>
          <w:b/>
          <w:bCs/>
          <w:lang w:val="en-US" w:eastAsia="zh-CN"/>
        </w:rPr>
        <w:t>trigger prototypes</w:t>
      </w:r>
    </w:p>
    <w:p>
      <w:r>
        <w:drawing>
          <wp:inline distT="0" distB="0" distL="114300" distR="114300">
            <wp:extent cx="5273675" cy="197231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这个值我们需要设置成</w:t>
      </w:r>
      <w:r>
        <w:rPr>
          <w:rFonts w:hint="eastAsia"/>
          <w:lang w:val="en-US" w:eastAsia="zh-CN"/>
        </w:rPr>
        <w:t>1，如果是1则告警。</w:t>
      </w:r>
    </w:p>
    <w:p>
      <w:r>
        <w:drawing>
          <wp:inline distT="0" distB="0" distL="114300" distR="114300">
            <wp:extent cx="5266055" cy="1107440"/>
            <wp:effectExtent l="0" t="0" r="1079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765" cy="18192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trigger添加完成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（7）设置graph</w:t>
      </w:r>
    </w:p>
    <w:p>
      <w:r>
        <w:drawing>
          <wp:inline distT="0" distB="0" distL="114300" distR="114300">
            <wp:extent cx="4628515" cy="440944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四、检验自动发现是否添加成功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）检验是否有这个</w:t>
      </w:r>
      <w:r>
        <w:rPr>
          <w:rFonts w:hint="eastAsia"/>
          <w:b/>
          <w:bCs/>
          <w:lang w:val="en-US" w:eastAsia="zh-CN"/>
        </w:rPr>
        <w:t>Application</w:t>
      </w:r>
    </w:p>
    <w:p>
      <w:r>
        <w:drawing>
          <wp:inline distT="0" distB="0" distL="114300" distR="114300">
            <wp:extent cx="5274310" cy="3446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 检验是否有值</w:t>
      </w:r>
    </w:p>
    <w:p>
      <w:r>
        <w:drawing>
          <wp:inline distT="0" distB="0" distL="114300" distR="114300">
            <wp:extent cx="5269230" cy="2558415"/>
            <wp:effectExtent l="0" t="0" r="762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可以发现都是有值的，是</w:t>
      </w:r>
      <w:r>
        <w:rPr>
          <w:rFonts w:hint="eastAsia"/>
          <w:lang w:val="en-US" w:eastAsia="zh-CN"/>
        </w:rPr>
        <w:t>0就表示正常。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（3）验证triger是否告警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刚刚我们设置了一个8080端口是没有的，那状态应该为1，会出现图像并且告警，我们来验证是否成功。</w:t>
      </w:r>
    </w:p>
    <w:p>
      <w:r>
        <w:drawing>
          <wp:inline distT="0" distB="0" distL="114300" distR="114300">
            <wp:extent cx="4999990" cy="260921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08075"/>
            <wp:effectExtent l="0" t="0" r="254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通过查看图像，和告警我们看到自动添加已经成功。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到此我们的自动发现已经都添加完毕，有些地方需要自己去好好琢磨，例如脚本需要好好研究一下，才能够明白其中的意思。里面涉及到一个graphtree，这个是由oneoaas团队开发的产品，此功能已经开源，有需要的朋友可以联系我们oneoaas团队咨询其他关于zabbix监控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-简">
    <w:altName w:val="宋体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1F48"/>
    <w:rsid w:val="2B7725C5"/>
    <w:rsid w:val="423A11A8"/>
    <w:rsid w:val="60C303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1"/>
    </w:pPr>
    <w:rPr>
      <w:rFonts w:ascii="Arial" w:hAnsi="Arial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2016-07-28T01:36:03Z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