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Segoe UI" w:hAnsi="Segoe UI"/>
          <w:b/>
          <w:color w:val="1A365D"/>
          <w:sz w:val="36"/>
        </w:rPr>
        <w:t>BỘ QUY TẮC BẢO MẬT TOÀN DIỆN &amp; CHÍNH SÁCH QUYỀN RIÊNG TƯ (PRIVACY POLICY)</w:t>
      </w:r>
    </w:p>
    <w:p>
      <w:pPr>
        <w:spacing w:after="40"/>
        <w:jc w:val="center"/>
      </w:pPr>
      <w:r>
        <w:rPr>
          <w:rFonts w:ascii="Segoe UI" w:hAnsi="Segoe UI"/>
          <w:b/>
          <w:color w:val="2B6CB0"/>
          <w:sz w:val="24"/>
        </w:rPr>
        <w:t>DỰ ÁN: MÔ PHỎNG &amp; SÁT HẠCH LÁI XE SA HÌNH 3D (REACT / THREE.JS / FIREBASE)</w:t>
      </w:r>
    </w:p>
    <w:p>
      <w:pPr>
        <w:spacing w:after="320"/>
        <w:jc w:val="center"/>
      </w:pPr>
      <w:r>
        <w:rPr>
          <w:rFonts w:ascii="Segoe UI" w:hAnsi="Segoe UI"/>
          <w:i/>
          <w:color w:val="718096"/>
          <w:sz w:val="20"/>
        </w:rPr>
        <w:t>Phiên bản: 2.0 (Cập nhật tháng 10/2026)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Tài liệu này bao gồm 10 phần toàn diện: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PHẦN 1:</w:t>
      </w:r>
      <w:r>
        <w:rPr>
          <w:rFonts w:ascii="Segoe UI" w:hAnsi="Segoe UI"/>
        </w:rPr>
        <w:t xml:space="preserve"> BỘ QUY TẮC BẢO MẬT MÃ NGUỒN &amp; HỆ THỐNG (Dành cho Lập trình viên)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PHẦN 2:</w:t>
      </w:r>
      <w:r>
        <w:rPr>
          <w:rFonts w:ascii="Segoe UI" w:hAnsi="Segoe UI"/>
        </w:rPr>
        <w:t xml:space="preserve"> CHÍNH SÁCH QUYỀN RIÊNG TƯ CHUẨN (Tuân thủ Google AdSense &amp; Nghị định 13/2023/NĐ-CP)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PHẦN 3:</w:t>
      </w:r>
      <w:r>
        <w:rPr>
          <w:rFonts w:ascii="Segoe UI" w:hAnsi="Segoe UI"/>
        </w:rPr>
        <w:t xml:space="preserve"> CHECKLIST BẢO MẬT NHANH 17 BƯỚC TRƯỚC KHI DEPLOY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PHẦN 4:</w:t>
      </w:r>
      <w:r>
        <w:rPr>
          <w:rFonts w:ascii="Segoe UI" w:hAnsi="Segoe UI"/>
        </w:rPr>
        <w:t xml:space="preserve"> BỘ QUY TẮC CHỐNG GIAN LẬN &amp; HACK GAME (Anti-Cheat &amp; Checkpoint Integrity)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PHẦN 5:</w:t>
      </w:r>
      <w:r>
        <w:rPr>
          <w:rFonts w:ascii="Segoe UI" w:hAnsi="Segoe UI"/>
        </w:rPr>
        <w:t xml:space="preserve"> ĐIỀU KHOẢN DỊCH VỤ &amp; MIỄN TRỪ TRÁCH NHIỆM (Terms of Service &amp; Disclaimer)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PHẦN 6:</w:t>
      </w:r>
      <w:r>
        <w:rPr>
          <w:rFonts w:ascii="Segoe UI" w:hAnsi="Segoe UI"/>
        </w:rPr>
        <w:t xml:space="preserve"> KIỂM SOÁT CHI PHÍ ĐÁM MÂY &amp; ỨNG PHÓ SỰ CỐ (Budget Alerts &amp; Incident Plan)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PHẦN 7:</w:t>
      </w:r>
      <w:r>
        <w:rPr>
          <w:rFonts w:ascii="Segoe UI" w:hAnsi="Segoe UI"/>
        </w:rPr>
        <w:t xml:space="preserve"> QUẢN LÝ MÃ NGUỒN, SECRET KEYS &amp; GIT (DevOps &amp; Secrets Safety)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PHẦN 8:</w:t>
      </w:r>
      <w:r>
        <w:rPr>
          <w:rFonts w:ascii="Segoe UI" w:hAnsi="Segoe UI"/>
        </w:rPr>
        <w:t xml:space="preserve"> BẢO VỆ TÀI NGUYÊN 3D &amp; CHỐNG TRÀN BỘ NHỚ (Three.js Memory &amp; GPU Safety)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PHẦN 9:</w:t>
      </w:r>
      <w:r>
        <w:rPr>
          <w:rFonts w:ascii="Segoe UI" w:hAnsi="Segoe UI"/>
        </w:rPr>
        <w:t xml:space="preserve"> BỘ QUY TẮC THƯƠNG MẠI ĐIỆN TỬ, THANH TOÁN &amp; ĐỔI TRẢ (E-Commerce &amp; Payments)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PHẦN 10:</w:t>
      </w:r>
      <w:r>
        <w:rPr>
          <w:rFonts w:ascii="Segoe UI" w:hAnsi="Segoe UI"/>
        </w:rPr>
        <w:t xml:space="preserve"> BỘ QUY TẮC CODE WEB DÀNH CHO DEV ANDROID (React/TS vs Kotlin/Native)</w:t>
      </w:r>
    </w:p>
    <w:p>
      <w:pPr>
        <w:keepNext/>
        <w:spacing w:before="360" w:after="160"/>
      </w:pPr>
      <w:r>
        <w:rPr>
          <w:rFonts w:ascii="Segoe UI" w:hAnsi="Segoe UI"/>
          <w:b/>
          <w:color w:val="1A365D"/>
          <w:sz w:val="27"/>
        </w:rPr>
        <w:t>PHẦN 1: BỘ QUY TẮC BẢO MẬT MÃ NGUỒN &amp; HỆ THỐNG (DEVELOPER SECURITY RULES)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1. QUY TẮC XÁC THỰC &amp; BẢO VỆ MẬT KHẨU (AUTHENTICATION &amp; PASSWORDS)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1.1. Tuyệt đối KHÔNG lưu mật khẩu dạng văn bản thô (Plaintext):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lưu mật khẩu thô trong LocalStorage, SessionStorage, Cookie hoặc Database.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Kiểm tra toàn bộ mã nguồn để loại bỏ mọi trường `password` hoặc `pass` thô.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1.2. Chuẩn mã hóa mật khẩu bắt buộc: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Khi lưu trữ tài khoản phía Client (Local Offline Account): Bắt buộc dùng thuật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toán PBKDF2 (Password-Based Key Derivation Function 2) với tối thiểu 100.000 vòng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lặp (iterations), kèm chuỗi Salt ngẫu nhiên từ crypto.getRandomValues (16 bytes).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sử dụng các hàm băm đơn giản như MD5, SHA-1 hoặc SHA-256 thuần (không salt)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vì rất dễ bị giải mã qua bảng Rainbow Table.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1.3. Cơ chế tự động chuyển đổi dữ liệu cũ (Auto-migration):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Khi nâng cấp thuật toán băm mật khẩu, hệ thống phải tự động nhận diện và cập nhật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hash mới ngay khi người dùng đăng nhập lại thành công lần đầu tiên.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2. QUY TẮC PHÒNG CHỐNG TẤN CÔNG BRUTE-FORCE &amp; QUẢN LÝ PHIÊN (RATE LIMIT &amp; SESSION)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2.1. Giới hạn tần suất đăng nhập (Rate Limiting):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Khống chế tối đa 5 lần thử đăng nhập sai liên tiếp.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Sau 5 lần thất bại:</w:t>
      </w:r>
      <w:r>
        <w:rPr>
          <w:rFonts w:ascii="Segoe UI" w:hAnsi="Segoe UI"/>
        </w:rPr>
        <w:t xml:space="preserve"> Tự động khóa tính năng đăng nhập trong vòng 5 phút (300.000ms).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Reset bộ đếm về 0 ngay khi đăng nhập thành công.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Hiển thị thông báo thân thiện kèm thời gian đếm ngược còn lại cho người dùng.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2.2. Quản lý thời hạn sống của phiên làm việc (Session TTL):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Mọi phiên đăng nhập lưu cục bộ (Local Session) bắt buộc phải có trường `expiresAt`.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Thời gian sống tối đa khuyến nghị:</w:t>
      </w:r>
      <w:r>
        <w:rPr>
          <w:rFonts w:ascii="Segoe UI" w:hAnsi="Segoe UI"/>
        </w:rPr>
        <w:t xml:space="preserve"> 24 giờ kể từ thời điểm đăng nhập.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Khi người dùng mở lại trang web:</w:t>
      </w:r>
      <w:r>
        <w:rPr>
          <w:rFonts w:ascii="Segoe UI" w:hAnsi="Segoe UI"/>
        </w:rPr>
        <w:t xml:space="preserve"> Phải đọc và kiểm tra `expiresAt`. Nếu quá hạn,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tự động xóa session rác và đưa người dùng về trạng thái Khách vãng lai (Guest).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2.3. Che giấu thông tin lỗi thô (Error Sanitization):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CẤM in chi tiết lỗi thô của hệ thống (như `err.message`, SQL error, Firebase code)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lên giao diện người dùng.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Chỉ hiển thị các thông báo tiếng Việt đã được chuẩn hóa và thân thiện.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CẤM gọi `console.error(error)` để lộ chi tiết mã lỗi trong môi trường Production.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3. QUY TẮC BẢO MẬT CƠ SỞ DỮ LIỆU &amp; PHÂN QUYỀN (FIRESTORE SECURITY RULES)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3.1. Nguyên tắc đặc quyền tối thiểu (Least Privilege):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Mặc định từ chối mọi truy cập (`allow read, write: if false;`).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Chỉ mở quyền cho đúng đối tượng và đúng mục đích sử dụng.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3.2. Tách biệt nghiêm ngặt giữa quyền "get" (đọc 1 bản ghi) và "list" (liệt kê danh sách):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Với các bảng dữ liệu nhạy cảm (như bảng `vip_keys` chứa mã nạp VIP):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Cho phép học viên `get` 1 mã cụ thể khi nhập chuỗi kích hoạt.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CẤM TUYỆT ĐỐI học viên dùng lệnh `list`/`query` để quét toàn bộ danh sách mã.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3.3. Bảo vệ tài khoản Quản Trị Viên Tối Cao (Master Admin):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Kiểm tra email quản trị viên kết hợp BẮT BUỘC trường `email_verified == true`.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Chặn đứng hoàn toàn nguy cơ kẻ xấu tạo tài khoản mạo danh email admin chưa xác thực.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3.4. Bảo vệ dữ liệu cá nhân theo người dùng (Data Ownership):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Người dùng chỉ được đọc, tạo hoặc xóa dữ liệu có `userId == request.auth.uid`.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Cấm học viên tự ý thay đổi quyền hạn của mình (`role: 0` là Admin, `role: 1` là User).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3.5. Bất biến dữ liệu lịch sử sát hạch (Exam History Immutability):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Với bảng `exam_records`:</w:t>
      </w:r>
      <w:r>
        <w:rPr>
          <w:rFonts w:ascii="Segoe UI" w:hAnsi="Segoe UI"/>
        </w:rPr>
        <w:t xml:space="preserve"> Đặt quy tắc `allow update: if false;` để cấm hoàn toàn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hành vi sửa đổi điểm thi hoặc can thiệp kết quả sau khi bài thi đã hoàn thành.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4. QUY TẮC KIỂM TRA &amp; XÁC THỰC DỮ LIỆU ĐẦU VÀO (DATA VALIDATION)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4.1. Luôn xác thực ở tầng Server/Database: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tin tưởng hoàn toàn vào sự kiểm tra của giao diện Frontend.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Thiết lập quy tắc kiểm tra kiểu dữ liệu trực tiếp trên `firestore.rules`: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Tên hiển thị (`displayName`):</w:t>
      </w:r>
      <w:r>
        <w:rPr>
          <w:rFonts w:ascii="Segoe UI" w:hAnsi="Segoe UI"/>
        </w:rPr>
        <w:t xml:space="preserve"> Phải là `string`, độ dài từ 1 đến 100 ký tự.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Hạng bằng lái (`licenseClass`):</w:t>
      </w:r>
      <w:r>
        <w:rPr>
          <w:rFonts w:ascii="Segoe UI" w:hAnsi="Segoe UI"/>
        </w:rPr>
        <w:t xml:space="preserve"> Phải là `string`, độ dài tối đa 10 ký tự.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Email:</w:t>
      </w:r>
      <w:r>
        <w:rPr>
          <w:rFonts w:ascii="Segoe UI" w:hAnsi="Segoe UI"/>
        </w:rPr>
        <w:t xml:space="preserve"> Phải là `string`, độ dài tối đa 150 ký tự.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4.2. Khống chế thang điểm và kiểu giá trị số: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Điểm thi sát hạch (`finalScore`):</w:t>
      </w:r>
      <w:r>
        <w:rPr>
          <w:rFonts w:ascii="Segoe UI" w:hAnsi="Segoe UI"/>
        </w:rPr>
        <w:t xml:space="preserve"> Bắt buộc là `number`, giá trị từ 0 đến 100.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Trạng thái đỗ/trượt (`passed`):</w:t>
      </w:r>
      <w:r>
        <w:rPr>
          <w:rFonts w:ascii="Segoe UI" w:hAnsi="Segoe UI"/>
        </w:rPr>
        <w:t xml:space="preserve"> Bắt buộc là kiểu `bool` (true/false).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Ngăn chặn kẻ gian gửi điểm số âm hoặc điểm số ảo (ví dụ: 9999 điểm).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5. QUY TẮC BẢO MẬT MẠNG &amp; HẠ TẦNG TRIỂN KHAI (NETWORK &amp; HEADERS)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5.1. Bắt buộc kết nối mã hóa toàn diện (HTTPS Enforcement):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Thêm thẻ meta:</w:t>
      </w:r>
      <w:r>
        <w:rPr>
          <w:rFonts w:ascii="Segoe UI" w:hAnsi="Segoe UI"/>
        </w:rPr>
        <w:t xml:space="preserve"> `&lt;meta http-equiv="Content-Security-Policy" content="upgrade-insecure-requests"&gt;`.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Kích hoạt HSTS (HTTP Strict Transport Security) với thời hạn 1 năm: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`Strict-Transport-Security: max-age=31536000; includeSubDomains`.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5.2. Chống tấn công giả mạo giao diện (Clickjacking Protection):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Cấu hình Header máy chủ:</w:t>
      </w:r>
      <w:r>
        <w:rPr>
          <w:rFonts w:ascii="Segoe UI" w:hAnsi="Segoe UI"/>
        </w:rPr>
        <w:t xml:space="preserve"> `X-Frame-Options: SAMEORIGIN`.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Ngăn chặn các website độc hại nhúng trang web của bạn vào `&lt;iframe&gt;` lén lút.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5.3. Chống tấn công MIME Sniffing: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Cấu hình Header máy chủ:</w:t>
      </w:r>
      <w:r>
        <w:rPr>
          <w:rFonts w:ascii="Segoe UI" w:hAnsi="Segoe UI"/>
        </w:rPr>
        <w:t xml:space="preserve"> `X-Content-Type-Options: nosniff`.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Ngăn trình duyệt tự ý thực thi các file tài nguyên sai định dạng.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5.4. Bảo vệ thông tin giới thiệu URL (Referrer Protection):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Cấu hình Header &amp; Meta:</w:t>
      </w:r>
      <w:r>
        <w:rPr>
          <w:rFonts w:ascii="Segoe UI" w:hAnsi="Segoe UI"/>
        </w:rPr>
        <w:t xml:space="preserve"> `Referrer-Policy: strict-origin-when-cross-origin`.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làm lộ tham số truy vấn nhạy cảm khi người dùng chuyển hướng sang trang khác.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5.5. Khóa quyền truy cập phần cứng không cần thiết (Permissions Policy):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Vô hiệu hóa quyền truy cập thiết bị không dùng đến trong game: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`Permissions-Policy: camera=(), microphone=(), geolocation=()`.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6. QUY TẮC DỌN DẸP MÃ NGUỒN KHI BUILD PRODUCTION (CLEAN BUILD)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6.1. Xóa bỏ 100% lệnh Debug và Console Log: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Sử dụng tính năng Minifier (như Rolldown/Oxc trên Vite 8):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`build.rolldownOptions.output.minify.compress: { dropConsole: true, dropDebugger: true }`.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Đảm bảo trong gói JavaScript thành phẩm không còn sót lại bất kỳ câu lệnh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`console.log`, `console.info` hay `debugger` nào.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6.2. Tuyệt đối không để lộ Khóa bí mật (Secret Keys):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commit file `.env` chứa Private Keys lên kho mã nguồn (Git).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lưu trữ Service Account Key của Google Cloud/Firebase trên mã nguồn Frontend.</w:t>
      </w:r>
    </w:p>
    <w:p>
      <w:pPr>
        <w:keepNext/>
        <w:spacing w:before="360" w:after="160"/>
      </w:pPr>
      <w:r>
        <w:rPr>
          <w:rFonts w:ascii="Segoe UI" w:hAnsi="Segoe UI"/>
          <w:b/>
          <w:color w:val="1A365D"/>
          <w:sz w:val="27"/>
        </w:rPr>
        <w:t>PHẦN 2: CHÍNH SÁCH QUYỀN RIÊNG TƯ (PRIVACY POLICY)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(Văn bản chính thức áp dụng cho Ứng dụng Mô Phỏng Sát Hạch Lái Xe Sa Hình 3D)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ĐƠN VỊ VẬN HÀNH: Ban Quản Trị Hệ Thống Mô Phỏng Lái Xe Sa Hình 3D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NGÀY HIỆU LỰC: 24/10/2026 | PHIÊN BẢN: 2.0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EMAIL LIÊN HỆ: phucnam995@gmail.com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1. NGUYÊN TẮC CHUNG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Chúng tôi coi trọng việc bảo vệ thông tin cá nhân của người học và người dùng. Chính sách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này giải thích minh bạch cách chúng tôi thu thập, sử dụng, lưu trữ và bảo vệ dữ liệu khi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bạn sử dụng ứng dụng web và di động, tuân thủ Nghị định 13/2023/NĐ-CP về Bảo vệ Dữ liệu Cá nhân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và các chính sách bảo vệ người dùng của Google.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2. CÁC THÔNG TIN CHÚNG TÔI THU THẬP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A. Trường hợp Lái thử (Không đăng nhập):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Bạn có thể trải nghiệm toàn bộ các bài thi lái xe hoàn toàn miễn phí mà không cần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cung cấp bất kỳ thông tin nhận dạng cá nhân nào (Không cần họ tên, số điện thoại, email).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Lịch sử lái thử chỉ được lưu tạm thời trên trình duyệt của chính bạn (LocalStorage).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B. Trường hợp Đăng ký Tài khoản Học viên: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Địa chỉ Email:</w:t>
      </w:r>
      <w:r>
        <w:rPr>
          <w:rFonts w:ascii="Segoe UI" w:hAnsi="Segoe UI"/>
        </w:rPr>
        <w:t xml:space="preserve"> Dùng để làm tên đăng nhập, xác thực và khôi phục tài khoản.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Tên hiển thị (DisplayName):</w:t>
      </w:r>
      <w:r>
        <w:rPr>
          <w:rFonts w:ascii="Segoe UI" w:hAnsi="Segoe UI"/>
        </w:rPr>
        <w:t xml:space="preserve"> Biệt danh do bạn tự đặt khi tạo tài khoản.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Hạng giấy phép lái xe:</w:t>
      </w:r>
      <w:r>
        <w:rPr>
          <w:rFonts w:ascii="Segoe UI" w:hAnsi="Segoe UI"/>
        </w:rPr>
        <w:t xml:space="preserve"> Lựa chọn ôn tập (Hạng B1, B2 hoặc C).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Lịch sử sát hạch:</w:t>
      </w:r>
      <w:r>
        <w:rPr>
          <w:rFonts w:ascii="Segoe UI" w:hAnsi="Segoe UI"/>
        </w:rPr>
        <w:t xml:space="preserve"> Điểm số bài thi (0-100), các lỗi trừ điểm sa hình, thời gian hoàn thành.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Trạng thái gói học viên:</w:t>
      </w:r>
      <w:r>
        <w:rPr>
          <w:rFonts w:ascii="Segoe UI" w:hAnsi="Segoe UI"/>
        </w:rPr>
        <w:t xml:space="preserve"> Thời hạn kích hoạt gói ôn tập VIP (nếu có).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3. CAM KẾT KHÔNG THU THẬP DỮ LIỆU NHẠY CẢM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yêu cầu quyền truy cập Danh bạ, Tin nhắn SMS, Micro hoặc Máy ảnh.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thu thập dữ liệu định vị vị trí GPS theo thời gian thực.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thu thập mã định danh phần cứng vĩnh viễn (IMEI, MAC Address).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4. QUẢNG CÁO CỦA BÊN THỨ BA &amp; CHÍNH SÁCH COOKIE (GOOGLE ADSENSE)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Ứng dụng có thể hiển thị quảng cáo từ đối tác Google AdSense để duy trì máy chủ miễn phí.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Google, với tư cách là nhà cung cấp bên thứ ba, sử dụng cookie (như cookie DART) để phân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phục vụ quảng cáo dựa trên các lần truy cập trước đây của người dùng vào trang web này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hoặc các trang web khác trên Internet.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Cách từ chối quảng cáo cá nhân hóa:</w:t>
      </w:r>
      <w:r>
        <w:rPr>
          <w:rFonts w:ascii="Segoe UI" w:hAnsi="Segoe UI"/>
        </w:rPr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Người dùng có toàn quyền tắt cookie DART và từ chối quảng cáo cá nhân hóa bất cứ lúc nào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bằng cách truy cập vào trang Cài đặt quảng cáo của Google: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URL: https://adssettings.google.com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5. THỜI GIAN LƯU TRỮ VÀ TỰ ĐỘNG DỌN RÁC (DATA RETENTION)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Dữ liệu kết quả bài thi sát hạch trên máy chủ được áp dụng cơ chế tự hủy định kỳ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(mặc định sau 3 giờ) nhằm tối ưu hóa quyền riêng tư và tiết kiệm tài nguyên lưu trữ.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Thông tin tài khoản người dùng được lưu trữ an toàn cho đến khi người dùng chủ động yêu cầu xóa.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6. BẢO MẬT DỮ LIỆU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Toàn bộ kết nối giữa trình duyệt và máy chủ đều được mã hóa bằng chuẩn HTTPS/TLS cao cấp.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Hệ thống áp dụng cơ chế băm mật khẩu PBKDF2 (100.000 vòng lặp) và phân quyền chặt chẽ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qua Firebase Cloud Security Rules.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7. QUYỀN CỦA HỌC VIÊN &amp; XÓA BỎ TÀI KHOẢN (DATA DELETION)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Học viên có toàn quyền kiểm soát thông tin cá nhân của mình theo quy định pháp luật: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Quyền tra cứu và chỉnh sửa thông tin hồ sơ cá nhân.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Quyền yêu cầu xóa bỏ hoàn toàn tài khoản và dữ liệu liên quan: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Học viên có thể yêu cầu xóa vĩnh viễn tài khoản bằng cách gửi email về: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Địa chỉ: phucnam995@gmail.com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Tiêu đề: [Yêu Cầu Xóa Tài Khoản Lái Xe 3D]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Chúng tôi sẽ tiến hành xóa vĩnh viễn toàn bộ dữ liệu khỏi hệ thống trong vòng 48 giờ làm việc.</w:t>
      </w:r>
    </w:p>
    <w:p>
      <w:pPr>
        <w:keepNext/>
        <w:spacing w:before="360" w:after="160"/>
      </w:pPr>
      <w:r>
        <w:rPr>
          <w:rFonts w:ascii="Segoe UI" w:hAnsi="Segoe UI"/>
          <w:b/>
          <w:color w:val="1A365D"/>
          <w:sz w:val="27"/>
        </w:rPr>
        <w:t>PHẦN 3: CHECKLIST BẢO MẬT NHANH TRƯỚC KHI DEPLOY (PRE-DEPLOYMENT CHECKLIST)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(Trước khi chạy lệnh `firebase deploy` hoặc đưa website lên môi trường thực tế,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hãy kiểm tra đủ 17 dấu tích dưới đây):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1. Mật khẩu lưu trữ: Đã kiểm tra không còn trường `pass` dạng plaintext nào.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2. Thuật toán băm: Đã kích hoạt PBKDF2 100K iterations + crypto random salt.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3. Rate Limit đăng nhập: Đã bật khóa 5 phút sau 5 lần nhập sai mật khẩu.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4. Session TTL: Đã gắn thời hạn 24 giờ cho phiên làm việc của người dùng.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5. Lỗi giao diện: Đã xóa mọi `console.error` và ẩn chi tiết lỗi thô ra UI.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6. Firestore Rules: Đã kiểm tra email_verified của Admin và cấm `list` trên bảng `vip_keys`.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7. Data Validation: Đã khống chế thang điểm thi (0-100) và độ dài tên hiển thị (1-100 ký tự).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8. HTTPS &amp; Headers: Đã có thẻ meta `upgrade-insecure-requests` và cấu hình 5 headers trong `firebase.json`.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9. Xóa Debug Build: Đã chạy `npm run build` và kiểm tra bundle không còn lệnh `console.log`.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10. Privacy Policy &amp; Terms: Đã có đường dẫn công khai Chính sách Quyền riêng tư và Điều khoản dịch vụ.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11. Anti-Cheat Checkpoints: Đã kích hoạt cơ chế đối chiếu tiến trình bài thi sa hình theo trình tự.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12. Giới hạn lượt chơi: Đã cấu hình đối chiếu `daily_usage` trên Firestore, chống hack client.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13. Cảnh báo chi phí: Đã cài đặt Budget Alert trên Google Cloud Console (ví dụ ngưỡng 5$, 10$).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14. Kiểm tra Git Secrets: Đã kiểm tra `.gitignore` không commit file `.env`, service account hay private keys.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15. Dọn dẹp bộ nhớ 3D: Đã gọi `dispose()` giải phóng Texture/Geometry khi thoát bài thi.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16. Webhook Thanh toán: Webhook cổng thanh toán đã xác minh chữ ký HMAC SHA-256 từ Backend, tuyệt đối không duyệt VIP từ Frontend.</w:t>
      </w:r>
    </w:p>
    <w:p>
      <w:pPr>
        <w:spacing w:before="40" w:after="40"/>
        <w:ind w:left="288"/>
      </w:pPr>
      <w:r>
        <w:rPr>
          <w:rFonts w:ascii="Segoe UI Symbol" w:hAnsi="Segoe UI Symbol"/>
          <w:b/>
          <w:color w:val="3182CE"/>
          <w:sz w:val="22"/>
        </w:rPr>
        <w:t xml:space="preserve">☐  </w:t>
      </w:r>
      <w:r>
        <w:rPr>
          <w:rFonts w:ascii="Segoe UI" w:hAnsi="Segoe UI"/>
          <w:sz w:val="20"/>
        </w:rPr>
        <w:t>17. Thông tin Pháp lý TMĐT: Đã công khai thông tin thương nhân, chính sách giá, hoàn tiền và thực hiện thông báo Bộ Công Thương.</w:t>
      </w:r>
    </w:p>
    <w:p>
      <w:pPr>
        <w:keepNext/>
        <w:spacing w:before="360" w:after="160"/>
      </w:pPr>
      <w:r>
        <w:rPr>
          <w:rFonts w:ascii="Segoe UI" w:hAnsi="Segoe UI"/>
          <w:b/>
          <w:color w:val="1A365D"/>
          <w:sz w:val="27"/>
        </w:rPr>
        <w:t>PHẦN 4: BỘ QUY TẮC CHỐNG GIAN LẬN &amp; HACK GAME (ANTI-CHEAT &amp; INTEGRITY)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1. CHỐNG HACK TỌA ĐỘ VÀ VƯỢT CHECKPOINT (TELEPORT &amp; SPEED HACK)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1.1. Bắt buộc kiểm tra chuỗi Checkpoint liên tục: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Bài thi sa hình có 11 bài thi tuần tự. Không chấp nhận bản ghi kết quả hoàn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thành nếu xe không đi qua đầy đủ các Checkpoint theo đúng thứ tự logic.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Kiểm tra thời gian tối thiểu hợp lý (Minimum Plausible Time):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Ví dụ bài thi số 3 (Dừng và khởi hành xe ngang dốc) hoặc toàn bài thi 11 sa hình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không thể hoàn thành chỉ trong vài giây. Nếu thời gian thi &lt; thời gian tối thiểu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cho phép, tự động gắn cờ gian lận (FLAG_SUSPICIOUS) và hủy kết quả.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1.2. Khống chế vận tốc tối đa của xe (Physics Velocity Clamp):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Trong engine vật lý (`ExerciseRuntimeEngine`), luôn giới hạn vận tốc xe tối đa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(ví dụ: xe sát hạch trong sa hình không được vượt quá 30 km/h cho hạng B, 24 km/h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cho hạng C). Chặn đứng việc can thiệp biến vận tốc (speed multiplier).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2. CHỐNG GIAN LẬN LƯỢT CHƠI &amp; QUẢNG CÁO (AD FRAUD &amp; PLAY LIMIT TAMPERING)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2.1. Không lưu độc quyền lượt chơi ở LocalStorage: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Kẻ gian có thể mở F12 DevTools sửa `remainingPlays = 9999`.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Quy tắc:</w:t>
      </w:r>
      <w:r>
        <w:rPr>
          <w:rFonts w:ascii="Segoe UI" w:hAnsi="Segoe UI"/>
        </w:rPr>
        <w:t xml:space="preserve"> LocalStorage chỉ dùng để cache tạm hiển thị UI mượt mà. Quyền trừ lượt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chơi và xác thực lượt chơi phải được đối chiếu với bộ sưu tập `daily_usage` trên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Firestore. Khi số lượt hết, máy chủ sẽ từ chối ghi nhận bài thi mới.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2.2. Chống giả mạo sự kiện xem xong video quảng cáo (Rewarded Ad Bypass):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Chỉ cộng thêm lượt chơi khi nhận được tín hiệu callback hợp lệ từ Google AdSense AFG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(`adViewed` hoặc `beforeReward` do SDK Google phát ra).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cho phép người dùng kích hoạt hàm nhận thưởng thông qua biến toàn cục `window`.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2.3. Chống Brute-force mã kích hoạt VIP (VIP Redeem Throttling):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Áp dụng cơ chế giới hạn số lần nhập mã VIP sai (tối đa 3 lần sai / 10 phút).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Ngăn chặn các script tự động dò quét chuỗi mã VIP ngẫu nhiên.</w:t>
      </w:r>
    </w:p>
    <w:p>
      <w:pPr>
        <w:keepNext/>
        <w:spacing w:before="360" w:after="160"/>
      </w:pPr>
      <w:r>
        <w:rPr>
          <w:rFonts w:ascii="Segoe UI" w:hAnsi="Segoe UI"/>
          <w:b/>
          <w:color w:val="1A365D"/>
          <w:sz w:val="27"/>
        </w:rPr>
        <w:t>PHẦN 5: ĐIỀU KHOẢN DỊCH VỤ &amp; MIỄN TRỪ TRÁCH NHIỆM (TERMS OF SERVICE &amp; DISCLAIMER)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(Cần công bố để bảo vệ pháp lý cho người phát triển ứng dụng)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1. TÍNH CHẤT MÔ PHỎNG VÀ MIỄN TRỪ TRÁCH NHIỆM (DISCLAIMER)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1.1. Mục đích học tập và tham khảo: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Ứng dụng là phần mềm mô phỏng 3D phục vụ mục đích hỗ trợ học viên ghi nhớ bài thi,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vạch cảm biến và quy trình sát hạch trên sa hình theo quy chuẩn Việt Nam.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Ứng dụng KHÔNG THAY THẾ cho việc đào tạo thực hành lái xe thực tế tại các trung tâm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đào tạo lái xe có thẩm quyền và cấp phép.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1.2. Miễn trừ trách nhiệm kết quả thi thật: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Ban Quản Trị không chịu bất kỳ trách nhiệm pháp lý hoặc vật chất nào đối với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kết quả thi sát hạch thực tế của học viên ngoài đời thực, cũng như các sự cố,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tai nạn giao thông phát sinh trong quá trình học viên điều khiển phương tiện giao thông.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2. BẢN QUYỀN VÀ QUYỀN SỞ HỮU TRÍ TUỆ (INTELLECTUAL PROPERTY)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2.1. Bảo vệ tài sản mô hình 3D và thuật toán: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Toàn bộ mô hình 3D (xe ô tô, sân sa hình, biển báo, vỉa hè), âm thanh hướng dẫn,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và thuật toán chấm điểm sa hình thuộc quyền sở hữu trí tuệ của nhà phát triển.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Nghiêm cấm mọi hành vi trích xuất (rip), sao chép, dịch ngược mã nguồn (reverse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engineering), hoặc phân phối lại tài nguyên 3D của ứng dụng cho mục đích thương mại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khi chưa có sự đồng ý bằng văn bản của tác giả.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3. QUY ĐỊNH VỀ TÀI KHOẢN VÀ HỦY DỊCH VỤ (ACCOUNT TERMINATION)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3.1. Hành vi bị nghiêm cấm: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Sử dụng công cụ tự động, bot, script để tấn công, gây nghẽn máy chủ hoặc gian lận điểm số.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Cố tình khai thác lỗ hổng kỹ thuật nhằm chiếm đoạt quyền Admin hoặc mã VIP.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3.2. Quyền khóa tài khoản: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Ban Quản Trị có toàn quyền tạm khóa hoặc xóa vĩnh viễn tài khoản vi phạm các quy định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trên mà không cần báo trước và không có nghĩa vụ hoàn trả chi phí.</w:t>
      </w:r>
    </w:p>
    <w:p>
      <w:pPr>
        <w:keepNext/>
        <w:spacing w:before="360" w:after="160"/>
      </w:pPr>
      <w:r>
        <w:rPr>
          <w:rFonts w:ascii="Segoe UI" w:hAnsi="Segoe UI"/>
          <w:b/>
          <w:color w:val="1A365D"/>
          <w:sz w:val="27"/>
        </w:rPr>
        <w:t>PHẦN 6: QUY TẮC KIỂM SOÁT CHI PHÍ ĐÁM MÂY &amp; ỨNG PHÓ SỰ CỐ (BUDGET &amp; INCIDENT)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1. CHỐNG TẤN CÔNG ĐỘI HÓA ĐƠN ĐÁM MÂY (DENIAL OF WALLET / COST RUNAWAY ATTACK)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1.1. Cài đặt cảnh báo ngân sách (Budget &amp; Spending Alerts):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Truy cập Google Cloud Console -&gt; Billing -&gt; Budgets &amp; Alerts.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Đặt ngưỡng cảnh báo tự động gửi email ngay khi chi phí đạt: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Mức 1:</w:t>
      </w:r>
      <w:r>
        <w:rPr>
          <w:rFonts w:ascii="Segoe UI" w:hAnsi="Segoe UI"/>
        </w:rPr>
        <w:t xml:space="preserve"> Đạt 50% ngân sách tháng (ví dụ: 5$).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Mức 2:</w:t>
      </w:r>
      <w:r>
        <w:rPr>
          <w:rFonts w:ascii="Segoe UI" w:hAnsi="Segoe UI"/>
        </w:rPr>
        <w:t xml:space="preserve"> Đạt 90% ngân sách tháng.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Mức 3:</w:t>
      </w:r>
      <w:r>
        <w:rPr>
          <w:rFonts w:ascii="Segoe UI" w:hAnsi="Segoe UI"/>
        </w:rPr>
        <w:t xml:space="preserve"> Đạt 100% ngân sách tháng.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1.2. Giới hạn số lượng truy vấn tối đa (Query Limit Caps):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Trong mã nguồn Frontend, mọi câu truy vấn Firestore bắt buộc phải có `limit()`: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Lấy lịch sử thi:</w:t>
      </w:r>
      <w:r>
        <w:rPr>
          <w:rFonts w:ascii="Segoe UI" w:hAnsi="Segoe UI"/>
        </w:rPr>
        <w:t xml:space="preserve"> `limit(10)` hoặc `limit(20)`. Cấm truy vấn không giới hạn số lượng.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1.3. Cơ chế tự dọn dẹp dữ liệu cũ (TTL Cleanup Policy):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Duy trì cơ chế tự động xóa bản ghi kết quả sát hạch cũ sau 3 giờ để dung lượng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Firestore luôn ở mức tối thiểu, tránh vượt quá hạn mức miễn phí (Spark Tier).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2. QUY TRÌNH ỨNG PHÓ SỰ CỐ AN NINH (INCIDENT RESPONSE PLAN)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2.1. Bước 1: Cách ly và cô lập nguồn rò rỉ (Containment):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Nếu phát hiện API Key hoặc quy tắc Firestore bị hở: Lập tức cập nhật `firestore.rules`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khóa tạm thời bảng dữ liệu bị tấn công (`allow read, write: if false;`).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2.2. Bước 2: Thu hồi và cấp lại thông tin xác thực (Revocation):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Nếu lộ tài khoản quản trị:</w:t>
      </w:r>
      <w:r>
        <w:rPr>
          <w:rFonts w:ascii="Segoe UI" w:hAnsi="Segoe UI"/>
        </w:rPr>
        <w:t xml:space="preserve"> Đổi ngay mật khẩu, hủy toàn bộ token hiện có trong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Firebase Console -&gt; Authentication.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2.3. Bước 3: Đánh giá thiệt hại và sao lưu phục hồi (Recovery):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Xuất dữ liệu Firestore ra Google Cloud Storage để đối chiếu và khôi phục trạng thái an toàn.</w:t>
      </w:r>
    </w:p>
    <w:p>
      <w:pPr>
        <w:keepNext/>
        <w:spacing w:before="360" w:after="160"/>
      </w:pPr>
      <w:r>
        <w:rPr>
          <w:rFonts w:ascii="Segoe UI" w:hAnsi="Segoe UI"/>
          <w:b/>
          <w:color w:val="1A365D"/>
          <w:sz w:val="27"/>
        </w:rPr>
        <w:t>PHẦN 7: QUY TẮC QUẢN LÝ MÃ NGUỒN, SECRET KEYS &amp; GIT (DEVOPS &amp; SECRETS SAFETY)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1. QUY TẮC QUẢN LÝ BIẾN MÔI TRƯỜNG &amp; KHÓA BÍ MẬT (.ENV &amp; SECRETS)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1.1. Cấu hình file `.gitignore` nghiêm ngặt: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Bắt buộc kiểm tra các dòng sau luôn có mặt trong `.gitignore`: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   .env</w:t>
              <w:br/>
              <w:t xml:space="preserve">       .env.local</w:t>
              <w:br/>
              <w:t xml:space="preserve">       .env.*.local</w:t>
              <w:br/>
              <w:t xml:space="preserve">       *.pem</w:t>
              <w:br/>
              <w:t xml:space="preserve">       *.key</w:t>
              <w:br/>
              <w:t xml:space="preserve">       serviceAccountKey.json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1.2. Phân biệt rõ giữa Public Config và Private Secret: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Firebase Web Config (`apiKey`, `authDomain`, `projectId`) là cấu hình công khai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được nhúng vào trình duyệt, KHÔNG PHẢI là bí mật. Độ an toàn của Firebase phụ thuộc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hoàn toàn vào **`firestore.rules`**.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Các khóa tuyệt đối KHÔNG ĐƯỢC để ở Frontend: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Firebase Admin SDK Service Account JSON.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Cloudflare API Tokens, GitHub Personal Access Tokens.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Khóa bí mật ngân hàng, cổng thanh toán.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2. QUY TRÌNH KIỂM SOÁT PHIÊN BẢN (VERSION CONTROL)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2.1. Không commit thư mục `dist/` hoặc build cache: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Mã nguồn sạch sẽ, nhẹ nhàng, chỉ biên dịch khi deploy.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2.2. Kiểm tra log commit trước khi push lên kho lưu trữ công khai: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Chạy `git status` và `git diff` để đảm bảo không vô tình thêm dữ liệu nhạy cảm.</w:t>
      </w:r>
    </w:p>
    <w:p>
      <w:pPr>
        <w:keepNext/>
        <w:spacing w:before="360" w:after="160"/>
      </w:pPr>
      <w:r>
        <w:rPr>
          <w:rFonts w:ascii="Segoe UI" w:hAnsi="Segoe UI"/>
          <w:b/>
          <w:color w:val="1A365D"/>
          <w:sz w:val="27"/>
        </w:rPr>
        <w:t>PHẦN 8: QUY TẮC BẢO VỆ TÀI NGUYÊN 3D &amp; CHỐNG TRÀN BỘ NHỚ (THREE.JS MEMORY SAFETY)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1. THU HỒI TÀI NGUYÊN ĐỒ HỌA (RESOURCE DISPOSAL &amp; GARBAGE COLLECTION)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1.1. Giải phóng bộ nhớ GPU khi thoát màn hình lái xe: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Khi unmount component 3D hoặc chuyển đổi bài thi, bắt buộc phải giải phóng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toàn bộ Geometry, Material và Texture để tránh lỗi "WebGL Context Lost" và crash tab: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   mesh.geometry.dispose();</w:t>
              <w:br/>
              <w:t xml:space="preserve">       if (Array.isArray(mesh.material)) {</w:t>
              <w:br/>
              <w:t xml:space="preserve">         mesh.material.forEach(m =&gt; m.dispose());</w:t>
              <w:br/>
              <w:t xml:space="preserve">       } else {</w:t>
              <w:br/>
              <w:t xml:space="preserve">         mesh.material.dispose();</w:t>
              <w:br/>
              <w:t xml:space="preserve">       }</w:t>
              <w:br/>
              <w:t xml:space="preserve">       if (texture) texture.dispose();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1.2. Hủy bỏ WebGL Renderer: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Gọi `renderer.dispose()` và `renderer.forceContextLoss()` khi kết thúc phiên.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2. TỰ ĐỘNG TẠM DỪNG RENDER KHI ẨN TAB (PAGE VISIBILITY API)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2.1. Tiết kiệm tài nguyên CPU/GPU và Pin thiết bị: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Theo dõi sự kiện `visibilitychange`:</w:t>
      </w:r>
      <w:r>
        <w:rPr>
          <w:rFonts w:ascii="Segoe UI" w:hAnsi="Segoe UI"/>
        </w:rPr>
        <w:t xml:space="preserve"> Khi người dùng chuyển sang tab khác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(`document.hidden == true`), lập tức tạm dừng vòng lặp `requestAnimationFrame`.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Ngăn ngừa tình trạng hao pin, nóng máy hoặc rò rỉ bộ nhớ ngầm.</w:t>
      </w:r>
    </w:p>
    <w:p>
      <w:pPr>
        <w:keepNext/>
        <w:spacing w:before="360" w:after="160"/>
      </w:pPr>
      <w:r>
        <w:rPr>
          <w:rFonts w:ascii="Segoe UI" w:hAnsi="Segoe UI"/>
          <w:b/>
          <w:color w:val="1A365D"/>
          <w:sz w:val="27"/>
        </w:rPr>
        <w:t>PHẦN 9: BỘ QUY TẮC THƯƠNG MẠI ĐIỆN TỬ, THANH TOÁN TRỰC TUYẾN &amp; ĐỔI TRẢ (E-COMMERCE &amp; PAYMENTS)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(Áp dụng khi hệ thống mở rộng bán gói VIP, mã ôn luyện, mua lượt chơi hoặc đăng ký khóa học)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1. TUÂN THỦ PHÁP LÝ THƯƠNG MẠI ĐIỆN TỬ TẠI VIỆT NAM (LEGAL E-COMMERCE COMPLIANCE)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1.1. Nghĩa vụ Thông báo / Đăng ký với Bộ Công Thương: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Căn cứ theo Nghị định 52/2013/NĐ-CP và Nghị định 85/2021/NĐ-CP: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Khi website/ứng dụng có tính năng đặt hàng, mua gói VIP hoặc thanh toán trực tuyến,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bắt buộc phải thực hiện thủ tục "Thông báo Website Thương Mại Điện Tử Bán Hàng"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hoặc "Đăng ký Sàn Giao Dịch TMĐT" với Bộ Công Thương (gắn logo xanh hoặc đỏ có link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dẫn về cổng thông tin online.gov.vn ở chân trang Footer).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1.2. Công khai minh bạch thông tin thương nhân / chủ sở hữu ở chân trang: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Tên doanh nghiệp / Hộ kinh doanh hoặc Tên cá nhân chủ thể sở hữu.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Mã số thuế (MST) hoặc Số giấy chứng nhận đăng ký kinh doanh.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Địa chỉ trụ sở hoạt động thực tế.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Số điện thoại liên hệ và Email chăm sóc khách hàng.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1.3. Minh bạch giá cả và thông tin dịch vụ: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Giá niêm yết rõ ràng bằng Đồng Việt Nam (VNĐ), ghi rõ đã bao gồm thuế VAT hay chưa.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Mô tả chi tiết quyền lợi của từng gói:</w:t>
      </w:r>
      <w:r>
        <w:rPr>
          <w:rFonts w:ascii="Segoe UI" w:hAnsi="Segoe UI"/>
        </w:rPr>
        <w:t xml:space="preserve"> Số ngày sử dụng VIP, số lượt sát hạch,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loại xe được mở khóa (Xe con hạng B, Xe tải hạng C), tính năng không quảng cáo.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2. QUY TẮC BẢO MẬT THANH TOÁN TRỰC TUYẾN &amp; CHUẨN PCI-DSS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2.1. Tuyệt đối KHÔNG tự thu thập hay lưu trữ thông tin thẻ ngân hàng: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CẤM lưu trữ Số thẻ tín dụng (PAN), Ngày hết hạn và Mã số bí mật CVV/CVC của thẻ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trên máy chủ Firestore, Cloud Functions hoặc LocalStorage của ứng dụng.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Bắt buộc tích hợp qua Cổng thanh toán trung gian đã được Ngân hàng Nhà nước cấp phép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và đạt chuẩn bảo mật quốc tế PCI-DSS Level 1 (Ví dụ: VNPAY, MoMo, ZaloPay,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PayOS, Stripe, hoặc In-App Purchase của Apple/Google).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2.2. Cơ chế xử lý Webhook / IPN (Instant Payment Notification) chống giả mạo: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Khi cổng thanh toán gọi Webhook trả về kết quả giao dịch thành công: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Bắt buộc xác minh chữ ký điện tử (Signature/Checksum) sử dụng thuật toán HMAC SHA-256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kèm Khóa bí mật (Secret Key) được lưu an toàn tại Backend (Cloud Functions).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Kiểm tra đối chiếu số tiền thực trả (amount) có khớp chính xác 100% với đơn hàng gốc.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Kiểm tra trạng thái đơn hàng:</w:t>
      </w:r>
      <w:r>
        <w:rPr>
          <w:rFonts w:ascii="Segoe UI" w:hAnsi="Segoe UI"/>
        </w:rPr>
        <w:t xml:space="preserve"> Chỉ kích hoạt gói VIP nếu đơn hàng đang ở trạng thái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chờ thanh toán (PENDING), tránh lỗi kích hoạt trùng lặp (Idempotency Key).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CẤM kích hoạt gói VIP dựa trên phản hồi trực tiếp từ trình duyệt Frontend (Client-side),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vì người dùng có thể dễ dàng sửa response qua DevTools hoặc công cụ bắt gói tin.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3. CHÍNH SÁCH BẢO HÀNH, ĐỔI TRẢ &amp; HOÀN TIỀN (REFUND &amp; RETURN POLICY)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3.1. Đối với hàng hóa số / Dịch vụ kỹ thuật số (Digital Content &amp; VIP Keys):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Trường hợp mã VIP chưa kích hoạt:</w:t>
      </w:r>
      <w:r>
        <w:rPr>
          <w:rFonts w:ascii="Segoe UI" w:hAnsi="Segoe UI"/>
        </w:rPr>
        <w:t xml:space="preserve"> Khách hàng có quyền yêu cầu hủy giao dịch và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nhận lại 100% tiền trong vòng 24 giờ kể từ thời điểm thanh toán thành công.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Trường hợp gói VIP đã kích hoạt hoặc đã sử dụng: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áp dụng hoàn tiền đối với lý do cá nhân (đổi ý, không muốn học nữa).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Hỗ trợ hoàn tiền hoặc gia hạn bù thời gian tương ứng nếu phát sinh lỗi kỹ thuật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từ phía hệ thống máy chủ (ví dụ: máy chủ sập hoặc gián đoạn dịch vụ liên tục &gt; 24 giờ).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3.2. Quy trình và thời hạn hoàn tiền: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Khách hàng gửi yêu cầu hoàn tiền qua Email hỗ trợ kèm Mã đơn hàng và Biên lai thanh toán.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Bộ phận CSKH tiếp nhận và xử lý trong vòng 24-48 giờ làm việc.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Tiền sẽ được hoàn trả trực tiếp về đúng tài khoản ngân hàng hoặc ví điện tử mà khách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hàng đã sử dụng để thanh toán trong vòng 3 đến 7 ngày làm việc.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4. NGHĨA VỤ XUẤT HÓA ĐƠN ĐIỆN TỬ &amp; LƯU TRỮ CHỨNG TỪ KẾ TOÁN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4.1. Hóa đơn điện tử (E-Invoice):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Tuân thủ Nghị định 123/2020/NĐ-CP và Thông tư 78/2021/TT-BTC: Cung cấp hóa đơn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điện tử hợp pháp cho khách hàng cá nhân hoặc doanh nghiệp khi có yêu cầu.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4.2. Thời hạn lưu trữ dữ liệu giao dịch tài chính: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Dữ liệu hóa đơn, mã giao dịch (Transaction ID) và lịch sử thanh toán phải được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lưu trữ an toàn tối thiểu 5 năm theo quy định của Luật Kế toán.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Tách biệt cơ sở dữ liệu tài chính với cơ sở dữ liệu bài thi tạm thời (không áp dụng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chính sách tự hủy 3 giờ đối với hóa đơn và chứng từ thanh toán).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5. QUY TRÌNH TIẾP NHẬN &amp; GIẢI QUYẾT KHIẾU NẠI KHÁCH HÀNG (CUSTOMER DISPUTES)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5.1. Các kênh tiếp nhận phản ánh: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Email hỗ trợ chính thức:</w:t>
      </w:r>
      <w:r>
        <w:rPr>
          <w:rFonts w:ascii="Segoe UI" w:hAnsi="Segoe UI"/>
        </w:rPr>
        <w:t xml:space="preserve"> phucnam995@gmail.com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Hotline hỗ trợ kỹ thuật và giao dịch:</w:t>
      </w:r>
      <w:r>
        <w:rPr>
          <w:rFonts w:ascii="Segoe UI" w:hAnsi="Segoe UI"/>
        </w:rPr>
        <w:t xml:space="preserve"> (Cung cấp số hotline hoạt động giờ hành chính)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5.2. Cam kết thời gian phản hồi: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Phản hồi xác nhận tiếp nhận khiếu nại trong vòng tối đa 12 giờ.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Đưa ra phương án giải quyết dứt điểm thỏa đáng trong vòng tối đa 72 giờ làm việc.</w:t>
      </w:r>
    </w:p>
    <w:p>
      <w:pPr>
        <w:keepNext/>
        <w:spacing w:before="360" w:after="160"/>
      </w:pPr>
      <w:r>
        <w:rPr>
          <w:rFonts w:ascii="Segoe UI" w:hAnsi="Segoe UI"/>
          <w:b/>
          <w:color w:val="1A365D"/>
          <w:sz w:val="27"/>
        </w:rPr>
        <w:t>PHẦN 10: BỘ QUY TẮC LẬP TRÌNH WEB CHUẨN DÀNH CHO LẬP TRÌNH VIÊN ANDROID (WEB GUIDELINES FOR ANDROID DEVS)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(Được biên soạn đặc biệt để đối chiếu trực tiếp giữa tư duy Android Native và React/Web SPA)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1. BẢNG TRA CỨU NHANH TƯ DUY ANDROID SANG WEB (CHEAT SHEET)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Activity/Fragment Lifecycle    --&gt; React useEffect() + hàm return cleanup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ViewModel + StateFlow/LiveData --&gt; React Context + useState / useReducer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Biến trạng thái không re-render --&gt; useRef() (Cực kỳ quan trọng trong 3D game loop 60fps)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SharedPreferences / DataStore  --&gt; localStorage (đồng bộ, 5MB) / sessionStorage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Room Database (SQLite)         --&gt; IndexedDB (bất đồng bộ, lưu trữ lớn, hỗ trợ Blob)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XML Layout / Jetpack Compose   --&gt; JSX + Tailwind CSS / Flexbox / Grid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dp, sp (Density pixel)         --&gt; rem, em, px, vw, vh, clamp() (gốc 1rem = 16px)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OnTouchListener / MotionEvent  --&gt; Pointer Events (pointerdown, pointermove, pointerup)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Coroutine (suspend, CoroutineScope) --&gt; async / await, Promise (Event Loop)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Logcat (Log.d, Log.e)          --&gt; console.log, console.error (phải drop sạch khi build)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ProGuard / R8 Obfuscation      --&gt; Vite / Rolldown / Oxc Minifier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2. QUY TẮC QUẢN LÝ VÒNG ĐỜI &amp; TRẠNG THÁI (LIFECYCLE &amp; STATE RULES)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2.1. Phân biệt rõ `useState` và `useRef` (BẪY TỬ THẦN CHO DEV ANDROID LÀM GAME):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Trong Android:</w:t>
      </w:r>
      <w:r>
        <w:rPr>
          <w:rFonts w:ascii="Segoe UI" w:hAnsi="Segoe UI"/>
        </w:rPr>
        <w:t xml:space="preserve"> Thay đổi biến trong ViewModel không tự vẽ lại toàn bộ View trừ khi observe.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Trong React:</w:t>
      </w:r>
      <w:r>
        <w:rPr>
          <w:rFonts w:ascii="Segoe UI" w:hAnsi="Segoe UI"/>
        </w:rPr>
        <w:t xml:space="preserve"> Mỗi khi gọi hàm setter của `useState`, toàn bộ component sẽ re-render.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QUY TẮC BẮT BUỘC TRONG GAME 3D:</w:t>
      </w:r>
      <w:r>
        <w:rPr>
          <w:rFonts w:ascii="Segoe UI" w:hAnsi="Segoe UI"/>
        </w:rPr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Tuyệt đối KHÔNG dùng `useState` để lưu tọa độ xe, góc lái, vận tốc hay phím bấm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trong vòng lặp 60 FPS (requestAnimationFrame). Việc này làm React re-render 60 lần/giây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gây sụt giảm FPS nghiêm trọng và đơ chuột/cảm ứng.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BẮT BUỘC dùng `useRef`:</w:t>
      </w:r>
      <w:r>
        <w:rPr>
          <w:rFonts w:ascii="Segoe UI" w:hAnsi="Segoe UI"/>
        </w:rPr>
        <w:t xml:space="preserve"> `const carStateRef = useRef({ speed: 0, steer: 0, pos: [...] })`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vì cập nhật `useRef.current` diễn ra tức thì và KHÔNG kích hoạt re-render.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CHỈ dùng `useState` cho dữ liệu cần render trực tiếp lên giao diện HTML (Điểm thi,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Tên học viên, Trạng thái mở/đóng Modal).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2.2. Quy tắc Cleanup trong `useEffect` (Tương đương `onDestroy` / `onStop`):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Mọi sự kiện lắng nghe (window resize, keydown, touch, requestAnimationFrame, interval)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đăng ký trong `useEffect` BẮT BUỘC phải có hàm return cleanup: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   useEffect(() =&gt; {</w:t>
              <w:br/>
              <w:t xml:space="preserve">         const handleKeyDown = (e: KeyboardEvent) =&gt; { ... };</w:t>
              <w:br/>
              <w:t xml:space="preserve">         window.addEventListener('keydown', handleKeyDown);</w:t>
              <w:br/>
              <w:t xml:space="preserve">         return () =&gt; window.removeEventListener('keydown', handleKeyDown); // BẮT BUỘC</w:t>
              <w:br/>
              <w:t xml:space="preserve">       }, []);</w:t>
            </w:r>
          </w:p>
        </w:tc>
      </w:tr>
    </w:tbl>
    <w:p>
      <w:pPr>
        <w:spacing w:after="80"/>
      </w:pP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Nếu quên return cleanup:</w:t>
      </w:r>
      <w:r>
        <w:rPr>
          <w:rFonts w:ascii="Segoe UI" w:hAnsi="Segoe UI"/>
        </w:rPr>
        <w:t xml:space="preserve"> Mỗi lần component mount/unmount sẽ tạo thêm listener ngầm,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gây rò rỉ bộ nhớ (Memory Leak) giống hệt lỗi rò rỉ Context/Listener trong Android.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3. QUY TẮC TYPESCRIPT NGHIÊM NGẶT (STRICT TYPING - TƯ DUY KOTLIN TYPE-SAFETY)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3.1. Tuyệt đối KHÔNG dùng kiểu `any`: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Giống như Kotlin an toàn kiểu dữ liệu cao, cấm dùng `any` bừa bãi trong dự án.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Luôn định nghĩa rõ ràng `interface` hoặc `type` cho Props, State và cấu trúc dữ liệu.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3.2. Sử dụng Optional Chaining (`?.`) và Nullish Coalescing (`??`):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Dùng cú pháp `user?.displayName ?? 'Học viên'` (tương đương `?.` và toán tử Elvis `?:` trong Kotlin).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3.3. Xử lý an toàn khi Parse JSON từ LocalStorage: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Dữ liệu trong `localStorage` có thể bị rỗng, null hoặc bị người dùng chỉnh sửa sai cú pháp.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Luôn bọc `JSON.parse()` trong khối `try...catch` và gán giá trị mặc định an toàn.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4. QUY TẮC GIAO DIỆN &amp; CẢM ỨNG DI ĐỘNG (MOBILE WEB &amp; TOUCH CONVENTIONS)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4.1. Sử dụng Pointer Events thay vì Touch Events: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Dùng `onPointerDown`, `onPointerUp`, `onPointerMove` thay vì `onTouchStart`/`onClick`.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Pointer Events chạy mượt mà, đồng nhất trên màn hình cảm ứng điện thoại, chuột máy tính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và bút cảm ứng Stylus.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4.2. Chặn các hành vi mặc định gây ức chế của trình duyệt di động: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Chặn bôi đen chữ / chọn hình ảnh khi bấm giữ vô lăng/chân ga: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CSS: `user-select: none; -webkit-user-select: none;`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Chặn cử chỉ kéo vuốt reload trang (Pull-to-refresh) làm gián đoạn bài thi lái xe: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CSS: `overscroll-behavior: none;`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Chặn độ trễ click 300ms và thao tác phóng to màn hình khi nhấp đúp (Double-tap zoom):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CSS: `touch-action: none;` trên canvas 3D và cụm phím điều khiển.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4.3. Xử lý vùng an toàn tai thỏ (Notch / Safe Area) trên iPhone &amp; Android: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Thêm `viewport-fit=cover` vào thẻ `&lt;meta name="viewport"&gt;`.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Áp dụng CSS Safe Area Inset cho các nút bấm điều khiển ở góc mép màn hình: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`padding-top: env(safe-area-inset-top);`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`padding-left: env(safe-area-inset-left);`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`padding-bottom: env(safe-area-inset-bottom);`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`padding-right: env(safe-area-inset-right);`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5. QUY TẮC TỐI ƯU TÀI NGUYÊN &amp; WEB VITALS (PERFORMANCE TUNING)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5.1. Tải chậm các thành phần nặng (Code Splitting / Dynamic Import):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Tương tự tính năng Dynamic Feature Module trên Android: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Các Modal nặng hoặc chức năng phụ trợ (như Modal Đổi Hạng Xe, Bảng Hướng Dẫn Kỹ Thuật)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nên dùng `React.lazy()` và `Suspense` để giữ file JavaScript ban đầu tải cực nhanh.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5.2. Tối ưu hóa Asset (Mô hình 3D &amp; Âm thanh):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Mô hình 3D:</w:t>
      </w:r>
      <w:r>
        <w:rPr>
          <w:rFonts w:ascii="Segoe UI" w:hAnsi="Segoe UI"/>
        </w:rPr>
        <w:t xml:space="preserve"> Dùng định dạng `.glb` nén bằng thuật toán Google DRACO hoặc Meshopt.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Âm thanh sa hình:</w:t>
      </w:r>
      <w:r>
        <w:rPr>
          <w:rFonts w:ascii="Segoe UI" w:hAnsi="Segoe UI"/>
        </w:rPr>
        <w:t xml:space="preserve"> Dùng định dạng `.mp3` hoặc `.webm` với bitrate tối ưu (64-96 kbps)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thay vì file `.wav` dung lượng lớn.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  <w:b/>
        </w:rPr>
        <w:t>Hình ảnh minh họa:</w:t>
      </w:r>
      <w:r>
        <w:rPr>
          <w:rFonts w:ascii="Segoe UI" w:hAnsi="Segoe UI"/>
        </w:rPr>
        <w:t xml:space="preserve"> Dùng định dạng `.webp` hoặc SVG vector thay cho PNG/JPG.</w:t>
      </w:r>
    </w:p>
    <w:p>
      <w:pPr>
        <w:keepNext/>
        <w:spacing w:before="240" w:after="80"/>
      </w:pPr>
      <w:r>
        <w:rPr>
          <w:rFonts w:ascii="Segoe UI" w:hAnsi="Segoe UI"/>
          <w:b/>
          <w:color w:val="2B6CB0"/>
          <w:sz w:val="23"/>
        </w:rPr>
        <w:t>6. QUY TẮC TƯƠNG THÍCH ĐA NỀN TẢNG (CROSS-BROWSER &amp; PWA READINESS)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6.1. Hỗ trợ Progressive Web App (PWA):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Cung cấp file `manifest.json` đầy đủ icon, tên app, màu nền, chế độ `display: standalone`.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Giúp người dùng có thể "Thêm vào màn hình chính" (Add to Home Screen) và trải nghiệm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toàn màn hình như một ứng dụng Android Native thực thụ.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1"/>
        </w:rPr>
        <w:t>6.2. Kiểm thử trên Safari WebKit: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A5568"/>
        </w:rPr>
        <w:t xml:space="preserve">• </w:t>
      </w:r>
      <w:r>
        <w:rPr>
          <w:rFonts w:ascii="Segoe UI" w:hAnsi="Segoe UI"/>
        </w:rPr>
        <w:t>Không chỉ test trên Google Chrome (Blink Engine), luôn kiểm tra trên Safari iOS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(WebKit Engine) vì Safari có các quy tắc khắt khe về tự động phát âm thanh (AudioContext),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yêu cầu người dùng phải chạm tương tác vào màn hình trước khi phát tiếng hiệu lệnh sa hình.</w:t>
      </w:r>
    </w:p>
    <w:p>
      <w:pPr>
        <w:spacing w:before="20" w:after="60" w:line="276" w:lineRule="auto"/>
      </w:pPr>
      <w:r>
        <w:rPr>
          <w:rFonts w:ascii="Segoe UI" w:hAnsi="Segoe UI"/>
          <w:color w:val="4A5568"/>
          <w:sz w:val="20"/>
        </w:rPr>
        <w:t>KẾT THÚC BỘ TÀI LIỆU TOÀN DIỆN (10 PHẦN HOÀN CHỈNH)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