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noHBand="0" w:noVBand="0" w:firstColumn="1" w:lastRow="0" w:lastColumn="0" w:firstRow="1"/>
      </w:tblPr>
      <w:tblGrid>
        <w:gridCol w:w="4247"/>
        <w:gridCol w:w="288"/>
        <w:gridCol w:w="4420"/>
      </w:tblGrid>
      <w:tr>
        <w:trPr/>
        <w:tc>
          <w:tcPr>
            <w:tcW w:w="8955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aps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МИНОБРНАУКИ РОССИИ</w:t>
            </w:r>
          </w:p>
        </w:tc>
      </w:tr>
      <w:tr>
        <w:trPr>
          <w:trHeight w:val="2435" w:hRule="atLeast"/>
        </w:trPr>
        <w:tc>
          <w:tcPr>
            <w:tcW w:w="8955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 xml:space="preserve">Федеральное государственное автономное 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образовательное учреждение высшего образования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«Пермский государственный национальный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исследовательский университет»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</w:tr>
      <w:tr>
        <w:trPr>
          <w:trHeight w:val="1192" w:hRule="atLeast"/>
        </w:trPr>
        <w:tc>
          <w:tcPr>
            <w:tcW w:w="4247" w:type="dxa"/>
            <w:tcBorders/>
          </w:tcPr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  <w:p>
            <w:pPr>
              <w:pStyle w:val="Normal"/>
              <w:ind w:hanging="0"/>
              <w:jc w:val="end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  <w:tc>
          <w:tcPr>
            <w:tcW w:w="4708" w:type="dxa"/>
            <w:gridSpan w:val="2"/>
            <w:tcBorders/>
          </w:tcPr>
          <w:p>
            <w:pPr>
              <w:pStyle w:val="Normal"/>
              <w:ind w:hanging="0"/>
              <w:jc w:val="end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Институт компьютерных наук и технологий</w:t>
            </w:r>
          </w:p>
        </w:tc>
      </w:tr>
      <w:tr>
        <w:trPr>
          <w:trHeight w:val="2863" w:hRule="atLeast"/>
        </w:trPr>
        <w:tc>
          <w:tcPr>
            <w:tcW w:w="8955" w:type="dxa"/>
            <w:gridSpan w:val="3"/>
            <w:tcBorders/>
            <w:vAlign w:val="center"/>
          </w:tcPr>
          <w:p>
            <w:pPr>
              <w:pStyle w:val="Normal"/>
              <w:pBdr/>
              <w:ind w:hanging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>
            <w:pPr>
              <w:pStyle w:val="Normal"/>
              <w:ind w:hanging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№1</w:t>
            </w:r>
          </w:p>
          <w:p>
            <w:pPr>
              <w:pStyle w:val="Normal"/>
              <w:ind w:hanging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>
            <w:pPr>
              <w:pStyle w:val="Normal"/>
              <w:ind w:hanging="0"/>
              <w:jc w:val="center"/>
              <w:rPr/>
            </w:pPr>
            <w:r>
              <w:rPr/>
              <w:t>«</w:t>
            </w:r>
            <w:r>
              <w:rPr/>
              <w:t>Игра Змейка с пользовательской картой</w:t>
            </w:r>
            <w:r>
              <w:rPr/>
              <w:t>»</w:t>
            </w:r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  <w:highlight w:val="yellow"/>
              </w:rPr>
            </w:pPr>
            <w:r>
              <w:rPr>
                <w:rFonts w:eastAsia="MS Mincho"/>
                <w:color w:themeColor="text1" w:val="000000"/>
                <w:szCs w:val="24"/>
                <w:highlight w:val="yellow"/>
              </w:rPr>
            </w:r>
          </w:p>
        </w:tc>
      </w:tr>
      <w:tr>
        <w:trPr>
          <w:trHeight w:val="2681" w:hRule="atLeast"/>
        </w:trPr>
        <w:tc>
          <w:tcPr>
            <w:tcW w:w="4535" w:type="dxa"/>
            <w:gridSpan w:val="2"/>
            <w:vMerge w:val="restart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  <w:tc>
          <w:tcPr>
            <w:tcW w:w="4420" w:type="dxa"/>
            <w:tcBorders/>
          </w:tcPr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Работу выполнил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 xml:space="preserve">студент группы </w:t>
            </w:r>
            <w:r>
              <w:rPr>
                <w:rFonts w:eastAsia="MS Mincho"/>
                <w:color w:themeColor="text1" w:val="000000"/>
                <w:szCs w:val="24"/>
              </w:rPr>
              <w:t>ИТ17</w:t>
            </w:r>
            <w:r>
              <w:rPr>
                <w:rFonts w:eastAsia="MS Mincho"/>
                <w:color w:themeColor="text1" w:val="000000"/>
                <w:szCs w:val="24"/>
              </w:rPr>
              <w:t>-202</w:t>
            </w:r>
            <w:r>
              <w:rPr>
                <w:rFonts w:eastAsia="MS Mincho"/>
                <w:color w:themeColor="text1" w:val="000000"/>
                <w:szCs w:val="24"/>
              </w:rPr>
              <w:t>5</w:t>
            </w:r>
            <w:r>
              <w:rPr>
                <w:rFonts w:eastAsia="MS Mincho"/>
                <w:color w:themeColor="text1" w:val="000000"/>
                <w:szCs w:val="24"/>
              </w:rPr>
              <w:t xml:space="preserve"> 1 курса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Рыжова Сергея Алекеевича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  <w:t>«</w:t>
            </w:r>
            <w:r>
              <w:rPr>
                <w:rFonts w:eastAsia="MS Mincho"/>
                <w:color w:themeColor="text1" w:val="000000"/>
                <w:szCs w:val="24"/>
              </w:rPr>
              <w:t>18</w:t>
            </w:r>
            <w:r>
              <w:rPr>
                <w:rFonts w:eastAsia="MS Mincho"/>
                <w:color w:themeColor="text1" w:val="000000"/>
                <w:szCs w:val="24"/>
              </w:rPr>
              <w:t xml:space="preserve">» </w:t>
            </w:r>
            <w:r>
              <w:rPr>
                <w:rFonts w:eastAsia="MS Mincho"/>
                <w:color w:themeColor="text1" w:val="000000"/>
                <w:szCs w:val="24"/>
              </w:rPr>
              <w:t xml:space="preserve">Февраля </w:t>
            </w:r>
            <w:r>
              <w:rPr>
                <w:rFonts w:eastAsia="MS Mincho"/>
                <w:color w:themeColor="text1" w:val="000000"/>
                <w:szCs w:val="24"/>
              </w:rPr>
              <w:t>202</w:t>
            </w:r>
            <w:r>
              <w:rPr>
                <w:rFonts w:eastAsia="MS Mincho"/>
                <w:color w:themeColor="text1" w:val="000000"/>
                <w:szCs w:val="24"/>
                <w:lang w:val="en-US"/>
              </w:rPr>
              <w:t>6</w:t>
            </w:r>
            <w:r>
              <w:rPr>
                <w:rFonts w:eastAsia="MS Mincho"/>
                <w:color w:themeColor="text1" w:val="000000"/>
                <w:szCs w:val="24"/>
              </w:rPr>
              <w:t xml:space="preserve"> г.</w:t>
            </w:r>
          </w:p>
        </w:tc>
      </w:tr>
      <w:tr>
        <w:trPr>
          <w:trHeight w:val="2198" w:hRule="atLeast"/>
        </w:trPr>
        <w:tc>
          <w:tcPr>
            <w:tcW w:w="4535" w:type="dxa"/>
            <w:gridSpan w:val="2"/>
            <w:vMerge w:val="continue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  <w:highlight w:val="yellow"/>
              </w:rPr>
            </w:pPr>
            <w:r>
              <w:rPr>
                <w:rFonts w:eastAsia="MS Mincho"/>
                <w:color w:themeColor="text1" w:val="000000"/>
                <w:szCs w:val="24"/>
                <w:highlight w:val="yellow"/>
              </w:rPr>
            </w:r>
          </w:p>
        </w:tc>
        <w:tc>
          <w:tcPr>
            <w:tcW w:w="4420" w:type="dxa"/>
            <w:tcBorders/>
          </w:tcPr>
          <w:p>
            <w:pPr>
              <w:pStyle w:val="Normal"/>
              <w:pBdr/>
              <w:tabs>
                <w:tab w:val="clear" w:pos="708"/>
                <w:tab w:val="right" w:pos="4604" w:leader="none"/>
              </w:tabs>
              <w:ind w:hanging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>
            <w:pPr>
              <w:pStyle w:val="Normal"/>
              <w:pBdr/>
              <w:tabs>
                <w:tab w:val="clear" w:pos="708"/>
                <w:tab w:val="right" w:pos="4604" w:leader="none"/>
              </w:tabs>
              <w:ind w:hanging="0"/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Cs w:val="24"/>
              </w:rPr>
              <w:t>Иванова Елизавета Андреевна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</w:t>
            </w:r>
            <w:r>
              <w:rPr>
                <w:rFonts w:eastAsia="Times New Roman" w:cs="Times New Roman"/>
                <w:color w:val="000000"/>
                <w:szCs w:val="24"/>
              </w:rPr>
              <w:t>18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>
              <w:rPr>
                <w:rFonts w:eastAsia="Times New Roman" w:cs="Times New Roman"/>
                <w:color w:val="000000"/>
                <w:szCs w:val="24"/>
              </w:rPr>
              <w:t>Февраля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202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6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>
            <w:pPr>
              <w:pStyle w:val="Normal"/>
              <w:ind w:hanging="0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</w:p>
        </w:tc>
      </w:tr>
      <w:tr>
        <w:trPr>
          <w:trHeight w:val="1090" w:hRule="atLeast"/>
        </w:trPr>
        <w:tc>
          <w:tcPr>
            <w:tcW w:w="8955" w:type="dxa"/>
            <w:gridSpan w:val="3"/>
            <w:tcBorders/>
          </w:tcPr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</w:rPr>
            </w:pPr>
            <w:r>
              <w:rPr>
                <w:rFonts w:eastAsia="MS Mincho"/>
                <w:color w:themeColor="text1" w:val="000000"/>
                <w:szCs w:val="24"/>
              </w:rPr>
            </w:r>
            <w:bookmarkStart w:id="0" w:name="_Toc375504603"/>
            <w:bookmarkStart w:id="1" w:name="_Toc375504603"/>
          </w:p>
          <w:p>
            <w:pPr>
              <w:pStyle w:val="Normal"/>
              <w:ind w:hanging="0"/>
              <w:jc w:val="center"/>
              <w:rPr>
                <w:rFonts w:eastAsia="MS Mincho"/>
                <w:color w:themeColor="text1" w:val="000000"/>
                <w:szCs w:val="24"/>
                <w:lang w:val="en-US"/>
              </w:rPr>
            </w:pPr>
            <w:bookmarkStart w:id="2" w:name="_Toc375504603"/>
            <w:r>
              <w:rPr>
                <w:rFonts w:eastAsia="MS Mincho"/>
                <w:color w:themeColor="text1" w:val="000000"/>
                <w:szCs w:val="24"/>
              </w:rPr>
              <w:t>Пермь 20</w:t>
            </w:r>
            <w:bookmarkEnd w:id="2"/>
            <w:r>
              <w:rPr>
                <w:rFonts w:eastAsia="MS Mincho"/>
                <w:color w:themeColor="text1" w:val="000000"/>
                <w:szCs w:val="24"/>
              </w:rPr>
              <w:t>2</w:t>
            </w:r>
            <w:r>
              <w:rPr>
                <w:rFonts w:eastAsia="MS Mincho"/>
                <w:color w:themeColor="text1" w:val="000000"/>
                <w:szCs w:val="24"/>
                <w:lang w:val="en-US"/>
              </w:rPr>
              <w:t>X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start="1" w:fmt="decimal"/>
          <w:formProt w:val="false"/>
          <w:titlePg/>
          <w:textDirection w:val="lrTb"/>
          <w:docGrid w:type="default" w:linePitch="360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19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Style11"/>
              <w:webHidden/>
            </w:rPr>
            <w:instrText xml:space="preserve"> TOC \z \o "1-3" \u \h</w:instrText>
          </w:r>
          <w:r>
            <w:rPr>
              <w:rStyle w:val="Style11"/>
              <w:webHidden/>
            </w:rPr>
            <w:fldChar w:fldCharType="separate"/>
          </w:r>
          <w:hyperlink w:anchor="_Toc153130027">
            <w:r>
              <w:rPr>
                <w:rStyle w:val="Style11"/>
                <w:webHidden/>
              </w:rPr>
              <w:t>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hyperlink w:anchor="_Toc153130028">
            <w:r>
              <w:rPr>
                <w:rStyle w:val="Style11"/>
                <w:webHidden/>
              </w:rPr>
              <w:t>Алгоритм решения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hyperlink w:anchor="_Toc153130029">
            <w:r>
              <w:rPr>
                <w:rStyle w:val="Style11"/>
                <w:webHidden/>
              </w:rPr>
              <w:t>Тестирование</w:t>
            </w:r>
            <w:r>
              <w:rPr>
                <w:rStyle w:val="Style11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eastAsia="" w:ascii="Calibri" w:hAnsi="Calibri" w:asciiTheme="minorHAnsi" w:eastAsiaTheme="minorEastAsia" w:hAnsiTheme="minorHAnsi"/>
                <w:vanish w:val="false"/>
                <w:kern w:val="2"/>
                <w:sz w:val="22"/>
                <w:lang w:eastAsia="ru-RU"/>
                <w14:ligatures w14:val="standardContextual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asciiTheme="minorHAnsi" w:eastAsiaTheme="minorEastAsia" w:hAnsiTheme="minorHAnsi"/>
              <w:kern w:val="2"/>
              <w:sz w:val="22"/>
              <w:lang w:eastAsia="ru-RU"/>
              <w14:ligatures w14:val="standardContextual"/>
            </w:rPr>
          </w:pPr>
          <w:hyperlink w:anchor="_Toc153130030">
            <w:r>
              <w:rPr>
                <w:rStyle w:val="Style11"/>
                <w:webHidden/>
              </w:rPr>
              <w:t>Код программы</w:t>
            </w:r>
            <w:r>
              <w:rPr>
                <w:rStyle w:val="Style11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_Toc153130030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rFonts w:eastAsia="" w:ascii="Calibri" w:hAnsi="Calibri" w:asciiTheme="minorHAnsi" w:eastAsiaTheme="minorEastAsia" w:hAnsiTheme="minorHAnsi"/>
                <w:vanish w:val="false"/>
                <w:kern w:val="2"/>
                <w:sz w:val="22"/>
                <w:lang w:eastAsia="ru-RU"/>
                <w14:ligatures w14:val="standardContextual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ind w:hanging="0" w:start="0"/>
            <w:rPr/>
          </w:pPr>
          <w:r>
            <w:rPr/>
          </w:r>
        </w:p>
        <w:p>
          <w:pPr>
            <w:pStyle w:val="1110"/>
            <w:rPr>
              <w:szCs w:val="24"/>
            </w:rPr>
          </w:pPr>
          <w:r>
            <w:rPr>
              <w:szCs w:val="24"/>
            </w:rPr>
          </w:r>
          <w:r>
            <w:rPr>
              <w:szCs w:val="24"/>
            </w:rPr>
            <w:fldChar w:fldCharType="end"/>
          </w:r>
        </w:p>
      </w:sdtContent>
    </w:sdt>
    <w:p>
      <w:pPr>
        <w:pStyle w:val="Normal"/>
        <w:spacing w:before="0" w:after="160"/>
        <w:ind w:hanging="0"/>
        <w:jc w:val="start"/>
        <w:rPr/>
      </w:pPr>
      <w:r>
        <w:rPr/>
      </w:r>
      <w:r>
        <w:br w:type="page"/>
      </w:r>
    </w:p>
    <w:p>
      <w:pPr>
        <w:pStyle w:val="Heading1"/>
        <w:spacing w:before="0" w:after="360"/>
        <w:rPr/>
      </w:pPr>
      <w:bookmarkStart w:id="3" w:name="_Toc153130027"/>
      <w:r>
        <w:rPr/>
        <w:t>Постановка задачи</w:t>
      </w:r>
      <w:bookmarkEnd w:id="3"/>
    </w:p>
    <w:p>
      <w:pPr>
        <w:pStyle w:val="Normal"/>
        <w:rPr/>
      </w:pPr>
      <w:r>
        <w:rPr/>
        <w:t>Задача: Создать программу на подобии игры «Змейка», принимающая карты, созданные пользователем в файле map.txt и имеющая дополнительные препятствие в виде стенок.</w:t>
      </w:r>
    </w:p>
    <w:p>
      <w:pPr>
        <w:pStyle w:val="Heading1"/>
        <w:rPr/>
      </w:pPr>
      <w:bookmarkStart w:id="4" w:name="_Toc153130028"/>
      <w:r>
        <w:rPr/>
        <w:t>Алгоритм решения</w:t>
      </w:r>
      <w:bookmarkEnd w:id="4"/>
    </w:p>
    <w:p>
      <w:pPr>
        <w:pStyle w:val="Normal"/>
        <w:rPr/>
      </w:pPr>
      <w:r>
        <w:rPr/>
        <w:t>1. Программа приветствует пользователя.</w:t>
      </w:r>
    </w:p>
    <w:p>
      <w:pPr>
        <w:pStyle w:val="Normal"/>
        <w:rPr/>
      </w:pPr>
      <w:r>
        <w:rPr/>
        <w:t xml:space="preserve">2. Если пользователь решает начать игру, то программа </w:t>
      </w:r>
      <w:r>
        <w:rPr/>
        <w:t xml:space="preserve">инициализирует матрицу image и </w:t>
      </w:r>
      <w:r>
        <w:rPr/>
        <w:t xml:space="preserve">запускает </w:t>
      </w:r>
      <w:r>
        <w:rPr/>
        <w:t>void-</w:t>
      </w:r>
      <w:r>
        <w:rPr/>
        <w:t xml:space="preserve">функцию </w:t>
      </w:r>
      <w:r>
        <w:rPr>
          <w:b/>
          <w:bCs/>
        </w:rPr>
        <w:t>MapConvert</w:t>
      </w:r>
    </w:p>
    <w:p>
      <w:pPr>
        <w:pStyle w:val="Normal"/>
        <w:rPr/>
      </w:pPr>
      <w:r>
        <w:rPr/>
        <w:t>3. MapConvert пытается открыть файл maps.txt и сообщает пользователю об успешности\безуспешности открытия файла.</w:t>
      </w:r>
    </w:p>
    <w:p>
      <w:pPr>
        <w:pStyle w:val="Normal"/>
        <w:rPr/>
      </w:pPr>
      <w:r>
        <w:rPr/>
        <w:t xml:space="preserve">4. MapConvert </w:t>
      </w:r>
      <w:r>
        <w:rPr/>
        <w:t>считает количество строк.</w:t>
      </w:r>
    </w:p>
    <w:p>
      <w:pPr>
        <w:pStyle w:val="Normal"/>
        <w:rPr/>
      </w:pPr>
      <w:r>
        <w:rPr/>
        <w:t>5. MapConvert считывает файл по строкам в матрицу image и находит макс. X.</w:t>
      </w:r>
    </w:p>
    <w:p>
      <w:pPr>
        <w:pStyle w:val="Normal"/>
        <w:rPr/>
      </w:pPr>
      <w:r>
        <w:rPr/>
        <w:t>6. MapConvert сообщает об успешной конверсии карты. Если карта меньше 30х25, то программа предупреждает пользователя о возможной ошибке.</w:t>
      </w:r>
    </w:p>
    <w:p>
      <w:pPr>
        <w:pStyle w:val="Normal"/>
        <w:rPr/>
      </w:pPr>
      <w:r>
        <w:rPr/>
        <w:t>7. Запускается thread, ответственный за выполнение функции Userinput, позволяющий игроку контролировать змею</w:t>
      </w:r>
    </w:p>
    <w:p>
      <w:pPr>
        <w:pStyle w:val="Normal"/>
        <w:rPr/>
      </w:pPr>
      <w:r>
        <w:rPr/>
        <w:t>8. Запускается</w:t>
      </w:r>
      <w:r>
        <w:rPr>
          <w:b/>
          <w:bCs/>
        </w:rPr>
        <w:t xml:space="preserve"> главный игровой цикл: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>1) Проверяются условия окончания игры логической функцией GameOver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>2) Если GameOver возвращает правду, то запускается функция EndState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>3) В любом другом случае, запускается функция GameRender, очищающая терминал и отрисовывающая карту и позицию змейки на него.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>4) Главный thread спит 400 миллисекунд, чтобы дать игроку время на реагирование.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 xml:space="preserve">5) Запускается функция NextFrame, меняющая координаты змейки и удаляющая еду, если она оказалась на той-же клетке, что и змейка, </w:t>
      </w:r>
      <w:r>
        <w:rPr>
          <w:b w:val="false"/>
          <w:bCs w:val="false"/>
        </w:rPr>
        <w:t>и добавляет в этом случае баллы в игровой счёт</w:t>
      </w:r>
      <w:r>
        <w:rPr>
          <w:b w:val="false"/>
          <w:bCs w:val="false"/>
        </w:rPr>
        <w:t>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>6) Этот цикл продолжается, пока не выполняется условие окончания игры.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9. </w:t>
      </w:r>
      <w:r>
        <w:rPr>
          <w:b w:val="false"/>
          <w:bCs w:val="false"/>
        </w:rPr>
        <w:t>Функция GameOver по функционалу схожа с GameRender, но заменяет изображение карты на эмодзи взрыва.</w:t>
      </w:r>
    </w:p>
    <w:p>
      <w:pPr>
        <w:pStyle w:val="Heading1"/>
        <w:rPr/>
      </w:pPr>
      <w:bookmarkStart w:id="5" w:name="_Toc153130029"/>
      <w:r>
        <w:rPr/>
        <w:t>Тестирование</w:t>
      </w:r>
      <w:bookmarkEnd w:id="5"/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Изменение названия файла map.txt на maps.txt</w:t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Ожидаемое поведение: Программа выводит ошибку т завершает программу.</w:t>
      </w:r>
    </w:p>
    <w:p>
      <w:pPr>
        <w:pStyle w:val="Normal"/>
        <w:rPr/>
      </w:pPr>
      <w:r>
        <w:rPr>
          <w:b w:val="false"/>
          <w:bCs w:val="false"/>
          <w:sz w:val="24"/>
          <w:szCs w:val="24"/>
        </w:rPr>
        <w:tab/>
        <w:t>Результат: Программа выводит ошибку «Ошибка в открытии файла.No such file or directory» а после выкидывает ошибку «</w:t>
      </w:r>
      <w:r>
        <w:rPr>
          <w:b w:val="false"/>
          <w:szCs w:val="24"/>
        </w:rPr>
        <w:t>__n &lt; this-&gt;size(), true)' failed».</w:t>
      </w:r>
    </w:p>
    <w:p>
      <w:pPr>
        <w:pStyle w:val="Normal"/>
        <w:rPr/>
      </w:pPr>
      <w:r>
        <w:rPr/>
        <w:t xml:space="preserve">2. Изменение файла map.txt на файл, все строки которого наполнены символами X (стена). </w:t>
      </w:r>
    </w:p>
    <w:p>
      <w:pPr>
        <w:pStyle w:val="Normal"/>
        <w:rPr/>
      </w:pPr>
      <w:r>
        <w:rPr/>
        <w:tab/>
        <w:t>Ожидаемое поведение: Программа сразу переходит к экрану окончания игры и завершается после.</w:t>
      </w:r>
    </w:p>
    <w:p>
      <w:pPr>
        <w:pStyle w:val="Normal"/>
        <w:rPr/>
      </w:pPr>
      <w:r>
        <w:rPr/>
        <w:tab/>
        <w:t>Результат: Программа сразу переходит к экрану окончания игры и завершается после.</w:t>
      </w:r>
    </w:p>
    <w:p>
      <w:pPr>
        <w:pStyle w:val="Normal"/>
        <w:rPr/>
      </w:pPr>
      <w:r>
        <w:rPr/>
        <w:t xml:space="preserve">3. Изменение файла map.txt на файл </w:t>
      </w:r>
      <w:r>
        <w:rPr/>
        <w:t>без еды (символа «0»)</w:t>
      </w:r>
    </w:p>
    <w:p>
      <w:pPr>
        <w:pStyle w:val="Normal"/>
        <w:rPr/>
      </w:pPr>
      <w:r>
        <w:rPr/>
        <w:tab/>
      </w:r>
      <w:r>
        <w:rPr/>
        <w:t>Ожидаемое поведение: Программа играбельна, но прогресс невозможен</w:t>
      </w:r>
    </w:p>
    <w:p>
      <w:pPr>
        <w:pStyle w:val="Normal"/>
        <w:rPr/>
      </w:pPr>
      <w:r>
        <w:rPr/>
        <w:tab/>
      </w:r>
      <w:r>
        <w:rPr/>
        <w:t xml:space="preserve">Результат: Ошибка </w:t>
      </w:r>
      <w:r>
        <w:rPr>
          <w:b w:val="false"/>
          <w:bCs w:val="false"/>
          <w:sz w:val="24"/>
          <w:szCs w:val="24"/>
        </w:rPr>
        <w:t>«</w:t>
      </w:r>
      <w:r>
        <w:rPr>
          <w:b w:val="false"/>
          <w:szCs w:val="24"/>
        </w:rPr>
        <w:t xml:space="preserve">__n &lt; this-&gt;size(), true)' failed». </w:t>
      </w:r>
      <w:r>
        <w:rPr>
          <w:b w:val="false"/>
          <w:szCs w:val="24"/>
        </w:rPr>
        <w:t xml:space="preserve">Причиной </w:t>
      </w:r>
      <w:r>
        <w:rPr>
          <w:b w:val="false"/>
          <w:szCs w:val="24"/>
        </w:rPr>
        <w:t>возможно</w:t>
      </w:r>
      <w:r>
        <w:rPr>
          <w:b w:val="false"/>
          <w:szCs w:val="24"/>
        </w:rPr>
        <w:t xml:space="preserve"> является неровные размеры строк по сравнению с друг другом</w:t>
      </w:r>
    </w:p>
    <w:p>
      <w:pPr>
        <w:pStyle w:val="Normal"/>
        <w:rPr/>
      </w:pPr>
      <w:r>
        <w:rPr/>
        <w:t xml:space="preserve">4. </w:t>
      </w:r>
      <w:r>
        <w:rPr/>
        <w:t>Нажатие двух клавиш управления одновременно во время игры</w:t>
      </w:r>
    </w:p>
    <w:p>
      <w:pPr>
        <w:pStyle w:val="Normal"/>
        <w:rPr/>
      </w:pPr>
      <w:r>
        <w:rPr/>
        <w:tab/>
        <w:t>Ожидаемое поведение: Программа изменит направление движения змейки на одно из двух выбранных направлений</w:t>
      </w:r>
    </w:p>
    <w:p>
      <w:pPr>
        <w:pStyle w:val="Normal"/>
        <w:rPr/>
      </w:pPr>
      <w:r>
        <w:rPr/>
        <w:tab/>
      </w:r>
      <w:r>
        <w:rPr/>
        <w:t>Результат: Направление движения змейки изменилось на одно из двух выбранных направлений (в направление хвоста, что сразу вызвало окончание игры)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6" w:name="_Toc153130030"/>
      <w:r>
        <w:rPr/>
        <w:t>Код программы</w:t>
      </w:r>
      <w:bookmarkEnd w:id="6"/>
    </w:p>
    <w:p>
      <w:pPr>
        <w:pStyle w:val="129"/>
        <w:rPr/>
      </w:pPr>
      <w:r>
        <w:rPr/>
        <w:t>https://github.com/chujoy098/snake-game-map/tree/main</w:t>
      </w:r>
    </w:p>
    <w:p>
      <w:pPr>
        <w:pStyle w:val="129"/>
        <w:rPr/>
      </w:pPr>
      <w:r>
        <w:rPr/>
      </w:r>
    </w:p>
    <w:p>
      <w:pPr>
        <w:pStyle w:val="Normal"/>
        <w:spacing w:lineRule="auto" w:line="259" w:before="0" w:after="160"/>
        <w:ind w:hanging="0"/>
        <w:jc w:val="start"/>
        <w:rPr>
          <w:rFonts w:ascii="Courier New" w:hAnsi="Courier New"/>
        </w:rPr>
      </w:pPr>
      <w:r>
        <w:rPr>
          <w:rFonts w:ascii="Courier New" w:hAnsi="Courier New"/>
        </w:rPr>
      </w:r>
      <w:r>
        <w:br w:type="page"/>
      </w:r>
    </w:p>
    <w:p>
      <w:pPr>
        <w:pStyle w:val="Heading1"/>
        <w:spacing w:before="0" w:after="360"/>
        <w:rPr>
          <w:lang w:val="en-US"/>
        </w:rPr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851" w:gutter="0" w:header="850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433355051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88260269"/>
      <w:docPartObj>
        <w:docPartGallery w:val="Page Numbers (Bottom of Page)"/>
        <w:docPartUnique w:val="true"/>
      </w:docPartObj>
    </w:sdtPr>
    <w:sdtContent>
      <w:p>
        <w:pPr>
          <w:pStyle w:val="18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88260269"/>
      <w:docPartObj>
        <w:docPartGallery w:val="Page Numbers (Bottom of Page)"/>
        <w:docPartUnique w:val="true"/>
      </w:docPartObj>
    </w:sdtPr>
    <w:sdtContent>
      <w:p>
        <w:pPr>
          <w:pStyle w:val="18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4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pStyle w:val="Heading3"/>
      <w:lvlText w:val="%1.%2.%3.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2">
    <w:lvl w:ilvl="0">
      <w:start w:val="1"/>
      <w:numFmt w:val="decimal"/>
      <w:lvlText w:val="[%1]"/>
      <w:lvlJc w:val="start"/>
      <w:pPr>
        <w:tabs>
          <w:tab w:val="num" w:pos="0"/>
        </w:tabs>
        <w:ind w:start="0" w:firstLine="709"/>
      </w:pPr>
      <w:rPr>
        <w:rFonts w:ascii="Times New Roman" w:hAnsi="Times New Roman"/>
        <w:spacing w:val="0"/>
        <w:sz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3">
    <w:lvl w:ilvl="0">
      <w:start w:val="1"/>
      <w:numFmt w:val="bullet"/>
      <w:lvlText w:val="№"/>
      <w:lvlJc w:val="end"/>
      <w:pPr>
        <w:tabs>
          <w:tab w:val="num" w:pos="0"/>
        </w:tabs>
        <w:ind w:start="142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4c3e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79067c"/>
    <w:pPr>
      <w:keepNext w:val="true"/>
      <w:keepLines/>
      <w:spacing w:before="480" w:after="360"/>
      <w:ind w:hanging="0"/>
      <w:outlineLvl w:val="0"/>
    </w:pPr>
    <w:rPr>
      <w:rFonts w:eastAsia="" w:cs="" w:cstheme="majorBidi" w:eastAsiaTheme="majorEastAsia"/>
      <w:b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460e9"/>
    <w:pPr>
      <w:keepNext w:val="true"/>
      <w:keepLines/>
      <w:spacing w:before="480" w:after="360"/>
      <w:ind w:hanging="0"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a7065a"/>
    <w:pPr>
      <w:keepNext w:val="true"/>
      <w:keepLines/>
      <w:numPr>
        <w:ilvl w:val="2"/>
        <w:numId w:val="1"/>
      </w:numPr>
      <w:spacing w:before="480" w:after="360"/>
      <w:outlineLvl w:val="2"/>
    </w:pPr>
    <w:rPr>
      <w:rFonts w:eastAsia="" w:cs="" w:cstheme="majorBidi" w:eastAsiaTheme="majorEastAsia"/>
      <w:b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861fcd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eastAsia="" w:cs="" w:cstheme="majorBidi" w:eastAsiaTheme="majorEastAsia"/>
      <w:b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b3182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b3182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b3182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b3182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b3182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79067c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bd3ead"/>
    <w:rPr>
      <w:color w:themeColor="hyperlink" w:val="0563C1"/>
      <w:u w:val="single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410b1d"/>
    <w:rPr>
      <w:rFonts w:ascii="Times New Roman" w:hAnsi="Times New Roman"/>
      <w:sz w:val="24"/>
    </w:rPr>
  </w:style>
  <w:style w:type="character" w:styleId="Style6" w:customStyle="1">
    <w:name w:val="Нижний колонтитул Знак"/>
    <w:basedOn w:val="DefaultParagraphFont"/>
    <w:uiPriority w:val="99"/>
    <w:qFormat/>
    <w:rsid w:val="00410b1d"/>
    <w:rPr>
      <w:rFonts w:ascii="Times New Roman" w:hAnsi="Times New Roman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a7065a"/>
    <w:rPr>
      <w:rFonts w:ascii="Times New Roman" w:hAnsi="Times New Roman" w:eastAsia="" w:cs="" w:cstheme="majorBidi" w:eastAsiaTheme="majorEastAsia"/>
      <w:b/>
      <w:color w:themeColor="text1" w:val="000000"/>
      <w:sz w:val="24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a7065a"/>
    <w:rPr>
      <w:rFonts w:ascii="Times New Roman" w:hAnsi="Times New Roman" w:eastAsia="" w:cs="" w:cstheme="majorBidi" w:eastAsiaTheme="majorEastAsia"/>
      <w:b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861fcd"/>
    <w:rPr>
      <w:rFonts w:ascii="Times New Roman" w:hAnsi="Times New Roman" w:eastAsia="" w:cs="" w:cstheme="majorBidi" w:eastAsiaTheme="majorEastAsia"/>
      <w:b/>
      <w:iCs/>
      <w:sz w:val="24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b318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11" w:customStyle="1">
    <w:name w:val="ЛР.1 Пользовательский заголовочный Знак"/>
    <w:basedOn w:val="DefaultParagraphFont"/>
    <w:link w:val="15"/>
    <w:qFormat/>
    <w:rsid w:val="009b3182"/>
    <w:rPr>
      <w:rFonts w:ascii="Times New Roman" w:hAnsi="Times New Roman"/>
      <w:sz w:val="24"/>
    </w:rPr>
  </w:style>
  <w:style w:type="character" w:styleId="111" w:customStyle="1">
    <w:name w:val="ЛР.1 Пользовательский титульный 1 Знак"/>
    <w:basedOn w:val="11"/>
    <w:link w:val="112"/>
    <w:qFormat/>
    <w:rsid w:val="009b3182"/>
    <w:rPr>
      <w:rFonts w:ascii="Times New Roman" w:hAnsi="Times New Roman"/>
      <w:b/>
      <w:sz w:val="24"/>
    </w:rPr>
  </w:style>
  <w:style w:type="character" w:styleId="12" w:customStyle="1">
    <w:name w:val="ЛР.1 Пользовательский титульный 2 Знак"/>
    <w:basedOn w:val="111"/>
    <w:link w:val="121"/>
    <w:qFormat/>
    <w:rsid w:val="009b3182"/>
    <w:rPr>
      <w:rFonts w:ascii="Times New Roman" w:hAnsi="Times New Roman"/>
      <w:b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b3182"/>
    <w:rPr>
      <w:sz w:val="16"/>
      <w:szCs w:val="16"/>
    </w:rPr>
  </w:style>
  <w:style w:type="character" w:styleId="Style7" w:customStyle="1">
    <w:name w:val="Текст примечания Знак"/>
    <w:basedOn w:val="DefaultParagraphFont"/>
    <w:uiPriority w:val="99"/>
    <w:semiHidden/>
    <w:qFormat/>
    <w:rsid w:val="009b3182"/>
    <w:rPr>
      <w:rFonts w:ascii="Times New Roman" w:hAnsi="Times New Roman"/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9b3182"/>
    <w:rPr>
      <w:rFonts w:ascii="Times New Roman" w:hAnsi="Times New Roman"/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9b3182"/>
    <w:rPr>
      <w:rFonts w:ascii="Segoe UI" w:hAnsi="Segoe UI" w:cs="Segoe UI"/>
      <w:sz w:val="18"/>
      <w:szCs w:val="18"/>
    </w:rPr>
  </w:style>
  <w:style w:type="character" w:styleId="13" w:customStyle="1">
    <w:name w:val="ЛР.1 Заголовочный содержание Знак"/>
    <w:basedOn w:val="11"/>
    <w:link w:val="16"/>
    <w:qFormat/>
    <w:rsid w:val="009b3182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3182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22"/>
    <w:qFormat/>
    <w:rsid w:val="009b3182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9b3182"/>
    <w:rPr>
      <w:color w:val="808080"/>
    </w:rPr>
  </w:style>
  <w:style w:type="character" w:styleId="14" w:customStyle="1">
    <w:name w:val="ЛР. 1 Текст программы Знак"/>
    <w:basedOn w:val="DefaultParagraphFont"/>
    <w:link w:val="129"/>
    <w:qFormat/>
    <w:rsid w:val="0079067c"/>
    <w:rPr>
      <w:rFonts w:ascii="Courier New" w:hAnsi="Courier New"/>
      <w:sz w:val="24"/>
    </w:rPr>
  </w:style>
  <w:style w:type="character" w:styleId="Style10" w:customStyle="1">
    <w:name w:val="Заголовок Знак"/>
    <w:basedOn w:val="DefaultParagraphFont"/>
    <w:uiPriority w:val="10"/>
    <w:qFormat/>
    <w:rsid w:val="00850a10"/>
    <w:rPr>
      <w:rFonts w:ascii="Times New Roman" w:hAnsi="Times New Roman" w:eastAsia="" w:cs="" w:cstheme="majorBidi" w:eastAsiaTheme="majorEastAsia"/>
      <w:b/>
      <w:spacing w:val="-10"/>
      <w:kern w:val="2"/>
      <w:sz w:val="24"/>
      <w:szCs w:val="56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unhideWhenUsed/>
    <w:qFormat/>
    <w:rsid w:val="009b3182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Noto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d3ead"/>
    <w:pPr>
      <w:spacing w:lineRule="auto" w:line="259" w:before="240" w:after="36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d3ead"/>
    <w:pPr>
      <w:spacing w:before="0" w:after="100"/>
    </w:pPr>
    <w:rPr/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410b1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410b1d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4062c5"/>
    <w:pPr>
      <w:spacing w:before="0" w:after="0"/>
      <w:ind w:start="720"/>
      <w:contextualSpacing/>
    </w:pPr>
    <w:rPr/>
  </w:style>
  <w:style w:type="paragraph" w:styleId="TOC3">
    <w:name w:val="toc 3"/>
    <w:basedOn w:val="Normal"/>
    <w:next w:val="Normal"/>
    <w:autoRedefine/>
    <w:uiPriority w:val="39"/>
    <w:unhideWhenUsed/>
    <w:rsid w:val="00246470"/>
    <w:pPr>
      <w:spacing w:before="0" w:after="100"/>
      <w:ind w:start="480"/>
    </w:pPr>
    <w:rPr/>
  </w:style>
  <w:style w:type="paragraph" w:styleId="15" w:customStyle="1">
    <w:name w:val="ЛР.1 Пользовательский заголовочный"/>
    <w:basedOn w:val="Normal"/>
    <w:link w:val="11"/>
    <w:qFormat/>
    <w:rsid w:val="009b3182"/>
    <w:pPr>
      <w:jc w:val="center"/>
    </w:pPr>
    <w:rPr/>
  </w:style>
  <w:style w:type="paragraph" w:styleId="112" w:customStyle="1">
    <w:name w:val="ЛР.1 Пользовательский титульный 1"/>
    <w:basedOn w:val="15"/>
    <w:link w:val="111"/>
    <w:qFormat/>
    <w:rsid w:val="009b3182"/>
    <w:pPr>
      <w:ind w:hanging="0"/>
    </w:pPr>
    <w:rPr>
      <w:b/>
    </w:rPr>
  </w:style>
  <w:style w:type="paragraph" w:styleId="121" w:customStyle="1">
    <w:name w:val="ЛР.1 Пользовательский титульный 2"/>
    <w:basedOn w:val="112"/>
    <w:link w:val="12"/>
    <w:qFormat/>
    <w:rsid w:val="009b3182"/>
    <w:pPr>
      <w:jc w:val="start"/>
    </w:pPr>
    <w:rPr/>
  </w:style>
  <w:style w:type="paragraph" w:styleId="CommentText">
    <w:name w:val="annotation text"/>
    <w:basedOn w:val="Normal"/>
    <w:link w:val="Style7"/>
    <w:uiPriority w:val="99"/>
    <w:semiHidden/>
    <w:unhideWhenUsed/>
    <w:rsid w:val="009b318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9b3182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9b3182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16" w:customStyle="1">
    <w:name w:val="ЛР.1 Заголовочный содержание"/>
    <w:basedOn w:val="15"/>
    <w:link w:val="13"/>
    <w:qFormat/>
    <w:rsid w:val="009b3182"/>
    <w:pPr/>
    <w:rPr/>
  </w:style>
  <w:style w:type="paragraph" w:styleId="TOC2">
    <w:name w:val="toc 2"/>
    <w:basedOn w:val="Normal"/>
    <w:next w:val="Normal"/>
    <w:autoRedefine/>
    <w:uiPriority w:val="39"/>
    <w:unhideWhenUsed/>
    <w:rsid w:val="00944d5c"/>
    <w:pPr>
      <w:tabs>
        <w:tab w:val="clear" w:pos="708"/>
        <w:tab w:val="left" w:pos="1540" w:leader="none"/>
        <w:tab w:val="right" w:pos="9345" w:leader="dot"/>
      </w:tabs>
      <w:spacing w:before="0" w:after="100"/>
      <w:ind w:start="240"/>
    </w:pPr>
    <w:rPr/>
  </w:style>
  <w:style w:type="paragraph" w:styleId="17" w:customStyle="1">
    <w:name w:val="ЛР.1 Содержание"/>
    <w:basedOn w:val="TOC2"/>
    <w:qFormat/>
    <w:rsid w:val="009b3182"/>
    <w:pPr>
      <w:tabs>
        <w:tab w:val="clear" w:pos="9345"/>
        <w:tab w:val="left" w:pos="1540" w:leader="none"/>
        <w:tab w:val="right" w:pos="9344" w:leader="dot"/>
      </w:tabs>
      <w:ind w:hanging="0" w:start="709"/>
    </w:pPr>
    <w:rPr/>
  </w:style>
  <w:style w:type="paragraph" w:styleId="18" w:customStyle="1">
    <w:name w:val="ЛР.1 Нумерация"/>
    <w:basedOn w:val="Footer"/>
    <w:qFormat/>
    <w:rsid w:val="009b3182"/>
    <w:pPr>
      <w:spacing w:lineRule="auto" w:line="360"/>
      <w:ind w:hanging="0"/>
      <w:jc w:val="center"/>
    </w:pPr>
    <w:rPr/>
  </w:style>
  <w:style w:type="paragraph" w:styleId="19" w:customStyle="1">
    <w:name w:val="ЛР.1 Формулы"/>
    <w:basedOn w:val="Normal"/>
    <w:qFormat/>
    <w:rsid w:val="009b3182"/>
    <w:pPr>
      <w:tabs>
        <w:tab w:val="clear" w:pos="708"/>
        <w:tab w:val="center" w:pos="4678" w:leader="none"/>
        <w:tab w:val="right" w:pos="9356" w:leader="none"/>
      </w:tabs>
      <w:spacing w:before="240" w:after="240"/>
      <w:ind w:hanging="0"/>
    </w:pPr>
    <w:rPr>
      <w:lang w:val="en-US"/>
    </w:rPr>
  </w:style>
  <w:style w:type="paragraph" w:styleId="110" w:customStyle="1">
    <w:name w:val="ЛР.1 После формулы"/>
    <w:basedOn w:val="Normal"/>
    <w:next w:val="Normal"/>
    <w:qFormat/>
    <w:rsid w:val="009b3182"/>
    <w:pPr>
      <w:ind w:hanging="0"/>
    </w:pPr>
    <w:rPr>
      <w:shd w:fill="FFFFFF" w:val="clear"/>
    </w:rPr>
  </w:style>
  <w:style w:type="paragraph" w:styleId="113" w:customStyle="1">
    <w:name w:val="ЛР.1 Диаграмма"/>
    <w:basedOn w:val="Normal"/>
    <w:qFormat/>
    <w:rsid w:val="009b3182"/>
    <w:pPr>
      <w:spacing w:before="240" w:after="240"/>
      <w:jc w:val="center"/>
    </w:pPr>
    <w:rPr>
      <w:lang w:eastAsia="ru-RU"/>
    </w:rPr>
  </w:style>
  <w:style w:type="paragraph" w:styleId="114" w:customStyle="1">
    <w:name w:val="ЛР. 1 Подписи к рисункам"/>
    <w:basedOn w:val="Caption"/>
    <w:qFormat/>
    <w:rsid w:val="009b3182"/>
    <w:pPr>
      <w:ind w:hanging="0"/>
      <w:jc w:val="center"/>
    </w:pPr>
    <w:rPr>
      <w:i w:val="false"/>
      <w:color w:val="auto"/>
      <w:sz w:val="24"/>
    </w:rPr>
  </w:style>
  <w:style w:type="paragraph" w:styleId="115" w:customStyle="1">
    <w:name w:val="ЛР.1 Реферат"/>
    <w:basedOn w:val="Normal"/>
    <w:qFormat/>
    <w:rsid w:val="009b3182"/>
    <w:pPr/>
    <w:rPr>
      <w:rFonts w:eastAsia="" w:eastAsiaTheme="minorEastAsia"/>
      <w:lang w:val="en-US"/>
    </w:rPr>
  </w:style>
  <w:style w:type="paragraph" w:styleId="116" w:customStyle="1">
    <w:name w:val="ЛР.1 Заголовки строк и столбцов"/>
    <w:basedOn w:val="Normal"/>
    <w:qFormat/>
    <w:rsid w:val="009b3182"/>
    <w:pPr>
      <w:ind w:hanging="0"/>
      <w:jc w:val="center"/>
    </w:pPr>
    <w:rPr/>
  </w:style>
  <w:style w:type="paragraph" w:styleId="117" w:customStyle="1">
    <w:name w:val="ЛР.1 Ячейки таблицы"/>
    <w:basedOn w:val="Normal"/>
    <w:qFormat/>
    <w:rsid w:val="009b3182"/>
    <w:pPr>
      <w:ind w:hanging="0"/>
    </w:pPr>
    <w:rPr/>
  </w:style>
  <w:style w:type="paragraph" w:styleId="118" w:customStyle="1">
    <w:name w:val="ЛР.1 Подпись к таблицам"/>
    <w:basedOn w:val="114"/>
    <w:qFormat/>
    <w:rsid w:val="009b3182"/>
    <w:pPr>
      <w:jc w:val="start"/>
    </w:pPr>
    <w:rPr/>
  </w:style>
  <w:style w:type="paragraph" w:styleId="119" w:customStyle="1">
    <w:name w:val="ЛР.1 Заголовки структурных объектов"/>
    <w:basedOn w:val="Normal"/>
    <w:qFormat/>
    <w:rsid w:val="009b3182"/>
    <w:pPr>
      <w:ind w:hanging="0"/>
      <w:jc w:val="center"/>
    </w:pPr>
    <w:rPr>
      <w:b/>
    </w:rPr>
  </w:style>
  <w:style w:type="paragraph" w:styleId="1-" w:customStyle="1">
    <w:name w:val="ЛР.1 Блок-схема"/>
    <w:basedOn w:val="Normal"/>
    <w:qFormat/>
    <w:rsid w:val="009b3182"/>
    <w:pPr>
      <w:ind w:hanging="0"/>
    </w:pPr>
    <w:rPr/>
  </w:style>
  <w:style w:type="paragraph" w:styleId="120" w:customStyle="1">
    <w:name w:val="ЛР.1 Табуляция списка"/>
    <w:basedOn w:val="Normal"/>
    <w:autoRedefine/>
    <w:qFormat/>
    <w:rsid w:val="009b3182"/>
    <w:pPr>
      <w:numPr>
        <w:ilvl w:val="0"/>
        <w:numId w:val="3"/>
      </w:numPr>
      <w:tabs>
        <w:tab w:val="clear" w:pos="708"/>
        <w:tab w:val="left" w:pos="709" w:leader="none"/>
        <w:tab w:val="left" w:pos="2552" w:leader="none"/>
        <w:tab w:val="left" w:pos="6804" w:leader="none"/>
      </w:tabs>
      <w:jc w:val="start"/>
    </w:pPr>
    <w:rPr/>
  </w:style>
  <w:style w:type="paragraph" w:styleId="122" w:customStyle="1">
    <w:name w:val="ЛР1. Подпункты приложения В"/>
    <w:basedOn w:val="Normal"/>
    <w:qFormat/>
    <w:rsid w:val="009b3182"/>
    <w:pPr>
      <w:ind w:hanging="0"/>
      <w:jc w:val="center"/>
    </w:pPr>
    <w:rPr>
      <w:b/>
    </w:rPr>
  </w:style>
  <w:style w:type="paragraph" w:styleId="123" w:customStyle="1">
    <w:name w:val="ЛР.1 Название источника в зарубежн."/>
    <w:basedOn w:val="ListParagraph"/>
    <w:next w:val="Normal"/>
    <w:qFormat/>
    <w:rsid w:val="009b3182"/>
    <w:pPr>
      <w:numPr>
        <w:ilvl w:val="0"/>
        <w:numId w:val="2"/>
      </w:numPr>
    </w:pPr>
    <w:rPr>
      <w:i/>
      <w:lang w:val="en-US"/>
    </w:rPr>
  </w:style>
  <w:style w:type="paragraph" w:styleId="124" w:customStyle="1">
    <w:name w:val="ЛР1. Колонтитул"/>
    <w:basedOn w:val="Normal"/>
    <w:qFormat/>
    <w:rsid w:val="009b3182"/>
    <w:pPr>
      <w:ind w:hanging="0"/>
      <w:jc w:val="center"/>
    </w:pPr>
    <w:rPr/>
  </w:style>
  <w:style w:type="paragraph" w:styleId="1110" w:customStyle="1">
    <w:name w:val="ЛР.1 Содержание 1"/>
    <w:basedOn w:val="TOC1"/>
    <w:autoRedefine/>
    <w:qFormat/>
    <w:rsid w:val="009b3182"/>
    <w:pPr>
      <w:tabs>
        <w:tab w:val="clear" w:pos="708"/>
        <w:tab w:val="right" w:pos="9344" w:leader="dot"/>
      </w:tabs>
      <w:ind w:hanging="0" w:start="709"/>
    </w:pPr>
    <w:rPr/>
  </w:style>
  <w:style w:type="paragraph" w:styleId="125" w:customStyle="1">
    <w:name w:val="ЛР.1 Содержание 2"/>
    <w:basedOn w:val="TOC2"/>
    <w:autoRedefine/>
    <w:qFormat/>
    <w:rsid w:val="009b3182"/>
    <w:pPr>
      <w:tabs>
        <w:tab w:val="clear" w:pos="9345"/>
        <w:tab w:val="left" w:pos="1540" w:leader="none"/>
        <w:tab w:val="right" w:pos="9344" w:leader="dot"/>
      </w:tabs>
      <w:ind w:hanging="0" w:start="993"/>
    </w:pPr>
    <w:rPr/>
  </w:style>
  <w:style w:type="paragraph" w:styleId="131" w:customStyle="1">
    <w:name w:val="ЛР.1 Содержание 3"/>
    <w:basedOn w:val="125"/>
    <w:autoRedefine/>
    <w:qFormat/>
    <w:rsid w:val="009b3182"/>
    <w:pPr>
      <w:ind w:start="1276"/>
    </w:pPr>
    <w:rPr/>
  </w:style>
  <w:style w:type="paragraph" w:styleId="126" w:customStyle="1">
    <w:name w:val="ЛР.1 Тело рисунка"/>
    <w:basedOn w:val="Normal"/>
    <w:qFormat/>
    <w:rsid w:val="009b3182"/>
    <w:pPr>
      <w:keepNext w:val="true"/>
      <w:ind w:hanging="0"/>
      <w:jc w:val="center"/>
    </w:pPr>
    <w:rPr/>
  </w:style>
  <w:style w:type="paragraph" w:styleId="NormalWeb">
    <w:name w:val="Normal (Web)"/>
    <w:basedOn w:val="Normal"/>
    <w:uiPriority w:val="99"/>
    <w:semiHidden/>
    <w:unhideWhenUsed/>
    <w:qFormat/>
    <w:rsid w:val="009b3182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127" w:customStyle="1">
    <w:name w:val="ЛР.1 Структурные объекты с ссылками"/>
    <w:basedOn w:val="Heading1"/>
    <w:qFormat/>
    <w:rsid w:val="00d93f33"/>
    <w:pPr>
      <w:suppressAutoHyphens w:val="true"/>
      <w:spacing w:before="120" w:after="120"/>
      <w:jc w:val="center"/>
    </w:pPr>
    <w:rPr/>
  </w:style>
  <w:style w:type="paragraph" w:styleId="128" w:customStyle="1">
    <w:name w:val="ЛР.1 Заголовки"/>
    <w:basedOn w:val="Heading1"/>
    <w:qFormat/>
    <w:rsid w:val="0034792c"/>
    <w:pPr>
      <w:jc w:val="center"/>
    </w:pPr>
    <w:rPr/>
  </w:style>
  <w:style w:type="paragraph" w:styleId="129" w:customStyle="1">
    <w:name w:val="ЛР. 1 Текст программы"/>
    <w:basedOn w:val="Normal"/>
    <w:link w:val="14"/>
    <w:qFormat/>
    <w:rsid w:val="0079067c"/>
    <w:pPr>
      <w:spacing w:lineRule="auto" w:line="240"/>
      <w:ind w:hanging="0"/>
    </w:pPr>
    <w:rPr>
      <w:rFonts w:ascii="Courier New" w:hAnsi="Courier New"/>
    </w:rPr>
  </w:style>
  <w:style w:type="paragraph" w:styleId="Title">
    <w:name w:val="Title"/>
    <w:basedOn w:val="Normal"/>
    <w:next w:val="Normal"/>
    <w:link w:val="Style10"/>
    <w:uiPriority w:val="10"/>
    <w:qFormat/>
    <w:rsid w:val="00850a10"/>
    <w:pPr>
      <w:spacing w:before="0" w:after="0"/>
      <w:ind w:hanging="0"/>
      <w:contextualSpacing/>
      <w:jc w:val="center"/>
    </w:pPr>
    <w:rPr>
      <w:rFonts w:eastAsia="" w:cs="" w:cstheme="majorBidi" w:eastAsiaTheme="majorEastAsia"/>
      <w:b/>
      <w:spacing w:val="-10"/>
      <w:kern w:val="2"/>
      <w:szCs w:val="56"/>
    </w:rPr>
  </w:style>
  <w:style w:type="paragraph" w:styleId="TOC4">
    <w:name w:val="toc 4"/>
    <w:basedOn w:val="Style13"/>
    <w:pPr/>
    <w:rPr/>
  </w:style>
  <w:style w:type="paragraph" w:styleId="TOC5">
    <w:name w:val="toc 5"/>
    <w:basedOn w:val="Style13"/>
    <w:pPr/>
    <w:rPr/>
  </w:style>
  <w:style w:type="paragraph" w:styleId="TOC6">
    <w:name w:val="toc 6"/>
    <w:basedOn w:val="Style13"/>
    <w:pPr/>
    <w:rPr/>
  </w:style>
  <w:style w:type="paragraph" w:styleId="TOC7">
    <w:name w:val="toc 7"/>
    <w:basedOn w:val="Style13"/>
    <w:pPr/>
    <w:rPr/>
  </w:style>
  <w:style w:type="paragraph" w:styleId="TOC8">
    <w:name w:val="toc 8"/>
    <w:basedOn w:val="Style13"/>
    <w:pPr/>
    <w:rPr/>
  </w:style>
  <w:style w:type="paragraph" w:styleId="TOC9">
    <w:name w:val="toc 9"/>
    <w:basedOn w:val="Style13"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LibreOffice/26.2.0.3$Linux_X86_64 LibreOffice_project/afbbd0df0edb6d40b450b0337ac646b0913a760c</Application>
  <AppVersion>15.0000</AppVersion>
  <Pages>5</Pages>
  <Words>434</Words>
  <Characters>2888</Characters>
  <CharactersWithSpaces>3280</CharactersWithSpaces>
  <Paragraphs>58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2023-12-01T16:27:00Z</dcterms:created>
  <dc:creator>Кристина</dc:creator>
  <dc:description/>
  <dc:language>ru-RU</dc:language>
  <cp:lastModifiedBy/>
  <cp:lastPrinted>2022-04-25T14:09:00Z</cp:lastPrinted>
  <dcterms:modified xsi:type="dcterms:W3CDTF">2026-02-18T06:12:32Z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