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Georgia" w:cs="Georgia" w:eastAsia="Georgia" w:hAnsi="Georgia"/>
          <w:b/>
          <w:bCs/>
          <w:color w:val="123B54"/>
          <w:sz w:val="40"/>
          <w:szCs w:val="40"/>
        </w:rPr>
        <w:t xml:space="preserve">Answers and language notes — teacher copy</w:t>
      </w:r>
    </w:p>
    <w:p>
      <w:pPr>
        <w:spacing w:after="200" w:before="0" w:line="260"/>
      </w:pPr>
      <w:r>
        <w:rPr>
          <w:rFonts w:ascii="Arial" w:cs="Arial" w:eastAsia="Arial" w:hAnsi="Arial"/>
          <w:i/>
          <w:iCs/>
          <w:color w:val="5B7484"/>
          <w:sz w:val="20"/>
          <w:szCs w:val="20"/>
        </w:rPr>
        <w:t xml:space="preserve">Atoms · Lesson 1 · 50 minutes. Short, because the worksheet is short. The right-hand column is the useful bit.</w:t>
      </w:r>
    </w:p>
    <w:tbl>
      <w:tblPr>
        <w:tblW w:type="dxa" w:w="9979"/>
        <w:tblBorders>
          <w:top w:val="single" w:color="C4D5DE" w:sz="4"/>
          <w:left w:val="single" w:color="C4D5DE" w:sz="4"/>
          <w:bottom w:val="single" w:color="C4D5DE" w:sz="4"/>
          <w:right w:val="single" w:color="C4D5DE" w:sz="4"/>
          <w:insideH w:val="single" w:color="C4D5DE" w:sz="4"/>
          <w:insideV w:val="single" w:color="C4D5DE" w:sz="4"/>
        </w:tblBorders>
      </w:tblPr>
      <w:tblGrid>
        <w:gridCol w:w="1400"/>
        <w:gridCol w:w="3400"/>
        <w:gridCol w:w="5179"/>
      </w:tblGrid>
      <w:tr>
        <w:trPr>
          <w:tblHeader/>
        </w:trPr>
        <w:tc>
          <w:tcPr>
            <w:tcW w:type="dxa" w:w="1400"/>
            <w:shd w:fill="DFEB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123B54"/>
                <w:sz w:val="19"/>
                <w:szCs w:val="19"/>
              </w:rPr>
              <w:t xml:space="preserve">Section</w:t>
            </w:r>
          </w:p>
        </w:tc>
        <w:tc>
          <w:tcPr>
            <w:tcW w:type="dxa" w:w="3400"/>
            <w:shd w:fill="DFEB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123B54"/>
                <w:sz w:val="19"/>
                <w:szCs w:val="19"/>
              </w:rPr>
              <w:t xml:space="preserve">Answer</w:t>
            </w:r>
          </w:p>
        </w:tc>
        <w:tc>
          <w:tcPr>
            <w:tcW w:type="dxa" w:w="5179"/>
            <w:shd w:fill="DFEB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123B54"/>
                <w:sz w:val="19"/>
                <w:szCs w:val="19"/>
              </w:rPr>
              <w:t xml:space="preserve">What to listen for, and what to let go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123B54"/>
                <w:sz w:val="20"/>
                <w:szCs w:val="20"/>
              </w:rPr>
              <w:t xml:space="preserve">A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Arial" w:cs="Arial" w:eastAsia="Arial" w:hAnsi="Arial"/>
                <w:color w:val="0E2A3B"/>
                <w:sz w:val="20"/>
                <w:szCs w:val="20"/>
              </w:rPr>
              <w:t xml:space="preserve">atom → atom</w:t>
            </w:r>
          </w:p>
          <w:p>
            <w:pPr>
              <w:spacing w:after="40" w:before="0" w:line="240"/>
            </w:pPr>
            <w:r>
              <w:rPr>
                <w:rFonts w:ascii="Arial" w:cs="Arial" w:eastAsia="Arial" w:hAnsi="Arial"/>
                <w:color w:val="0E2A3B"/>
                <w:sz w:val="20"/>
                <w:szCs w:val="20"/>
              </w:rPr>
              <w:t xml:space="preserve">rock → matter</w:t>
            </w:r>
          </w:p>
          <w:p>
            <w:pPr>
              <w:spacing w:after="40" w:before="0" w:line="240"/>
            </w:pPr>
            <w:r>
              <w:rPr>
                <w:rFonts w:ascii="Arial" w:cs="Arial" w:eastAsia="Arial" w:hAnsi="Arial"/>
                <w:color w:val="0E2A3B"/>
                <w:sz w:val="20"/>
                <w:szCs w:val="20"/>
              </w:rPr>
              <w:t xml:space="preserve">magnifier → tiny</w:t>
            </w:r>
          </w:p>
          <w:p>
            <w:pPr>
              <w:spacing w:after="40" w:before="0" w:line="240"/>
            </w:pPr>
            <w:r>
              <w:rPr>
                <w:rFonts w:ascii="Arial" w:cs="Arial" w:eastAsia="Arial" w:hAnsi="Arial"/>
                <w:color w:val="0E2A3B"/>
                <w:sz w:val="20"/>
                <w:szCs w:val="20"/>
              </w:rPr>
              <w:t xml:space="preserve">chair → part</w:t>
            </w:r>
          </w:p>
        </w:tc>
        <w:tc>
          <w:tcPr>
            <w:tcW w:type="dxa" w:w="517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Arial" w:cs="Arial" w:eastAsia="Arial" w:hAnsi="Arial"/>
                <w:color w:val="0E2A3B"/>
                <w:sz w:val="20"/>
                <w:szCs w:val="20"/>
              </w:rPr>
              <w:t xml:space="preserve">The words are deliberately not in picture order, or they can match them by position without reading.</w:t>
            </w:r>
          </w:p>
          <w:p>
            <w:pPr>
              <w:spacing w:after="40" w:before="0" w:line="240"/>
            </w:pPr>
            <w:r>
              <w:rPr>
                <w:rFonts w:ascii="Arial" w:cs="Arial" w:eastAsia="Arial" w:hAnsi="Arial"/>
                <w:color w:val="0E2A3B"/>
                <w:sz w:val="20"/>
                <w:szCs w:val="20"/>
              </w:rPr>
              <w:t xml:space="preserve">Anyone who finishes in twenty seconds should be asked to say each word out loud as they point. Matching is the easy half.</w:t>
            </w:r>
          </w:p>
          <w:p>
            <w:pPr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color w:val="C42B50"/>
                <w:sz w:val="20"/>
                <w:szCs w:val="20"/>
              </w:rPr>
              <w:t xml:space="preserve">✗ </w:t>
            </w:r>
            <w:r>
              <w:rPr>
                <w:rFonts w:ascii="Arial" w:cs="Arial" w:eastAsia="Arial" w:hAnsi="Arial"/>
                <w:color w:val="0E2A3B"/>
                <w:sz w:val="20"/>
                <w:szCs w:val="20"/>
              </w:rPr>
              <w:t xml:space="preserve">Matching by guessing the order. Ask them to read the word to you.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123B54"/>
                <w:sz w:val="20"/>
                <w:szCs w:val="20"/>
              </w:rPr>
              <w:t xml:space="preserve">B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Arial" w:cs="Arial" w:eastAsia="Arial" w:hAnsi="Arial"/>
                <w:color w:val="0E2A3B"/>
                <w:sz w:val="20"/>
                <w:szCs w:val="20"/>
              </w:rPr>
              <w:t xml:space="preserve">atom · matter · tiny · part, copied twice each.</w:t>
            </w:r>
          </w:p>
        </w:tc>
        <w:tc>
          <w:tcPr>
            <w:tcW w:type="dxa" w:w="517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Arial" w:cs="Arial" w:eastAsia="Arial" w:hAnsi="Arial"/>
                <w:color w:val="0E2A3B"/>
                <w:sz w:val="20"/>
                <w:szCs w:val="20"/>
              </w:rPr>
              <w:t xml:space="preserve">This is handwriting practice and it is real work at this level. Do not rush it.</w:t>
            </w:r>
          </w:p>
          <w:p>
            <w:pPr>
              <w:spacing w:after="40" w:before="0" w:line="240"/>
            </w:pPr>
            <w:r>
              <w:rPr>
                <w:rFonts w:ascii="Arial" w:cs="Arial" w:eastAsia="Arial" w:hAnsi="Arial"/>
                <w:color w:val="0E2A3B"/>
                <w:sz w:val="20"/>
                <w:szCs w:val="20"/>
              </w:rPr>
              <w:t xml:space="preserve">Check letter formation on "tiny" — the y descender is often missed by students new to the Latin alphabet.</w:t>
            </w:r>
          </w:p>
          <w:p>
            <w:pPr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color w:val="C42B50"/>
                <w:sz w:val="20"/>
                <w:szCs w:val="20"/>
              </w:rPr>
              <w:t xml:space="preserve">✗ </w:t>
            </w:r>
            <w:r>
              <w:rPr>
                <w:rFonts w:ascii="Arial" w:cs="Arial" w:eastAsia="Arial" w:hAnsi="Arial"/>
                <w:color w:val="0E2A3B"/>
                <w:sz w:val="20"/>
                <w:szCs w:val="20"/>
              </w:rPr>
              <w:t xml:space="preserve">Copying with capitals in the middle. Correct it once, kindly, on the page.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123B54"/>
                <w:sz w:val="20"/>
                <w:szCs w:val="20"/>
              </w:rPr>
              <w:t xml:space="preserve">C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Arial" w:cs="Arial" w:eastAsia="Arial" w:hAnsi="Arial"/>
                <w:color w:val="0E2A3B"/>
                <w:sz w:val="20"/>
                <w:szCs w:val="20"/>
              </w:rPr>
              <w:t xml:space="preserve">Water is made of atoms.</w:t>
            </w:r>
          </w:p>
          <w:p>
            <w:pPr>
              <w:spacing w:after="40" w:before="0" w:line="240"/>
            </w:pPr>
            <w:r>
              <w:rPr>
                <w:rFonts w:ascii="Arial" w:cs="Arial" w:eastAsia="Arial" w:hAnsi="Arial"/>
                <w:color w:val="0E2A3B"/>
                <w:sz w:val="20"/>
                <w:szCs w:val="20"/>
              </w:rPr>
              <w:t xml:space="preserve">An apple is made of atoms.</w:t>
            </w:r>
          </w:p>
          <w:p>
            <w:pPr>
              <w:spacing w:after="40" w:before="0" w:line="240"/>
            </w:pPr>
            <w:r>
              <w:rPr>
                <w:rFonts w:ascii="Arial" w:cs="Arial" w:eastAsia="Arial" w:hAnsi="Arial"/>
                <w:color w:val="0E2A3B"/>
                <w:sz w:val="20"/>
                <w:szCs w:val="20"/>
              </w:rPr>
              <w:t xml:space="preserve">Air is made of atoms.</w:t>
            </w:r>
          </w:p>
        </w:tc>
        <w:tc>
          <w:tcPr>
            <w:tcW w:type="dxa" w:w="517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Arial" w:cs="Arial" w:eastAsia="Arial" w:hAnsi="Arial"/>
                <w:color w:val="0E2A3B"/>
                <w:sz w:val="20"/>
                <w:szCs w:val="20"/>
              </w:rPr>
              <w:t xml:space="preserve">THE ONLY THING THAT MUST BE RIGHT is the frame: subject + "is made of atoms". Full stop at the end is a bonus.</w:t>
            </w:r>
          </w:p>
          <w:p>
            <w:pPr>
              <w:spacing w:after="40" w:before="0" w:line="240"/>
            </w:pPr>
            <w:r>
              <w:rPr>
                <w:rFonts w:ascii="Arial" w:cs="Arial" w:eastAsia="Arial" w:hAnsi="Arial"/>
                <w:color w:val="0E2A3B"/>
                <w:sz w:val="20"/>
                <w:szCs w:val="20"/>
              </w:rPr>
              <w:t xml:space="preserve">Accept a missing "a" or "an". Do not accept "made from" — recast it, have them say it correctly, move on.</w:t>
            </w:r>
          </w:p>
          <w:p>
            <w:pPr>
              <w:spacing w:after="40" w:before="0" w:line="240"/>
            </w:pPr>
            <w:r>
              <w:rPr>
                <w:rFonts w:ascii="Arial" w:cs="Arial" w:eastAsia="Arial" w:hAnsi="Arial"/>
                <w:color w:val="0E2A3B"/>
                <w:sz w:val="20"/>
                <w:szCs w:val="20"/>
              </w:rPr>
              <w:t xml:space="preserve">If a student writes only "atoms", they have understood the science and not the sentence. Point at the frame and wait.</w:t>
            </w:r>
          </w:p>
          <w:p>
            <w:pPr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color w:val="C42B50"/>
                <w:sz w:val="20"/>
                <w:szCs w:val="20"/>
              </w:rPr>
              <w:t xml:space="preserve">✗ </w:t>
            </w:r>
            <w:r>
              <w:rPr>
                <w:rFonts w:ascii="Arial" w:cs="Arial" w:eastAsia="Arial" w:hAnsi="Arial"/>
                <w:color w:val="0E2A3B"/>
                <w:sz w:val="20"/>
                <w:szCs w:val="20"/>
              </w:rPr>
              <w:t xml:space="preserve">"Water are made of atoms." Say the correct version once. Do not explain subject–verb agreement today.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123B54"/>
                <w:sz w:val="20"/>
                <w:szCs w:val="20"/>
              </w:rPr>
              <w:t xml:space="preserve">Extra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Arial" w:cs="Arial" w:eastAsia="Arial" w:hAnsi="Arial"/>
                <w:color w:val="0E2A3B"/>
                <w:sz w:val="20"/>
                <w:szCs w:val="20"/>
              </w:rPr>
              <w:t xml:space="preserve">A rock is made of atoms.</w:t>
            </w:r>
          </w:p>
          <w:p>
            <w:pPr>
              <w:spacing w:after="40" w:before="0" w:line="240"/>
            </w:pPr>
            <w:r>
              <w:rPr>
                <w:rFonts w:ascii="Arial" w:cs="Arial" w:eastAsia="Arial" w:hAnsi="Arial"/>
                <w:color w:val="0E2A3B"/>
                <w:sz w:val="20"/>
                <w:szCs w:val="20"/>
              </w:rPr>
              <w:t xml:space="preserve">A chair is made of atoms.</w:t>
            </w:r>
          </w:p>
          <w:p>
            <w:pPr>
              <w:spacing w:after="40" w:before="0" w:line="240"/>
            </w:pPr>
            <w:r>
              <w:rPr>
                <w:rFonts w:ascii="Arial" w:cs="Arial" w:eastAsia="Arial" w:hAnsi="Arial"/>
                <w:color w:val="0E2A3B"/>
                <w:sz w:val="20"/>
                <w:szCs w:val="20"/>
              </w:rPr>
              <w:t xml:space="preserve">My hand is made of atoms.</w:t>
            </w:r>
          </w:p>
        </w:tc>
        <w:tc>
          <w:tcPr>
            <w:tcW w:type="dxa" w:w="517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Arial" w:cs="Arial" w:eastAsia="Arial" w:hAnsi="Arial"/>
                <w:color w:val="0E2A3B"/>
                <w:sz w:val="20"/>
                <w:szCs w:val="20"/>
              </w:rPr>
              <w:t xml:space="preserve">Only for those who finish. There is no new language in it on purpose.</w:t>
            </w:r>
          </w:p>
          <w:p>
            <w:pPr>
              <w:spacing w:after="40" w:before="0" w:line="240"/>
            </w:pPr>
            <w:r>
              <w:rPr>
                <w:rFonts w:ascii="Arial" w:cs="Arial" w:eastAsia="Arial" w:hAnsi="Arial"/>
                <w:color w:val="0E2A3B"/>
                <w:sz w:val="20"/>
                <w:szCs w:val="20"/>
              </w:rPr>
              <w:t xml:space="preserve">"My hand" is the one worth hearing out loud — it is the moment the idea becomes personal.</w:t>
            </w:r>
          </w:p>
        </w:tc>
      </w:tr>
    </w:tbl>
    <w:p>
      <w:pPr>
        <w:keepNext/>
        <w:pBdr>
          <w:bottom w:val="single" w:color="123B54" w:sz="8"/>
        </w:pBdr>
        <w:spacing w:after="100" w:before="260"/>
      </w:pPr>
      <w:r>
        <w:rPr>
          <w:rFonts w:ascii="Georgia" w:cs="Georgia" w:eastAsia="Georgia" w:hAnsi="Georgia"/>
          <w:b/>
          <w:bCs/>
          <w:color w:val="123B54"/>
          <w:sz w:val="26"/>
          <w:szCs w:val="26"/>
        </w:rPr>
        <w:t xml:space="preserve">Oral check — do this while they work</w:t>
      </w:r>
    </w:p>
    <w:p>
      <w:pPr>
        <w:spacing w:after="140" w:before="0" w:line="260"/>
      </w:pPr>
      <w:r>
        <w:rPr>
          <w:rFonts w:ascii="Arial" w:cs="Arial" w:eastAsia="Arial" w:hAnsi="Arial"/>
          <w:color w:val="0E2A3B"/>
          <w:sz w:val="22"/>
          <w:szCs w:val="22"/>
        </w:rPr>
        <w:t xml:space="preserve">Point at a picture on their sheet. Wait. They say the sentence. That is the whole check, and it is the same routine as the Lesson 6 assessment, six lessons early.</w:t>
      </w:r>
    </w:p>
    <w:tbl>
      <w:tblPr>
        <w:tblW w:type="dxa" w:w="9979"/>
        <w:tblBorders>
          <w:top w:val="single" w:color="C4D5DE" w:sz="4"/>
          <w:left w:val="single" w:color="C4D5DE" w:sz="4"/>
          <w:bottom w:val="single" w:color="C4D5DE" w:sz="4"/>
          <w:right w:val="single" w:color="C4D5DE" w:sz="4"/>
          <w:insideH w:val="single" w:color="C4D5DE" w:sz="4"/>
          <w:insideV w:val="single" w:color="C4D5DE" w:sz="4"/>
        </w:tblBorders>
      </w:tblPr>
      <w:tblGrid>
        <w:gridCol w:w="4989"/>
        <w:gridCol w:w="4990"/>
      </w:tblGrid>
      <w:tr>
        <w:trPr>
          <w:tblHeader/>
        </w:trPr>
        <w:tc>
          <w:tcPr>
            <w:tcW w:type="dxa" w:w="4989"/>
            <w:shd w:fill="DFEB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123B54"/>
                <w:sz w:val="20"/>
                <w:szCs w:val="20"/>
              </w:rPr>
              <w:t xml:space="preserve">If they say…</w:t>
            </w:r>
          </w:p>
        </w:tc>
        <w:tc>
          <w:tcPr>
            <w:tcW w:type="dxa" w:w="4990"/>
            <w:shd w:fill="DFEB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123B54"/>
                <w:sz w:val="20"/>
                <w:szCs w:val="20"/>
              </w:rPr>
              <w:t xml:space="preserve">You do…</w:t>
            </w:r>
          </w:p>
        </w:tc>
      </w:tr>
      <w:tr>
        <w:trPr>
          <w:cantSplit/>
        </w:trPr>
        <w:tc>
          <w:tcPr>
            <w:tcW w:type="dxa" w:w="498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0E2A3B"/>
                <w:sz w:val="21"/>
                <w:szCs w:val="21"/>
              </w:rPr>
              <w:t xml:space="preserve">Nothing at all</w:t>
            </w:r>
          </w:p>
        </w:tc>
        <w:tc>
          <w:tcPr>
            <w:tcW w:type="dxa" w:w="499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0E2A3B"/>
                <w:sz w:val="21"/>
                <w:szCs w:val="21"/>
              </w:rPr>
              <w:t xml:space="preserve">Give the first word. "Water…" and wait. Do not give the whole sentence.</w:t>
            </w:r>
          </w:p>
        </w:tc>
      </w:tr>
      <w:tr>
        <w:trPr>
          <w:cantSplit/>
        </w:trPr>
        <w:tc>
          <w:tcPr>
            <w:tcW w:type="dxa" w:w="498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0E2A3B"/>
                <w:sz w:val="21"/>
                <w:szCs w:val="21"/>
              </w:rPr>
              <w:t xml:space="preserve">"Atoms"</w:t>
            </w:r>
          </w:p>
        </w:tc>
        <w:tc>
          <w:tcPr>
            <w:tcW w:type="dxa" w:w="499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0E2A3B"/>
                <w:sz w:val="21"/>
                <w:szCs w:val="21"/>
              </w:rPr>
              <w:t xml:space="preserve">Point at the start of the frame. They usually self-correct.</w:t>
            </w:r>
          </w:p>
        </w:tc>
      </w:tr>
      <w:tr>
        <w:trPr>
          <w:cantSplit/>
        </w:trPr>
        <w:tc>
          <w:tcPr>
            <w:tcW w:type="dxa" w:w="498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0E2A3B"/>
                <w:sz w:val="21"/>
                <w:szCs w:val="21"/>
              </w:rPr>
              <w:t xml:space="preserve">"Water is made from atoms"</w:t>
            </w:r>
          </w:p>
        </w:tc>
        <w:tc>
          <w:tcPr>
            <w:tcW w:type="dxa" w:w="499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0E2A3B"/>
                <w:sz w:val="21"/>
                <w:szCs w:val="21"/>
              </w:rPr>
              <w:t xml:space="preserve">Say "made of". They repeat. Move on. No explanation.</w:t>
            </w:r>
          </w:p>
        </w:tc>
      </w:tr>
      <w:tr>
        <w:trPr>
          <w:cantSplit/>
        </w:trPr>
        <w:tc>
          <w:tcPr>
            <w:tcW w:type="dxa" w:w="498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0E2A3B"/>
                <w:sz w:val="21"/>
                <w:szCs w:val="21"/>
              </w:rPr>
              <w:t xml:space="preserve">The whole sentence, correctly</w:t>
            </w:r>
          </w:p>
        </w:tc>
        <w:tc>
          <w:tcPr>
            <w:tcW w:type="dxa" w:w="499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0E2A3B"/>
                <w:sz w:val="21"/>
                <w:szCs w:val="21"/>
              </w:rPr>
              <w:t xml:space="preserve">Say so, and ask them to say it about something else in the room.</w:t>
            </w:r>
          </w:p>
        </w:tc>
      </w:tr>
    </w:tbl>
    <w:p>
      <w:pPr>
        <w:keepNext/>
        <w:pBdr>
          <w:bottom w:val="single" w:color="123B54" w:sz="8"/>
        </w:pBdr>
        <w:spacing w:after="100" w:before="260"/>
      </w:pPr>
      <w:r>
        <w:rPr>
          <w:rFonts w:ascii="Georgia" w:cs="Georgia" w:eastAsia="Georgia" w:hAnsi="Georgia"/>
          <w:b/>
          <w:bCs/>
          <w:color w:val="123B54"/>
          <w:sz w:val="26"/>
          <w:szCs w:val="26"/>
        </w:rPr>
        <w:t xml:space="preserve">Word list — cloze answers</w:t>
      </w:r>
    </w:p>
    <w:p>
      <w:pPr>
        <w:spacing w:after="60" w:before="0" w:line="260"/>
      </w:pPr>
      <w:r>
        <w:rPr>
          <w:rFonts w:ascii="Arial" w:cs="Arial" w:eastAsia="Arial" w:hAnsi="Arial"/>
          <w:color w:val="0E2A3B"/>
          <w:sz w:val="22"/>
          <w:szCs w:val="22"/>
        </w:rPr>
        <w:t xml:space="preserve">1 atom · 2 tiny · 3 part · 4 matter · 5 atoms</w:t>
      </w:r>
    </w:p>
    <w:sectPr>
      <w:headerReference w:type="default" r:id="rId7"/>
      <w:footerReference w:type="default" r:id="rId8"/>
      <w:pgSz w:w="11906" w:h="16838" w:orient="portrait"/>
      <w:pgMar w:top="1134" w:right="964" w:bottom="1134" w:left="9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B7484"/>
        <w:sz w:val="16"/>
        <w:szCs w:val="16"/>
      </w:rPr>
      <w:t xml:space="preserve">Page </w:t>
    </w:r>
    <w:r>
      <w:rPr>
        <w:rFonts w:ascii="Arial" w:cs="Arial" w:eastAsia="Arial" w:hAnsi="Arial"/>
        <w:color w:val="5B748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60"/>
    </w:pPr>
    <w:r>
      <w:rPr>
        <w:rFonts w:ascii="Arial" w:cs="Arial" w:eastAsia="Arial" w:hAnsi="Arial"/>
        <w:color w:val="5B7484"/>
        <w:sz w:val="17"/>
        <w:szCs w:val="17"/>
      </w:rPr>
      <w:t xml:space="preserve">Atoms  ·  Lesson 1  ·  </w:t>
    </w:r>
    <w:r>
      <w:rPr>
        <w:rFonts w:ascii="Arial" w:cs="Arial" w:eastAsia="Arial" w:hAnsi="Arial"/>
        <w:b/>
        <w:bCs/>
        <w:color w:val="5B7484"/>
        <w:sz w:val="17"/>
        <w:szCs w:val="17"/>
      </w:rPr>
      <w:t xml:space="preserve">Teacher copy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E2A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2026-09-15T02:53:45.259Z</dcterms:created>
  <dcterms:modified xsi:type="dcterms:W3CDTF">2026-09-15T02:53:45.259Z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