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437"/>
        </w:tabs>
        <w:spacing w:after="60" w:before="60" w:lineRule="auto"/>
        <w:rPr>
          <w:rFonts w:ascii="Tahoma" w:cs="Tahoma" w:eastAsia="Tahoma" w:hAnsi="Tahoma"/>
          <w:b w:val="1"/>
        </w:rPr>
      </w:pPr>
      <w:r w:rsidDel="00000000" w:rsidR="00000000" w:rsidRPr="00000000">
        <w:rPr>
          <w:rFonts w:ascii="Tahoma" w:cs="Tahoma" w:eastAsia="Tahoma" w:hAnsi="Tahoma"/>
          <w:b w:val="1"/>
          <w:rtl w:val="0"/>
        </w:rPr>
        <w:t xml:space="preserve">Môn học: Kỹ thuật lập trình</w:t>
      </w:r>
    </w:p>
    <w:p w:rsidR="00000000" w:rsidDel="00000000" w:rsidP="00000000" w:rsidRDefault="00000000" w:rsidRPr="00000000" w14:paraId="00000002">
      <w:pPr>
        <w:tabs>
          <w:tab w:val="left" w:leader="none" w:pos="4437"/>
        </w:tabs>
        <w:spacing w:after="60" w:before="60" w:lineRule="auto"/>
        <w:rPr>
          <w:rFonts w:ascii="Tahoma" w:cs="Tahoma" w:eastAsia="Tahoma" w:hAnsi="Tahoma"/>
        </w:rPr>
      </w:pPr>
      <w:r w:rsidDel="00000000" w:rsidR="00000000" w:rsidRPr="00000000">
        <w:rPr>
          <w:rtl w:val="0"/>
        </w:rPr>
      </w:r>
    </w:p>
    <w:p w:rsidR="00000000" w:rsidDel="00000000" w:rsidP="00000000" w:rsidRDefault="00000000" w:rsidRPr="00000000" w14:paraId="00000003">
      <w:pPr>
        <w:jc w:val="center"/>
        <w:rPr>
          <w:rFonts w:ascii="Tahoma" w:cs="Tahoma" w:eastAsia="Tahoma" w:hAnsi="Tahoma"/>
          <w:b w:val="0"/>
          <w:sz w:val="40"/>
          <w:szCs w:val="40"/>
          <w:vertAlign w:val="baseline"/>
        </w:rPr>
      </w:pPr>
      <w:r w:rsidDel="00000000" w:rsidR="00000000" w:rsidRPr="00000000">
        <w:rPr>
          <w:rFonts w:ascii="Tahoma" w:cs="Tahoma" w:eastAsia="Tahoma" w:hAnsi="Tahoma"/>
          <w:b w:val="1"/>
          <w:sz w:val="40"/>
          <w:szCs w:val="40"/>
          <w:vertAlign w:val="baseline"/>
          <w:rtl w:val="0"/>
        </w:rPr>
        <w:t xml:space="preserve">BÁO CÁO ĐỒ ÁN 1</w:t>
      </w:r>
      <w:r w:rsidDel="00000000" w:rsidR="00000000" w:rsidRPr="00000000">
        <w:rPr>
          <w:rtl w:val="0"/>
        </w:rPr>
      </w:r>
    </w:p>
    <w:p w:rsidR="00000000" w:rsidDel="00000000" w:rsidP="00000000" w:rsidRDefault="00000000" w:rsidRPr="00000000" w14:paraId="00000004">
      <w:pPr>
        <w:pStyle w:val="Heading1"/>
        <w:numPr>
          <w:ilvl w:val="0"/>
          <w:numId w:val="5"/>
        </w:numPr>
        <w:ind w:left="0" w:firstLine="0"/>
        <w:rPr>
          <w:vertAlign w:val="baseline"/>
        </w:rPr>
      </w:pPr>
      <w:r w:rsidDel="00000000" w:rsidR="00000000" w:rsidRPr="00000000">
        <w:rPr>
          <w:b w:val="1"/>
          <w:vertAlign w:val="baseline"/>
          <w:rtl w:val="0"/>
        </w:rPr>
        <w:t xml:space="preserve">Thông tin sinh viên thực hiện</w:t>
      </w:r>
      <w:r w:rsidDel="00000000" w:rsidR="00000000" w:rsidRPr="00000000">
        <w:rPr>
          <w:rtl w:val="0"/>
        </w:rPr>
      </w:r>
    </w:p>
    <w:p w:rsidR="00000000" w:rsidDel="00000000" w:rsidP="00000000" w:rsidRDefault="00000000" w:rsidRPr="00000000" w14:paraId="00000005">
      <w:pPr>
        <w:rPr>
          <w:rFonts w:ascii="Tahoma" w:cs="Tahoma" w:eastAsia="Tahoma" w:hAnsi="Tahoma"/>
          <w:i w:val="0"/>
          <w:vertAlign w:val="baseline"/>
        </w:rPr>
      </w:pPr>
      <w:r w:rsidDel="00000000" w:rsidR="00000000" w:rsidRPr="00000000">
        <w:rPr>
          <w:rtl w:val="0"/>
        </w:rPr>
      </w:r>
    </w:p>
    <w:tbl>
      <w:tblPr>
        <w:tblStyle w:val="Table1"/>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140"/>
        <w:gridCol w:w="2235"/>
        <w:gridCol w:w="5265"/>
        <w:tblGridChange w:id="0">
          <w:tblGrid>
            <w:gridCol w:w="705"/>
            <w:gridCol w:w="1140"/>
            <w:gridCol w:w="2235"/>
            <w:gridCol w:w="5265"/>
          </w:tblGrid>
        </w:tblGridChange>
      </w:tblGrid>
      <w:tr>
        <w:trPr>
          <w:cantSplit w:val="0"/>
          <w:tblHeader w:val="0"/>
        </w:trPr>
        <w:tc>
          <w:tcPr>
            <w:vAlign w:val="top"/>
          </w:tcPr>
          <w:p w:rsidR="00000000" w:rsidDel="00000000" w:rsidP="00000000" w:rsidRDefault="00000000" w:rsidRPr="00000000" w14:paraId="00000006">
            <w:pPr>
              <w:jc w:val="center"/>
              <w:rPr>
                <w:rFonts w:ascii="Tahoma" w:cs="Tahoma" w:eastAsia="Tahoma" w:hAnsi="Tahoma"/>
                <w:b w:val="0"/>
                <w:vertAlign w:val="baseline"/>
              </w:rPr>
            </w:pPr>
            <w:r w:rsidDel="00000000" w:rsidR="00000000" w:rsidRPr="00000000">
              <w:rPr>
                <w:rFonts w:ascii="Tahoma" w:cs="Tahoma" w:eastAsia="Tahoma" w:hAnsi="Tahoma"/>
                <w:b w:val="1"/>
                <w:vertAlign w:val="baseline"/>
                <w:rtl w:val="0"/>
              </w:rPr>
              <w:t xml:space="preserve">STT</w:t>
            </w:r>
            <w:r w:rsidDel="00000000" w:rsidR="00000000" w:rsidRPr="00000000">
              <w:rPr>
                <w:rtl w:val="0"/>
              </w:rPr>
            </w:r>
          </w:p>
        </w:tc>
        <w:tc>
          <w:tcPr>
            <w:vAlign w:val="top"/>
          </w:tcPr>
          <w:p w:rsidR="00000000" w:rsidDel="00000000" w:rsidP="00000000" w:rsidRDefault="00000000" w:rsidRPr="00000000" w14:paraId="00000007">
            <w:pPr>
              <w:jc w:val="center"/>
              <w:rPr>
                <w:rFonts w:ascii="Tahoma" w:cs="Tahoma" w:eastAsia="Tahoma" w:hAnsi="Tahoma"/>
                <w:b w:val="0"/>
                <w:vertAlign w:val="baseline"/>
              </w:rPr>
            </w:pPr>
            <w:r w:rsidDel="00000000" w:rsidR="00000000" w:rsidRPr="00000000">
              <w:rPr>
                <w:rFonts w:ascii="Tahoma" w:cs="Tahoma" w:eastAsia="Tahoma" w:hAnsi="Tahoma"/>
                <w:b w:val="1"/>
                <w:vertAlign w:val="baseline"/>
                <w:rtl w:val="0"/>
              </w:rPr>
              <w:t xml:space="preserve">MSSV</w:t>
            </w:r>
            <w:r w:rsidDel="00000000" w:rsidR="00000000" w:rsidRPr="00000000">
              <w:rPr>
                <w:rtl w:val="0"/>
              </w:rPr>
            </w:r>
          </w:p>
        </w:tc>
        <w:tc>
          <w:tcPr>
            <w:vAlign w:val="top"/>
          </w:tcPr>
          <w:p w:rsidR="00000000" w:rsidDel="00000000" w:rsidP="00000000" w:rsidRDefault="00000000" w:rsidRPr="00000000" w14:paraId="00000008">
            <w:pPr>
              <w:jc w:val="center"/>
              <w:rPr>
                <w:rFonts w:ascii="Tahoma" w:cs="Tahoma" w:eastAsia="Tahoma" w:hAnsi="Tahoma"/>
                <w:b w:val="0"/>
                <w:vertAlign w:val="baseline"/>
              </w:rPr>
            </w:pPr>
            <w:r w:rsidDel="00000000" w:rsidR="00000000" w:rsidRPr="00000000">
              <w:rPr>
                <w:rFonts w:ascii="Tahoma" w:cs="Tahoma" w:eastAsia="Tahoma" w:hAnsi="Tahoma"/>
                <w:b w:val="1"/>
                <w:vertAlign w:val="baseline"/>
                <w:rtl w:val="0"/>
              </w:rPr>
              <w:t xml:space="preserve">Họ và tên</w:t>
            </w:r>
            <w:r w:rsidDel="00000000" w:rsidR="00000000" w:rsidRPr="00000000">
              <w:rPr>
                <w:rtl w:val="0"/>
              </w:rPr>
            </w:r>
          </w:p>
        </w:tc>
        <w:tc>
          <w:tcPr>
            <w:vAlign w:val="top"/>
          </w:tcPr>
          <w:p w:rsidR="00000000" w:rsidDel="00000000" w:rsidP="00000000" w:rsidRDefault="00000000" w:rsidRPr="00000000" w14:paraId="00000009">
            <w:pPr>
              <w:jc w:val="center"/>
              <w:rPr>
                <w:rFonts w:ascii="Tahoma" w:cs="Tahoma" w:eastAsia="Tahoma" w:hAnsi="Tahoma"/>
                <w:b w:val="0"/>
                <w:vertAlign w:val="baseline"/>
              </w:rPr>
            </w:pPr>
            <w:r w:rsidDel="00000000" w:rsidR="00000000" w:rsidRPr="00000000">
              <w:rPr>
                <w:rFonts w:ascii="Tahoma" w:cs="Tahoma" w:eastAsia="Tahoma" w:hAnsi="Tahoma"/>
                <w:b w:val="1"/>
                <w:vertAlign w:val="baseline"/>
                <w:rtl w:val="0"/>
              </w:rPr>
              <w:t xml:space="preserve">Email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jc w:val="center"/>
              <w:rPr>
                <w:rFonts w:ascii="Tahoma" w:cs="Tahoma" w:eastAsia="Tahoma" w:hAnsi="Tahoma"/>
                <w:vertAlign w:val="baseline"/>
              </w:rPr>
            </w:pPr>
            <w:r w:rsidDel="00000000" w:rsidR="00000000" w:rsidRPr="00000000">
              <w:rPr>
                <w:rFonts w:ascii="Tahoma" w:cs="Tahoma" w:eastAsia="Tahoma" w:hAnsi="Tahoma"/>
                <w:vertAlign w:val="baseline"/>
                <w:rtl w:val="0"/>
              </w:rPr>
              <w:t xml:space="preserve">1</w:t>
            </w:r>
          </w:p>
        </w:tc>
        <w:tc>
          <w:tcPr>
            <w:vAlign w:val="top"/>
          </w:tcPr>
          <w:p w:rsidR="00000000" w:rsidDel="00000000" w:rsidP="00000000" w:rsidRDefault="00000000" w:rsidRPr="00000000" w14:paraId="0000000B">
            <w:pPr>
              <w:rPr>
                <w:rFonts w:ascii="Tahoma" w:cs="Tahoma" w:eastAsia="Tahoma" w:hAnsi="Tahoma"/>
                <w:vertAlign w:val="baseline"/>
              </w:rPr>
            </w:pPr>
            <w:r w:rsidDel="00000000" w:rsidR="00000000" w:rsidRPr="00000000">
              <w:rPr>
                <w:rFonts w:ascii="Tahoma" w:cs="Tahoma" w:eastAsia="Tahoma" w:hAnsi="Tahoma"/>
                <w:rtl w:val="0"/>
              </w:rPr>
              <w:t xml:space="preserve">24810008</w:t>
            </w:r>
            <w:r w:rsidDel="00000000" w:rsidR="00000000" w:rsidRPr="00000000">
              <w:rPr>
                <w:rtl w:val="0"/>
              </w:rPr>
            </w:r>
          </w:p>
        </w:tc>
        <w:tc>
          <w:tcPr>
            <w:vAlign w:val="top"/>
          </w:tcPr>
          <w:p w:rsidR="00000000" w:rsidDel="00000000" w:rsidP="00000000" w:rsidRDefault="00000000" w:rsidRPr="00000000" w14:paraId="0000000C">
            <w:pPr>
              <w:rPr>
                <w:rFonts w:ascii="Tahoma" w:cs="Tahoma" w:eastAsia="Tahoma" w:hAnsi="Tahoma"/>
                <w:vertAlign w:val="baseline"/>
              </w:rPr>
            </w:pPr>
            <w:r w:rsidDel="00000000" w:rsidR="00000000" w:rsidRPr="00000000">
              <w:rPr>
                <w:rFonts w:ascii="Tahoma" w:cs="Tahoma" w:eastAsia="Tahoma" w:hAnsi="Tahoma"/>
                <w:rtl w:val="0"/>
              </w:rPr>
              <w:t xml:space="preserve">Chu Đức Khánh</w:t>
            </w:r>
            <w:r w:rsidDel="00000000" w:rsidR="00000000" w:rsidRPr="00000000">
              <w:rPr>
                <w:rtl w:val="0"/>
              </w:rPr>
            </w:r>
          </w:p>
        </w:tc>
        <w:tc>
          <w:tcPr>
            <w:vAlign w:val="top"/>
          </w:tcPr>
          <w:p w:rsidR="00000000" w:rsidDel="00000000" w:rsidP="00000000" w:rsidRDefault="00000000" w:rsidRPr="00000000" w14:paraId="0000000D">
            <w:pPr>
              <w:rPr>
                <w:rFonts w:ascii="Tahoma" w:cs="Tahoma" w:eastAsia="Tahoma" w:hAnsi="Tahoma"/>
                <w:vertAlign w:val="baseline"/>
              </w:rPr>
            </w:pPr>
            <w:r w:rsidDel="00000000" w:rsidR="00000000" w:rsidRPr="00000000">
              <w:rPr>
                <w:rFonts w:ascii="Roboto" w:cs="Roboto" w:eastAsia="Roboto" w:hAnsi="Roboto"/>
                <w:color w:val="0084ce"/>
                <w:sz w:val="23"/>
                <w:szCs w:val="23"/>
                <w:highlight w:val="white"/>
                <w:rtl w:val="0"/>
              </w:rPr>
              <w:t xml:space="preserve">24810008@student.hcmus.edu.vn</w:t>
            </w:r>
            <w:r w:rsidDel="00000000" w:rsidR="00000000" w:rsidRPr="00000000">
              <w:rPr>
                <w:rtl w:val="0"/>
              </w:rPr>
            </w:r>
          </w:p>
        </w:tc>
      </w:tr>
    </w:tbl>
    <w:p w:rsidR="00000000" w:rsidDel="00000000" w:rsidP="00000000" w:rsidRDefault="00000000" w:rsidRPr="00000000" w14:paraId="0000000E">
      <w:pPr>
        <w:ind w:left="0" w:firstLine="0"/>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0F">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10">
      <w:pPr>
        <w:pStyle w:val="Heading1"/>
        <w:numPr>
          <w:ilvl w:val="0"/>
          <w:numId w:val="5"/>
        </w:numPr>
        <w:ind w:left="0" w:firstLine="0"/>
        <w:rPr>
          <w:vertAlign w:val="baseline"/>
        </w:rPr>
      </w:pPr>
      <w:r w:rsidDel="00000000" w:rsidR="00000000" w:rsidRPr="00000000">
        <w:rPr>
          <w:b w:val="1"/>
          <w:vertAlign w:val="baseline"/>
          <w:rtl w:val="0"/>
        </w:rPr>
        <w:t xml:space="preserve">Đánh giá tổng quan đồ án</w:t>
      </w:r>
      <w:r w:rsidDel="00000000" w:rsidR="00000000" w:rsidRPr="00000000">
        <w:rPr>
          <w:rtl w:val="0"/>
        </w:rPr>
      </w:r>
    </w:p>
    <w:p w:rsidR="00000000" w:rsidDel="00000000" w:rsidP="00000000" w:rsidRDefault="00000000" w:rsidRPr="00000000" w14:paraId="00000011">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Điểm đề nghị:</w:t>
      </w:r>
      <w:r w:rsidDel="00000000" w:rsidR="00000000" w:rsidRPr="00000000">
        <w:rPr>
          <w:rFonts w:ascii="Tahoma" w:cs="Tahoma" w:eastAsia="Tahoma" w:hAnsi="Tahoma"/>
          <w:rtl w:val="0"/>
        </w:rPr>
        <w:t xml:space="preserve"> 8.5</w:t>
      </w:r>
      <w:r w:rsidDel="00000000" w:rsidR="00000000" w:rsidRPr="00000000">
        <w:rPr>
          <w:rFonts w:ascii="Tahoma" w:cs="Tahoma" w:eastAsia="Tahoma" w:hAnsi="Tahoma"/>
          <w:vertAlign w:val="baseline"/>
          <w:rtl w:val="0"/>
        </w:rPr>
        <w:t xml:space="preserve">/10 (Bắt buộc phải có).</w:t>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numPr>
          <w:ilvl w:val="0"/>
          <w:numId w:val="5"/>
        </w:numPr>
        <w:ind w:left="0" w:firstLine="0"/>
        <w:rPr>
          <w:vertAlign w:val="baseline"/>
        </w:rPr>
      </w:pPr>
      <w:r w:rsidDel="00000000" w:rsidR="00000000" w:rsidRPr="00000000">
        <w:rPr>
          <w:b w:val="1"/>
          <w:vertAlign w:val="baseline"/>
          <w:rtl w:val="0"/>
        </w:rPr>
        <w:t xml:space="preserve">Liệt kê các chức năng đã thực hiện được</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gridCol w:w="3847.5"/>
            <w:gridCol w:w="2340"/>
            <w:gridCol w:w="2340"/>
            <w:tblGridChange w:id="0">
              <w:tblGrid>
                <w:gridCol w:w="832.5"/>
                <w:gridCol w:w="3847.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Tự đánh giá mức độ hoàn thành (ví dụ như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sử dụng struct SinhVien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u w:val="none"/>
                  </w:rPr>
                </w:pPr>
                <w:r w:rsidDel="00000000" w:rsidR="00000000" w:rsidRPr="00000000">
                  <w:rPr>
                    <w:rtl w:val="0"/>
                  </w:rPr>
                  <w:t xml:space="preserve">Source Path: 20481008/Model/Student</w:t>
                </w:r>
              </w:p>
              <w:p w:rsidR="00000000" w:rsidDel="00000000" w:rsidP="00000000" w:rsidRDefault="00000000" w:rsidRPr="00000000" w14:paraId="0000001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630"/>
                  <w:jc w:val="left"/>
                  <w:rPr>
                    <w:u w:val="none"/>
                  </w:rPr>
                </w:pPr>
                <w:r w:rsidDel="00000000" w:rsidR="00000000" w:rsidRPr="00000000">
                  <w:rPr>
                    <w:rtl w:val="0"/>
                  </w:rPr>
                  <w:t xml:space="preserve">Define: </w:t>
                  <w:br w:type="textWrapping"/>
                </w:r>
                <w:r w:rsidDel="00000000" w:rsidR="00000000" w:rsidRPr="00000000">
                  <w:rPr>
                    <w:rFonts w:ascii="Courier New" w:cs="Courier New" w:eastAsia="Courier New" w:hAnsi="Courier New"/>
                    <w:color w:val="cf8e6d"/>
                    <w:sz w:val="20"/>
                    <w:szCs w:val="20"/>
                    <w:rtl w:val="0"/>
                  </w:rPr>
                  <w:t xml:space="preserve">struct Student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và xử lý được tập tin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30" w:right="0" w:hanging="630"/>
                  <w:jc w:val="left"/>
                  <w:rPr>
                    <w:u w:val="none"/>
                  </w:rPr>
                </w:pPr>
                <w:r w:rsidDel="00000000" w:rsidR="00000000" w:rsidRPr="00000000">
                  <w:rPr>
                    <w:rtl w:val="0"/>
                  </w:rPr>
                  <w:t xml:space="preserve">Source Path: 24810008/Model/File/File.h</w:t>
                </w:r>
              </w:p>
              <w:p w:rsidR="00000000" w:rsidDel="00000000" w:rsidP="00000000" w:rsidRDefault="00000000" w:rsidRPr="00000000" w14:paraId="0000002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30" w:right="0" w:hanging="630"/>
                  <w:jc w:val="left"/>
                  <w:rPr>
                    <w:u w:val="none"/>
                  </w:rPr>
                </w:pPr>
                <w:r w:rsidDel="00000000" w:rsidR="00000000" w:rsidRPr="00000000">
                  <w:rPr>
                    <w:rtl w:val="0"/>
                  </w:rPr>
                  <w:t xml:space="preserve">Giải thích</w:t>
                </w:r>
              </w:p>
              <w:p w:rsidR="00000000" w:rsidDel="00000000" w:rsidP="00000000" w:rsidRDefault="00000000" w:rsidRPr="00000000" w14:paraId="00000022">
                <w:pPr>
                  <w:keepNext w:val="0"/>
                  <w:keepLines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u w:val="none"/>
                  </w:rPr>
                </w:pPr>
                <w:r w:rsidDel="00000000" w:rsidR="00000000" w:rsidRPr="00000000">
                  <w:rPr>
                    <w:rtl w:val="0"/>
                  </w:rPr>
                  <w:t xml:space="preserve">Đọc dòng sử dụng std::ifstream</w:t>
                </w:r>
              </w:p>
              <w:p w:rsidR="00000000" w:rsidDel="00000000" w:rsidP="00000000" w:rsidRDefault="00000000" w:rsidRPr="00000000" w14:paraId="00000023">
                <w:pPr>
                  <w:keepNext w:val="0"/>
                  <w:keepLines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u w:val="none"/>
                  </w:rPr>
                </w:pPr>
                <w:r w:rsidDel="00000000" w:rsidR="00000000" w:rsidRPr="00000000">
                  <w:rPr>
                    <w:rtl w:val="0"/>
                  </w:rPr>
                  <w:t xml:space="preserve">Tách dữ liệu theo định dạng CSV: splitCSV() -&gt; Sử lý dữ liệu nằm trong dấu ngoặc kép (“”)</w:t>
                </w:r>
              </w:p>
              <w:p w:rsidR="00000000" w:rsidDel="00000000" w:rsidP="00000000" w:rsidRDefault="00000000" w:rsidRPr="00000000" w14:paraId="00000024">
                <w:pPr>
                  <w:keepNext w:val="0"/>
                  <w:keepLines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u w:val="none"/>
                  </w:rPr>
                </w:pPr>
                <w:r w:rsidDel="00000000" w:rsidR="00000000" w:rsidRPr="00000000">
                  <w:rPr>
                    <w:rtl w:val="0"/>
                  </w:rPr>
                  <w:t xml:space="preserve">Sau đó gắn vào vector&lt;Student&gt;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Phát sinh ra các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Tạo 1 profilePage default.html. Các thông tin để để dưới dạng {field}</w:t>
                  <w:br w:type="textWrapping"/>
                  <w:t xml:space="preserve">VD: </w:t>
                </w:r>
                <w:r w:rsidDel="00000000" w:rsidR="00000000" w:rsidRPr="00000000">
                  <w:rPr>
                    <w:rFonts w:ascii="Courier New" w:cs="Courier New" w:eastAsia="Courier New" w:hAnsi="Courier New"/>
                    <w:color w:val="bcbec4"/>
                    <w:sz w:val="20"/>
                    <w:szCs w:val="20"/>
                    <w:rtl w:val="0"/>
                  </w:rPr>
                  <w:t xml:space="preserve">{studentName}</w:t>
                </w:r>
              </w:p>
              <w:p w:rsidR="00000000" w:rsidDel="00000000" w:rsidP="00000000" w:rsidRDefault="00000000" w:rsidRPr="00000000" w14:paraId="0000002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Sau khi có được danh sách student, sẽ thay </w:t>
                </w:r>
                <w:sdt>
                  <w:sdtPr>
                    <w:tag w:val="goog_rdk_0"/>
                  </w:sdtPr>
                  <w:sdtContent>
                    <w:r w:rsidDel="00000000" w:rsidR="00000000" w:rsidRPr="00000000">
                      <w:rPr>
                        <w:rFonts w:ascii="Cousine" w:cs="Cousine" w:eastAsia="Cousine" w:hAnsi="Cousine"/>
                        <w:color w:val="7a7e85"/>
                        <w:sz w:val="20"/>
                        <w:szCs w:val="20"/>
                        <w:rtl w:val="0"/>
                      </w:rPr>
                      <w:t xml:space="preserve">Thay thế các placeholder bằng thông tin của sinh viên</w:t>
                      <w:br w:type="textWrapping"/>
                      <w:t xml:space="preserve">Sử dùng hàm: </w:t>
                    </w:r>
                  </w:sdtContent>
                </w:sdt>
                <w:r w:rsidDel="00000000" w:rsidR="00000000" w:rsidRPr="00000000">
                  <w:rPr>
                    <w:rFonts w:ascii="Courier New" w:cs="Courier New" w:eastAsia="Courier New" w:hAnsi="Courier New"/>
                    <w:color w:val="56a8f5"/>
                    <w:sz w:val="20"/>
                    <w:szCs w:val="20"/>
                    <w:rtl w:val="0"/>
                  </w:rPr>
                  <w:t xml:space="preserve">replacePlaceholder()</w:t>
                </w:r>
              </w:p>
              <w:p w:rsidR="00000000" w:rsidDel="00000000" w:rsidP="00000000" w:rsidRDefault="00000000" w:rsidRPr="00000000" w14:paraId="0000002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ourier New" w:cs="Courier New" w:eastAsia="Courier New" w:hAnsi="Courier New"/>
                    <w:color w:val="7a7e85"/>
                    <w:sz w:val="20"/>
                    <w:szCs w:val="20"/>
                    <w:u w:val="none"/>
                  </w:rPr>
                </w:pPr>
                <w:r w:rsidDel="00000000" w:rsidR="00000000" w:rsidRPr="00000000">
                  <w:rPr>
                    <w:sz w:val="20"/>
                    <w:szCs w:val="20"/>
                    <w:rtl w:val="0"/>
                  </w:rPr>
                  <w:t xml:space="preserve">Nếu mà file chưa tồn tại thì sẽ tạo mới, nếu không sẽ sửa lại thông tin qua function</w:t>
                </w:r>
                <w:r w:rsidDel="00000000" w:rsidR="00000000" w:rsidRPr="00000000">
                  <w:rPr>
                    <w:rFonts w:ascii="Courier New" w:cs="Courier New" w:eastAsia="Courier New" w:hAnsi="Courier New"/>
                    <w:color w:val="7a7e85"/>
                    <w:sz w:val="20"/>
                    <w:szCs w:val="20"/>
                    <w:rtl w:val="0"/>
                  </w:rPr>
                  <w:br w:type="textWrapping"/>
                </w:r>
                <w:r w:rsidDel="00000000" w:rsidR="00000000" w:rsidRPr="00000000">
                  <w:rPr>
                    <w:rFonts w:ascii="Courier New" w:cs="Courier New" w:eastAsia="Courier New" w:hAnsi="Courier New"/>
                    <w:color w:val="56a8f5"/>
                    <w:sz w:val="20"/>
                    <w:szCs w:val="20"/>
                    <w:rtl w:val="0"/>
                  </w:rPr>
                  <w:t xml:space="preserve">generateStudentHTML()</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color w:val="7a7e8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Tùy chọn phát sinh cho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xử lý case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Hỗ trợ Unicode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Chương trình xử lý dữ liệu văn bản dưới dạng </w:t>
                </w:r>
                <w:r w:rsidDel="00000000" w:rsidR="00000000" w:rsidRPr="00000000">
                  <w:rPr>
                    <w:color w:val="188038"/>
                    <w:sz w:val="20"/>
                    <w:szCs w:val="20"/>
                    <w:rtl w:val="0"/>
                  </w:rPr>
                  <w:t xml:space="preserve">std::string</w:t>
                </w:r>
                <w:r w:rsidDel="00000000" w:rsidR="00000000" w:rsidRPr="00000000">
                  <w:rPr>
                    <w:sz w:val="20"/>
                    <w:szCs w:val="20"/>
                    <w:rtl w:val="0"/>
                  </w:rPr>
                  <w:t xml:space="preserve">, kết hợp với việc sử dụng </w:t>
                </w:r>
                <w:r w:rsidDel="00000000" w:rsidR="00000000" w:rsidRPr="00000000">
                  <w:rPr>
                    <w:color w:val="188038"/>
                    <w:sz w:val="20"/>
                    <w:szCs w:val="20"/>
                    <w:rtl w:val="0"/>
                  </w:rPr>
                  <w:t xml:space="preserve">std::ifstream</w:t>
                </w:r>
                <w:r w:rsidDel="00000000" w:rsidR="00000000" w:rsidRPr="00000000">
                  <w:rPr>
                    <w:sz w:val="20"/>
                    <w:szCs w:val="20"/>
                    <w:rtl w:val="0"/>
                  </w:rPr>
                  <w:t xml:space="preserve"> và </w:t>
                </w:r>
                <w:r w:rsidDel="00000000" w:rsidR="00000000" w:rsidRPr="00000000">
                  <w:rPr>
                    <w:color w:val="188038"/>
                    <w:sz w:val="20"/>
                    <w:szCs w:val="20"/>
                    <w:rtl w:val="0"/>
                  </w:rPr>
                  <w:t xml:space="preserve">std::getline()</w:t>
                </w:r>
                <w:r w:rsidDel="00000000" w:rsidR="00000000" w:rsidRPr="00000000">
                  <w:rPr>
                    <w:sz w:val="20"/>
                    <w:szCs w:val="20"/>
                    <w:rtl w:val="0"/>
                  </w:rPr>
                  <w:t xml:space="preserve"> – vốn hỗ trợ đọc chuỗi có chứa ký tự UTF-8 (Unicode) từ tập tin văn bản. Do đó, các trường như </w:t>
                </w:r>
                <w:r w:rsidDel="00000000" w:rsidR="00000000" w:rsidRPr="00000000">
                  <w:rPr>
                    <w:b w:val="1"/>
                    <w:sz w:val="20"/>
                    <w:szCs w:val="20"/>
                    <w:rtl w:val="0"/>
                  </w:rPr>
                  <w:t xml:space="preserve">họ tên</w:t>
                </w:r>
                <w:r w:rsidDel="00000000" w:rsidR="00000000" w:rsidRPr="00000000">
                  <w:rPr>
                    <w:sz w:val="20"/>
                    <w:szCs w:val="20"/>
                    <w:rtl w:val="0"/>
                  </w:rPr>
                  <w:t xml:space="preserve">, </w:t>
                </w:r>
                <w:r w:rsidDel="00000000" w:rsidR="00000000" w:rsidRPr="00000000">
                  <w:rPr>
                    <w:b w:val="1"/>
                    <w:sz w:val="20"/>
                    <w:szCs w:val="20"/>
                    <w:rtl w:val="0"/>
                  </w:rPr>
                  <w:t xml:space="preserve">khoa</w:t>
                </w:r>
                <w:r w:rsidDel="00000000" w:rsidR="00000000" w:rsidRPr="00000000">
                  <w:rPr>
                    <w:sz w:val="20"/>
                    <w:szCs w:val="20"/>
                    <w:rtl w:val="0"/>
                  </w:rPr>
                  <w:t xml:space="preserve">, </w:t>
                </w:r>
                <w:r w:rsidDel="00000000" w:rsidR="00000000" w:rsidRPr="00000000">
                  <w:rPr>
                    <w:b w:val="1"/>
                    <w:sz w:val="20"/>
                    <w:szCs w:val="20"/>
                    <w:rtl w:val="0"/>
                  </w:rPr>
                  <w:t xml:space="preserve">mô tả bản thân</w:t>
                </w:r>
                <w:r w:rsidDel="00000000" w:rsidR="00000000" w:rsidRPr="00000000">
                  <w:rPr>
                    <w:sz w:val="20"/>
                    <w:szCs w:val="20"/>
                    <w:rtl w:val="0"/>
                  </w:rPr>
                  <w:t xml:space="preserve">, hay </w:t>
                </w:r>
                <w:r w:rsidDel="00000000" w:rsidR="00000000" w:rsidRPr="00000000">
                  <w:rPr>
                    <w:b w:val="1"/>
                    <w:sz w:val="20"/>
                    <w:szCs w:val="20"/>
                    <w:rtl w:val="0"/>
                  </w:rPr>
                  <w:t xml:space="preserve">sở thích</w:t>
                </w:r>
                <w:r w:rsidDel="00000000" w:rsidR="00000000" w:rsidRPr="00000000">
                  <w:rPr>
                    <w:sz w:val="20"/>
                    <w:szCs w:val="20"/>
                    <w:rtl w:val="0"/>
                  </w:rPr>
                  <w:t xml:space="preserve"> có chứa tiếng Việt 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Chương trình có khả năng tái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Chương trình được thiết kế với khả năng tái sử dụng cao thông qua việc phân tách chức năng rõ ràng. </w:t>
                </w:r>
              </w:p>
              <w:p w:rsidR="00000000" w:rsidDel="00000000" w:rsidP="00000000" w:rsidRDefault="00000000" w:rsidRPr="00000000" w14:paraId="0000003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0"/>
                    <w:szCs w:val="20"/>
                    <w:u w:val="none"/>
                  </w:rPr>
                </w:pPr>
                <w:r w:rsidDel="00000000" w:rsidR="00000000" w:rsidRPr="00000000">
                  <w:rPr>
                    <w:sz w:val="20"/>
                    <w:szCs w:val="20"/>
                    <w:rtl w:val="0"/>
                  </w:rPr>
                  <w:t xml:space="preserve">Các hàm có mục đích riêng biệt đều được tổ chức trong từng model cụ thể, đảm bảo tính độc lập và dễ bảo trì.</w:t>
                </w:r>
              </w:p>
              <w:p w:rsidR="00000000" w:rsidDel="00000000" w:rsidP="00000000" w:rsidRDefault="00000000" w:rsidRPr="00000000" w14:paraId="0000003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0"/>
                    <w:szCs w:val="20"/>
                    <w:u w:val="none"/>
                  </w:rPr>
                </w:pPr>
                <w:r w:rsidDel="00000000" w:rsidR="00000000" w:rsidRPr="00000000">
                  <w:rPr>
                    <w:sz w:val="20"/>
                    <w:szCs w:val="20"/>
                    <w:rtl w:val="0"/>
                  </w:rPr>
                  <w:t xml:space="preserve">Áp dụng tư duy thiết kế theo Design Pattern (hướng cấu trúc rõ ràng, dễ mở rộng) như </w:t>
                </w:r>
                <w:r w:rsidDel="00000000" w:rsidR="00000000" w:rsidRPr="00000000">
                  <w:rPr>
                    <w:b w:val="1"/>
                    <w:sz w:val="20"/>
                    <w:szCs w:val="20"/>
                    <w:rtl w:val="0"/>
                  </w:rPr>
                  <w:t xml:space="preserve">Single Responsibility. </w:t>
                </w:r>
              </w:p>
              <w:p w:rsidR="00000000" w:rsidDel="00000000" w:rsidP="00000000" w:rsidRDefault="00000000" w:rsidRPr="00000000" w14:paraId="0000003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0"/>
                    <w:szCs w:val="20"/>
                    <w:u w:val="none"/>
                  </w:rPr>
                </w:pPr>
                <w:r w:rsidDel="00000000" w:rsidR="00000000" w:rsidRPr="00000000">
                  <w:rPr>
                    <w:sz w:val="20"/>
                    <w:szCs w:val="20"/>
                    <w:rtl w:val="0"/>
                  </w:rPr>
                  <w:t xml:space="preserve">Ví dụ: </w:t>
                </w:r>
              </w:p>
              <w:p w:rsidR="00000000" w:rsidDel="00000000" w:rsidP="00000000" w:rsidRDefault="00000000" w:rsidRPr="00000000" w14:paraId="0000003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Hàm splitCSV() được xây dựng để tách dòng dữ liệu CSV một cách linh hoạt, hỗ trợ cả dữ liệu có dấu ngoặc kép. Nhờ đó, có thể dễ dàng tái sử dụng cho nhiều loại dữ liệu khác ngoài sinh viên. </w:t>
                  <w:br w:type="textWrapping"/>
                </w:r>
              </w:p>
              <w:p w:rsidR="00000000" w:rsidDel="00000000" w:rsidP="00000000" w:rsidRDefault="00000000" w:rsidRPr="00000000" w14:paraId="0000003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Hàm loadStudents() được thiết kế tách biệt, giúp dễ dàng mở rộng hoặc chỉnh sửa khi cấu trúc dữ liệu CSV thay đổi, đồng thời giữ cho logic xử lý rõ ràng và gọn gàng.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file dữ liệu sẵn và đặt trong thư mục thích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Để trong 2 folder:</w:t>
                </w:r>
              </w:p>
              <w:p w:rsidR="00000000" w:rsidDel="00000000" w:rsidP="00000000" w:rsidRDefault="00000000" w:rsidRPr="00000000" w14:paraId="0000004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CSV: 24810008/Document</w:t>
                </w:r>
              </w:p>
              <w:p w:rsidR="00000000" w:rsidDel="00000000" w:rsidP="00000000" w:rsidRDefault="00000000" w:rsidRPr="00000000" w14:paraId="0000004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HTML: 24810008/Website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Về việc sử dụng các thư viện của C++</w:t>
                  <w:br w:type="textWrapping"/>
                  <w:t xml:space="preserve"> - Nếu không sử dụng thì sẽ được cộng 1 điểm (tối đa vẫn là thang 10)</w:t>
                  <w:br w:type="textWrapping"/>
                  <w:t xml:space="preserve">- Nếu có sử dụng thì ghi rõ đã sử dụng những thư viện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sử dụng: Standard C++ Libraries</w:t>
                </w:r>
              </w:p>
              <w:p w:rsidR="00000000" w:rsidDel="00000000" w:rsidP="00000000" w:rsidRDefault="00000000" w:rsidRPr="00000000" w14:paraId="0000004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sstream</w:t>
                </w:r>
              </w:p>
              <w:p w:rsidR="00000000" w:rsidDel="00000000" w:rsidP="00000000" w:rsidRDefault="00000000" w:rsidRPr="00000000" w14:paraId="0000004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string</w:t>
                </w:r>
              </w:p>
              <w:p w:rsidR="00000000" w:rsidDel="00000000" w:rsidP="00000000" w:rsidRDefault="00000000" w:rsidRPr="00000000" w14:paraId="0000004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vector</w:t>
                </w:r>
              </w:p>
              <w:p w:rsidR="00000000" w:rsidDel="00000000" w:rsidP="00000000" w:rsidRDefault="00000000" w:rsidRPr="00000000" w14:paraId="0000004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fstream</w:t>
                </w:r>
              </w:p>
              <w:p w:rsidR="00000000" w:rsidDel="00000000" w:rsidP="00000000" w:rsidRDefault="00000000" w:rsidRPr="00000000" w14:paraId="0000004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iostream</w:t>
                </w:r>
              </w:p>
              <w:p w:rsidR="00000000" w:rsidDel="00000000" w:rsidP="00000000" w:rsidRDefault="00000000" w:rsidRPr="00000000" w14:paraId="0000004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filesystem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jc w:val="center"/>
                  <w:rPr/>
                </w:pPr>
                <w:r w:rsidDel="00000000" w:rsidR="00000000" w:rsidRPr="00000000">
                  <w:rPr>
                    <w:rtl w:val="0"/>
                  </w:rPr>
                </w:r>
              </w:p>
            </w:tc>
          </w:tr>
        </w:tbl>
      </w:sdtContent>
    </w:sdt>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0" w:firstLine="0"/>
        <w:rPr>
          <w:sz w:val="22"/>
          <w:szCs w:val="22"/>
          <w:vertAlign w:val="baseline"/>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100" w:line="276"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10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0" w:firstLine="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bullet"/>
      <w:lvlText w:val="◻"/>
      <w:lvlJc w:val="left"/>
      <w:pPr>
        <w:ind w:left="2520" w:hanging="360"/>
      </w:pPr>
      <w:rPr>
        <w:rFonts w:ascii="Noto Sans Symbols" w:cs="Noto Sans Symbols" w:eastAsia="Noto Sans Symbols" w:hAnsi="Noto Sans Symbols"/>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6">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60" w:line="276" w:lineRule="auto"/>
    </w:pPr>
    <w:rPr>
      <w:rFonts w:ascii="Tahoma" w:cs="Tahoma" w:eastAsia="Tahoma" w:hAnsi="Tahoma"/>
      <w:b w:val="1"/>
      <w:color w:val="1f497d"/>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60" w:line="276" w:lineRule="auto"/>
    </w:pPr>
    <w:rPr>
      <w:rFonts w:ascii="Tahoma" w:cs="Tahoma" w:eastAsia="Tahoma" w:hAnsi="Tahoma"/>
      <w:b w:val="1"/>
      <w:color w:val="1f497d"/>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60" w:line="276" w:lineRule="auto"/>
    </w:pPr>
    <w:rPr>
      <w:rFonts w:ascii="Tahoma" w:cs="Tahoma" w:eastAsia="Tahoma" w:hAnsi="Tahoma"/>
      <w:b w:val="1"/>
      <w:color w:val="1f497d"/>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100" w:before="100" w:line="276" w:lineRule="auto"/>
      <w:ind w:leftChars="-1" w:rightChars="0" w:firstLineChars="-1"/>
      <w:textDirection w:val="btLr"/>
      <w:textAlignment w:val="top"/>
      <w:outlineLvl w:val="0"/>
    </w:pPr>
    <w:rPr>
      <w:w w:val="100"/>
      <w:position w:val="-1"/>
      <w:sz w:val="24"/>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60" w:line="276" w:lineRule="auto"/>
      <w:ind w:leftChars="-1" w:rightChars="0" w:firstLineChars="-1"/>
      <w:textDirection w:val="btLr"/>
      <w:textAlignment w:val="top"/>
      <w:outlineLvl w:val="0"/>
    </w:pPr>
    <w:rPr>
      <w:rFonts w:ascii="Tahoma" w:cs="Times New Roman" w:eastAsia="Times New Roman" w:hAnsi="Tahoma"/>
      <w:b w:val="1"/>
      <w:bCs w:val="1"/>
      <w:color w:val="1f497d"/>
      <w:w w:val="100"/>
      <w:kern w:val="32"/>
      <w:position w:val="-1"/>
      <w:sz w:val="28"/>
      <w:szCs w:val="3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name w:val="Heading 1 Char"/>
    <w:next w:val="Heading1Char"/>
    <w:autoRedefine w:val="0"/>
    <w:hidden w:val="0"/>
    <w:qFormat w:val="0"/>
    <w:rPr>
      <w:rFonts w:ascii="Tahoma" w:cs="Times New Roman" w:eastAsia="Times New Roman" w:hAnsi="Tahoma"/>
      <w:b w:val="1"/>
      <w:bCs w:val="1"/>
      <w:color w:val="1f497d"/>
      <w:w w:val="100"/>
      <w:kern w:val="32"/>
      <w:position w:val="-1"/>
      <w:sz w:val="28"/>
      <w:szCs w:val="32"/>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100" w:before="100" w:line="276" w:lineRule="auto"/>
      <w:ind w:leftChars="-1" w:rightChars="0" w:firstLineChars="-1"/>
      <w:textDirection w:val="btLr"/>
      <w:textAlignment w:val="top"/>
      <w:outlineLvl w:val="0"/>
    </w:pPr>
    <w:rPr>
      <w:w w:val="100"/>
      <w:position w:val="-1"/>
      <w:sz w:val="24"/>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100" w:before="100" w:line="276" w:lineRule="auto"/>
      <w:ind w:leftChars="-1" w:rightChars="0" w:firstLineChars="-1"/>
      <w:textDirection w:val="btLr"/>
      <w:textAlignment w:val="top"/>
      <w:outlineLvl w:val="0"/>
    </w:pPr>
    <w:rPr>
      <w:w w:val="100"/>
      <w:position w:val="-1"/>
      <w:sz w:val="24"/>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rPr>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rPr>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toSansSymbols-regular.ttf"/><Relationship Id="rId10" Type="http://schemas.openxmlformats.org/officeDocument/2006/relationships/font" Target="fonts/Tahoma-bold.ttf"/><Relationship Id="rId12" Type="http://schemas.openxmlformats.org/officeDocument/2006/relationships/font" Target="fonts/NotoSansSymbols-bold.ttf"/><Relationship Id="rId9" Type="http://schemas.openxmlformats.org/officeDocument/2006/relationships/font" Target="fonts/Tahoma-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zOFIOnAa/WO02m/K9MIOwkPcw==">CgMxLjAaIQoBMBIcChoIB0IWCgtDb3VyaWVyIE5ldxIHQ291c2luZRofCgExEhoKGAgJUhQKEnRhYmxlLmRrOHJsdW85ODl5YTgAciExSHc0dXRJQjhfNlhzUGFKUHdwcmhBb2VuaHdONzRvYWs=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2018-04-27T02:11:00Z</dcterms:created>
  <dc:creator>tdquang</dc:creator>
</cp:coreProperties>
</file>