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INTRODUCTION</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b w:val="1"/>
          <w:rtl w:val="0"/>
        </w:rPr>
        <w:t xml:space="preserve">Schools Outreach Nigeria</w:t>
      </w:r>
      <w:r w:rsidDel="00000000" w:rsidR="00000000" w:rsidRPr="00000000">
        <w:rPr>
          <w:rtl w:val="0"/>
        </w:rPr>
        <w:t xml:space="preserve"> is an initiative of Miss Supranational Nigeria 2021, Adaeze Chineme, a volunteer, child rights activist who is passionate about contributing her quota to national transformation through education.</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The long term goal of project </w:t>
      </w:r>
      <w:r w:rsidDel="00000000" w:rsidR="00000000" w:rsidRPr="00000000">
        <w:rPr>
          <w:b w:val="1"/>
          <w:rtl w:val="0"/>
        </w:rPr>
        <w:t xml:space="preserve">"Schools Outreach Nigeria"</w:t>
      </w:r>
      <w:r w:rsidDel="00000000" w:rsidR="00000000" w:rsidRPr="00000000">
        <w:rPr>
          <w:rtl w:val="0"/>
        </w:rPr>
        <w:t xml:space="preserve"> is to develop a system that helps young people between the ages of 5 - 17 build reading habits whilst developing their abilities to write, speak and think creatively.</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However, the short term goal is to inspire readership habits by setting up </w:t>
      </w:r>
      <w:r w:rsidDel="00000000" w:rsidR="00000000" w:rsidRPr="00000000">
        <w:rPr>
          <w:b w:val="1"/>
          <w:rtl w:val="0"/>
        </w:rPr>
        <w:t xml:space="preserve">book clubs</w:t>
      </w:r>
      <w:r w:rsidDel="00000000" w:rsidR="00000000" w:rsidRPr="00000000">
        <w:rPr>
          <w:rtl w:val="0"/>
        </w:rPr>
        <w:t xml:space="preserve"> in every state in Nigeria with a target of reaching 37000 students situated in rural areas in the 37 states in Nigeria by 2031 and working with a community of volunteers in every state in Nigeria.</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b w:val="1"/>
          <w:rtl w:val="0"/>
        </w:rPr>
        <w:t xml:space="preserve">VISION STATEMENT</w:t>
      </w:r>
    </w:p>
    <w:p w:rsidR="00000000" w:rsidDel="00000000" w:rsidP="00000000" w:rsidRDefault="00000000" w:rsidRPr="00000000" w14:paraId="0000000D">
      <w:pPr>
        <w:spacing w:line="276" w:lineRule="auto"/>
        <w:jc w:val="both"/>
        <w:rPr>
          <w:b w:val="1"/>
        </w:rPr>
      </w:pPr>
      <w:r w:rsidDel="00000000" w:rsidR="00000000" w:rsidRPr="00000000">
        <w:rPr>
          <w:rtl w:val="0"/>
        </w:rPr>
      </w:r>
    </w:p>
    <w:p w:rsidR="00000000" w:rsidDel="00000000" w:rsidP="00000000" w:rsidRDefault="00000000" w:rsidRPr="00000000" w14:paraId="0000000E">
      <w:pPr>
        <w:spacing w:line="276" w:lineRule="auto"/>
        <w:jc w:val="both"/>
        <w:rPr>
          <w:b w:val="1"/>
        </w:rPr>
      </w:pPr>
      <w:r w:rsidDel="00000000" w:rsidR="00000000" w:rsidRPr="00000000">
        <w:rPr>
          <w:rtl w:val="0"/>
        </w:rPr>
        <w:t xml:space="preserve">The vision is to, in partnership with well meaning individuals, organizations and bodies, build a system that provides equal learning opportunity whilst providing welfare to kids living in the underserved communities in Nigeria</w:t>
      </w:r>
      <w:r w:rsidDel="00000000" w:rsidR="00000000" w:rsidRPr="00000000">
        <w:rPr>
          <w:b w:val="1"/>
          <w:rtl w:val="0"/>
        </w:rPr>
        <w:t xml:space="preserve">.</w:t>
      </w:r>
    </w:p>
    <w:p w:rsidR="00000000" w:rsidDel="00000000" w:rsidP="00000000" w:rsidRDefault="00000000" w:rsidRPr="00000000" w14:paraId="0000000F">
      <w:pPr>
        <w:spacing w:line="276" w:lineRule="auto"/>
        <w:jc w:val="both"/>
        <w:rPr>
          <w:b w:val="1"/>
        </w:rPr>
      </w:pPr>
      <w:r w:rsidDel="00000000" w:rsidR="00000000" w:rsidRPr="00000000">
        <w:rPr>
          <w:rtl w:val="0"/>
        </w:rPr>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MISSION STATEMENT</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b w:val="1"/>
        </w:rPr>
      </w:pPr>
      <w:r w:rsidDel="00000000" w:rsidR="00000000" w:rsidRPr="00000000">
        <w:rPr>
          <w:rtl w:val="0"/>
        </w:rPr>
        <w:t xml:space="preserve">The mission is to improve the level of readership amongst young people, as well as curb malnutrition.</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b w:val="1"/>
          <w:rtl w:val="0"/>
        </w:rPr>
        <w:t xml:space="preserve">AIM</w:t>
      </w:r>
      <w:r w:rsidDel="00000000" w:rsidR="00000000" w:rsidRPr="00000000">
        <w:rPr>
          <w:rtl w:val="0"/>
        </w:rPr>
        <w:t xml:space="preserve"> </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t xml:space="preserve">The primary aim of this project is to use tools such as free tutorials, regular mentorship programs, and welfare assistance to nuture young people especially in rural areas across Nigeria, to ensure they have the best learning experience and in turn become positive contributors to society.</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OBJECTIVES</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pPr>
      <w:r w:rsidDel="00000000" w:rsidR="00000000" w:rsidRPr="00000000">
        <w:rPr>
          <w:rtl w:val="0"/>
        </w:rPr>
        <w:t xml:space="preserve">To connect with like minded individuals passionate about reaching out to young people through education.</w:t>
      </w:r>
    </w:p>
    <w:p w:rsidR="00000000" w:rsidDel="00000000" w:rsidP="00000000" w:rsidRDefault="00000000" w:rsidRPr="00000000" w14:paraId="0000001D">
      <w:pPr>
        <w:spacing w:line="276" w:lineRule="auto"/>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pPr>
      <w:r w:rsidDel="00000000" w:rsidR="00000000" w:rsidRPr="00000000">
        <w:rPr>
          <w:rtl w:val="0"/>
        </w:rPr>
        <w:t xml:space="preserve">To inspire and motivate pupils and students to imbibe reading habits whilst advising them against social vices through our well designed regular mentorship programs.</w:t>
      </w:r>
    </w:p>
    <w:p w:rsidR="00000000" w:rsidDel="00000000" w:rsidP="00000000" w:rsidRDefault="00000000" w:rsidRPr="00000000" w14:paraId="0000001F">
      <w:pPr>
        <w:spacing w:line="276" w:lineRule="auto"/>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jc w:val="both"/>
      </w:pPr>
      <w:r w:rsidDel="00000000" w:rsidR="00000000" w:rsidRPr="00000000">
        <w:rPr>
          <w:rtl w:val="0"/>
        </w:rPr>
        <w:t xml:space="preserve">To provide free tutorials for pupils and students who are not doing so well academically.</w:t>
      </w:r>
    </w:p>
    <w:p w:rsidR="00000000" w:rsidDel="00000000" w:rsidP="00000000" w:rsidRDefault="00000000" w:rsidRPr="00000000" w14:paraId="00000021">
      <w:pPr>
        <w:spacing w:line="276" w:lineRule="auto"/>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jc w:val="both"/>
      </w:pPr>
      <w:r w:rsidDel="00000000" w:rsidR="00000000" w:rsidRPr="00000000">
        <w:rPr>
          <w:rtl w:val="0"/>
        </w:rPr>
        <w:t xml:space="preserve">To provide welfare assistance.</w:t>
      </w:r>
    </w:p>
    <w:p w:rsidR="00000000" w:rsidDel="00000000" w:rsidP="00000000" w:rsidRDefault="00000000" w:rsidRPr="00000000" w14:paraId="00000023">
      <w:pPr>
        <w:spacing w:line="276" w:lineRule="auto"/>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jc w:val="both"/>
      </w:pPr>
      <w:r w:rsidDel="00000000" w:rsidR="00000000" w:rsidRPr="00000000">
        <w:rPr>
          <w:rtl w:val="0"/>
        </w:rPr>
        <w:t xml:space="preserve">To work in partnership with several organizations, individuals and institutions to offer several relevant skills.</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b w:val="1"/>
        </w:rPr>
      </w:pPr>
      <w:r w:rsidDel="00000000" w:rsidR="00000000" w:rsidRPr="00000000">
        <w:rPr>
          <w:b w:val="1"/>
          <w:rtl w:val="0"/>
        </w:rPr>
        <w:t xml:space="preserve">WHERE WE ARE</w:t>
      </w:r>
    </w:p>
    <w:p w:rsidR="00000000" w:rsidDel="00000000" w:rsidP="00000000" w:rsidRDefault="00000000" w:rsidRPr="00000000" w14:paraId="00000028">
      <w:pPr>
        <w:spacing w:line="276" w:lineRule="auto"/>
        <w:jc w:val="both"/>
        <w:rPr>
          <w:b w:val="1"/>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At </w:t>
      </w:r>
      <w:r w:rsidDel="00000000" w:rsidR="00000000" w:rsidRPr="00000000">
        <w:rPr>
          <w:b w:val="1"/>
          <w:rtl w:val="0"/>
        </w:rPr>
        <w:t xml:space="preserve">Schools Outreach Nigeria</w:t>
      </w:r>
      <w:r w:rsidDel="00000000" w:rsidR="00000000" w:rsidRPr="00000000">
        <w:rPr>
          <w:rtl w:val="0"/>
        </w:rPr>
        <w:t xml:space="preserve">, we have official launched the SON BOOK CLUB in two schools in two states, Lagos and Oyo to be precise which commenced officially on the 7th of May, 2022.</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We also have a team of volunteers in several states as well as a team of executive officers appointed by the founder of Schools Outreach Nigeria to ensure that there is structure and organization during the course of the outreaches.</w:t>
      </w:r>
    </w:p>
    <w:p w:rsidR="00000000" w:rsidDel="00000000" w:rsidP="00000000" w:rsidRDefault="00000000" w:rsidRPr="00000000" w14:paraId="0000002C">
      <w:pPr>
        <w:spacing w:line="276" w:lineRule="auto"/>
        <w:jc w:val="both"/>
        <w:rPr>
          <w:b w:val="1"/>
        </w:rPr>
      </w:pPr>
      <w:r w:rsidDel="00000000" w:rsidR="00000000" w:rsidRPr="00000000">
        <w:rPr>
          <w:rtl w:val="0"/>
        </w:rPr>
      </w:r>
    </w:p>
    <w:p w:rsidR="00000000" w:rsidDel="00000000" w:rsidP="00000000" w:rsidRDefault="00000000" w:rsidRPr="00000000" w14:paraId="0000002D">
      <w:pPr>
        <w:spacing w:line="276" w:lineRule="auto"/>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