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337C" w:rsidRPr="00CD5AD9" w:rsidRDefault="00AB337C" w:rsidP="00F2543E">
      <w:pPr>
        <w:spacing w:line="360" w:lineRule="auto"/>
        <w:jc w:val="center"/>
        <w:rPr>
          <w:rFonts w:ascii="Times New Roman" w:hAnsi="Times New Roman" w:cs="Times New Roman"/>
          <w:b/>
          <w:sz w:val="24"/>
          <w:szCs w:val="24"/>
        </w:rPr>
      </w:pPr>
      <w:r w:rsidRPr="00CD5AD9">
        <w:rPr>
          <w:rFonts w:ascii="Times New Roman" w:hAnsi="Times New Roman" w:cs="Times New Roman"/>
          <w:b/>
          <w:sz w:val="24"/>
          <w:szCs w:val="24"/>
        </w:rPr>
        <w:t>MOSHI CO-OPERATIVE UNIVERSITY</w:t>
      </w:r>
    </w:p>
    <w:p w:rsidR="00AB337C" w:rsidRPr="00CD5AD9" w:rsidRDefault="00AB337C" w:rsidP="00F2543E">
      <w:pPr>
        <w:spacing w:line="360" w:lineRule="auto"/>
        <w:jc w:val="center"/>
        <w:rPr>
          <w:rFonts w:ascii="Times New Roman" w:hAnsi="Times New Roman" w:cs="Times New Roman"/>
          <w:b/>
          <w:sz w:val="24"/>
          <w:szCs w:val="24"/>
        </w:rPr>
      </w:pPr>
      <w:r w:rsidRPr="00CD5AD9">
        <w:rPr>
          <w:rFonts w:ascii="Times New Roman" w:hAnsi="Times New Roman" w:cs="Times New Roman"/>
          <w:b/>
          <w:sz w:val="24"/>
          <w:szCs w:val="24"/>
        </w:rPr>
        <w:t>(</w:t>
      </w:r>
      <w:proofErr w:type="spellStart"/>
      <w:r w:rsidRPr="00CD5AD9">
        <w:rPr>
          <w:rFonts w:ascii="Times New Roman" w:hAnsi="Times New Roman" w:cs="Times New Roman"/>
          <w:b/>
          <w:sz w:val="24"/>
          <w:szCs w:val="24"/>
        </w:rPr>
        <w:t>MoCU</w:t>
      </w:r>
      <w:proofErr w:type="spellEnd"/>
      <w:r w:rsidRPr="00CD5AD9">
        <w:rPr>
          <w:rFonts w:ascii="Times New Roman" w:hAnsi="Times New Roman" w:cs="Times New Roman"/>
          <w:b/>
          <w:sz w:val="24"/>
          <w:szCs w:val="24"/>
        </w:rPr>
        <w:t>)</w:t>
      </w:r>
    </w:p>
    <w:p w:rsidR="00AB337C" w:rsidRPr="00CD5AD9" w:rsidRDefault="00AB337C" w:rsidP="00F2543E">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FACULTY               </w:t>
      </w:r>
      <w:r w:rsidRPr="00CD5AD9">
        <w:rPr>
          <w:rFonts w:ascii="Times New Roman" w:hAnsi="Times New Roman" w:cs="Times New Roman"/>
          <w:b/>
          <w:sz w:val="24"/>
          <w:szCs w:val="24"/>
        </w:rPr>
        <w:t>: COOPERTIVE AND COMMUNITY DEVELOPMENT STUDIES</w:t>
      </w:r>
    </w:p>
    <w:p w:rsidR="00AB337C" w:rsidRPr="00CD5AD9" w:rsidRDefault="00AB337C" w:rsidP="00F2543E">
      <w:pPr>
        <w:spacing w:line="360" w:lineRule="auto"/>
        <w:jc w:val="center"/>
        <w:rPr>
          <w:rFonts w:ascii="Times New Roman" w:hAnsi="Times New Roman" w:cs="Times New Roman"/>
          <w:b/>
          <w:sz w:val="24"/>
          <w:szCs w:val="24"/>
        </w:rPr>
      </w:pPr>
      <w:r w:rsidRPr="00CD5AD9">
        <w:rPr>
          <w:rFonts w:ascii="Times New Roman" w:hAnsi="Times New Roman" w:cs="Times New Roman"/>
          <w:b/>
          <w:sz w:val="24"/>
          <w:szCs w:val="24"/>
        </w:rPr>
        <w:tab/>
      </w:r>
      <w:r w:rsidRPr="00CD5AD9">
        <w:rPr>
          <w:rFonts w:ascii="Times New Roman" w:hAnsi="Times New Roman" w:cs="Times New Roman"/>
          <w:b/>
          <w:sz w:val="24"/>
          <w:szCs w:val="24"/>
        </w:rPr>
        <w:tab/>
      </w:r>
      <w:r w:rsidRPr="00CD5AD9">
        <w:rPr>
          <w:rFonts w:ascii="Times New Roman" w:hAnsi="Times New Roman" w:cs="Times New Roman"/>
          <w:b/>
          <w:sz w:val="24"/>
          <w:szCs w:val="24"/>
        </w:rPr>
        <w:tab/>
      </w:r>
      <w:r w:rsidRPr="00CD5AD9">
        <w:rPr>
          <w:rFonts w:ascii="Times New Roman" w:hAnsi="Times New Roman" w:cs="Times New Roman"/>
          <w:b/>
          <w:sz w:val="24"/>
          <w:szCs w:val="24"/>
        </w:rPr>
        <w:tab/>
      </w:r>
      <w:r w:rsidRPr="00CD5AD9">
        <w:rPr>
          <w:rFonts w:ascii="Times New Roman" w:hAnsi="Times New Roman" w:cs="Times New Roman"/>
          <w:b/>
          <w:sz w:val="24"/>
          <w:szCs w:val="24"/>
        </w:rPr>
        <w:tab/>
        <w:t xml:space="preserve">  </w:t>
      </w:r>
    </w:p>
    <w:p w:rsidR="00AB337C" w:rsidRPr="00CD5AD9" w:rsidRDefault="00AB337C" w:rsidP="00F2543E">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DEPARTMENT     </w:t>
      </w:r>
      <w:r w:rsidRPr="00CD5AD9">
        <w:rPr>
          <w:rFonts w:ascii="Times New Roman" w:hAnsi="Times New Roman" w:cs="Times New Roman"/>
          <w:b/>
          <w:sz w:val="24"/>
          <w:szCs w:val="24"/>
        </w:rPr>
        <w:t xml:space="preserve"> :  ECONOMICS AND STATISTICS</w:t>
      </w:r>
    </w:p>
    <w:p w:rsidR="00AB337C" w:rsidRPr="00CD5AD9" w:rsidRDefault="00AB337C" w:rsidP="00F2543E">
      <w:pPr>
        <w:spacing w:line="360" w:lineRule="auto"/>
        <w:jc w:val="center"/>
        <w:rPr>
          <w:rFonts w:ascii="Times New Roman" w:hAnsi="Times New Roman" w:cs="Times New Roman"/>
          <w:b/>
          <w:sz w:val="24"/>
          <w:szCs w:val="24"/>
        </w:rPr>
      </w:pPr>
    </w:p>
    <w:p w:rsidR="00AB337C" w:rsidRPr="00CD5AD9" w:rsidRDefault="00AB337C" w:rsidP="00F2543E">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PROGRAMME     </w:t>
      </w:r>
      <w:r w:rsidRPr="00CD5AD9">
        <w:rPr>
          <w:rFonts w:ascii="Times New Roman" w:hAnsi="Times New Roman" w:cs="Times New Roman"/>
          <w:b/>
          <w:sz w:val="24"/>
          <w:szCs w:val="24"/>
        </w:rPr>
        <w:t xml:space="preserve"> :  BACHOLOR OF ARTS IN BUSINESS ECONOMICS (BA-BEC </w:t>
      </w:r>
      <w:r>
        <w:rPr>
          <w:rFonts w:ascii="Times New Roman" w:hAnsi="Times New Roman" w:cs="Times New Roman"/>
          <w:b/>
          <w:sz w:val="24"/>
          <w:szCs w:val="24"/>
        </w:rPr>
        <w:t>III</w:t>
      </w:r>
      <w:r w:rsidRPr="00CD5AD9">
        <w:rPr>
          <w:rFonts w:ascii="Times New Roman" w:hAnsi="Times New Roman" w:cs="Times New Roman"/>
          <w:b/>
          <w:sz w:val="24"/>
          <w:szCs w:val="24"/>
        </w:rPr>
        <w:t>)</w:t>
      </w:r>
    </w:p>
    <w:p w:rsidR="00AB337C" w:rsidRPr="00CD5AD9" w:rsidRDefault="00AB337C" w:rsidP="00F2543E">
      <w:pPr>
        <w:spacing w:line="360" w:lineRule="auto"/>
        <w:rPr>
          <w:rFonts w:ascii="Times New Roman" w:hAnsi="Times New Roman" w:cs="Times New Roman"/>
          <w:b/>
          <w:sz w:val="24"/>
          <w:szCs w:val="24"/>
        </w:rPr>
      </w:pPr>
    </w:p>
    <w:p w:rsidR="00AB337C" w:rsidRPr="00CD5AD9" w:rsidRDefault="00AB337C" w:rsidP="00F2543E">
      <w:pPr>
        <w:spacing w:line="360" w:lineRule="auto"/>
        <w:rPr>
          <w:rFonts w:ascii="Times New Roman" w:hAnsi="Times New Roman" w:cs="Times New Roman"/>
          <w:b/>
          <w:sz w:val="24"/>
          <w:szCs w:val="24"/>
        </w:rPr>
      </w:pPr>
      <w:r w:rsidRPr="00CD5AD9">
        <w:rPr>
          <w:rFonts w:ascii="Times New Roman" w:hAnsi="Times New Roman" w:cs="Times New Roman"/>
          <w:b/>
          <w:sz w:val="24"/>
          <w:szCs w:val="24"/>
        </w:rPr>
        <w:t xml:space="preserve">COURSE </w:t>
      </w:r>
      <w:r>
        <w:rPr>
          <w:rFonts w:ascii="Times New Roman" w:hAnsi="Times New Roman" w:cs="Times New Roman"/>
          <w:b/>
          <w:sz w:val="24"/>
          <w:szCs w:val="24"/>
        </w:rPr>
        <w:t xml:space="preserve">NAME    </w:t>
      </w:r>
      <w:r w:rsidRPr="00CD5AD9">
        <w:rPr>
          <w:rFonts w:ascii="Times New Roman" w:hAnsi="Times New Roman" w:cs="Times New Roman"/>
          <w:b/>
          <w:sz w:val="24"/>
          <w:szCs w:val="24"/>
        </w:rPr>
        <w:t xml:space="preserve"> : </w:t>
      </w:r>
      <w:r>
        <w:rPr>
          <w:rFonts w:ascii="Times New Roman" w:hAnsi="Times New Roman" w:cs="Times New Roman"/>
          <w:b/>
          <w:sz w:val="24"/>
          <w:szCs w:val="24"/>
        </w:rPr>
        <w:t>PUBLIC ECONOMICS</w:t>
      </w:r>
    </w:p>
    <w:p w:rsidR="00AB337C" w:rsidRPr="00CD5AD9" w:rsidRDefault="00AB337C" w:rsidP="00F2543E">
      <w:pPr>
        <w:spacing w:line="360" w:lineRule="auto"/>
        <w:jc w:val="center"/>
        <w:rPr>
          <w:rFonts w:ascii="Times New Roman" w:hAnsi="Times New Roman" w:cs="Times New Roman"/>
          <w:b/>
          <w:sz w:val="24"/>
          <w:szCs w:val="24"/>
        </w:rPr>
      </w:pPr>
    </w:p>
    <w:p w:rsidR="00AB337C" w:rsidRPr="00CD5AD9" w:rsidRDefault="00AB337C" w:rsidP="00F2543E">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COURSE ANTE      </w:t>
      </w:r>
      <w:r w:rsidRPr="00CD5AD9">
        <w:rPr>
          <w:rFonts w:ascii="Times New Roman" w:hAnsi="Times New Roman" w:cs="Times New Roman"/>
          <w:b/>
          <w:sz w:val="24"/>
          <w:szCs w:val="24"/>
        </w:rPr>
        <w:t xml:space="preserve"> :  </w:t>
      </w:r>
      <w:r>
        <w:rPr>
          <w:rFonts w:ascii="Times New Roman" w:hAnsi="Times New Roman" w:cs="Times New Roman"/>
          <w:b/>
          <w:sz w:val="24"/>
          <w:szCs w:val="24"/>
        </w:rPr>
        <w:t>ECS 301</w:t>
      </w:r>
    </w:p>
    <w:p w:rsidR="00AB337C" w:rsidRPr="00CD5AD9" w:rsidRDefault="00AB337C" w:rsidP="00F2543E">
      <w:pPr>
        <w:spacing w:line="360" w:lineRule="auto"/>
        <w:jc w:val="center"/>
        <w:rPr>
          <w:rFonts w:ascii="Times New Roman" w:hAnsi="Times New Roman" w:cs="Times New Roman"/>
          <w:b/>
          <w:sz w:val="24"/>
          <w:szCs w:val="24"/>
        </w:rPr>
      </w:pPr>
      <w:r w:rsidRPr="00CD5AD9">
        <w:rPr>
          <w:rFonts w:ascii="Times New Roman" w:hAnsi="Times New Roman" w:cs="Times New Roman"/>
          <w:b/>
          <w:sz w:val="24"/>
          <w:szCs w:val="24"/>
        </w:rPr>
        <w:t xml:space="preserve">                             </w:t>
      </w:r>
    </w:p>
    <w:p w:rsidR="00AB337C" w:rsidRPr="00CD5AD9" w:rsidRDefault="00AB337C" w:rsidP="00F2543E">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STUDENT NAME    </w:t>
      </w:r>
      <w:r w:rsidRPr="00CD5AD9">
        <w:rPr>
          <w:rFonts w:ascii="Times New Roman" w:hAnsi="Times New Roman" w:cs="Times New Roman"/>
          <w:b/>
          <w:sz w:val="24"/>
          <w:szCs w:val="24"/>
        </w:rPr>
        <w:t>:   AURELIA ISSACK MBWAGA</w:t>
      </w:r>
    </w:p>
    <w:p w:rsidR="00F2543E" w:rsidRDefault="00F2543E" w:rsidP="00F2543E">
      <w:pPr>
        <w:spacing w:line="360" w:lineRule="auto"/>
        <w:rPr>
          <w:rFonts w:ascii="Times New Roman" w:hAnsi="Times New Roman" w:cs="Times New Roman"/>
          <w:b/>
          <w:sz w:val="24"/>
          <w:szCs w:val="24"/>
        </w:rPr>
      </w:pPr>
    </w:p>
    <w:p w:rsidR="00AB337C" w:rsidRPr="00CD5AD9" w:rsidRDefault="00AB337C" w:rsidP="00F2543E">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REG. NUMBER        </w:t>
      </w:r>
      <w:r w:rsidRPr="00CD5AD9">
        <w:rPr>
          <w:rFonts w:ascii="Times New Roman" w:hAnsi="Times New Roman" w:cs="Times New Roman"/>
          <w:b/>
          <w:sz w:val="24"/>
          <w:szCs w:val="24"/>
        </w:rPr>
        <w:t>:   MOCU/BA-BEC/030/13</w:t>
      </w:r>
    </w:p>
    <w:p w:rsidR="00AB337C" w:rsidRPr="00CD5AD9" w:rsidRDefault="00AB337C" w:rsidP="00F2543E">
      <w:pPr>
        <w:spacing w:line="360" w:lineRule="auto"/>
        <w:jc w:val="center"/>
        <w:rPr>
          <w:rFonts w:ascii="Times New Roman" w:hAnsi="Times New Roman" w:cs="Times New Roman"/>
          <w:b/>
          <w:sz w:val="24"/>
          <w:szCs w:val="24"/>
        </w:rPr>
      </w:pPr>
    </w:p>
    <w:p w:rsidR="00AB337C" w:rsidRPr="00CD5AD9" w:rsidRDefault="00AB337C" w:rsidP="00F2543E">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TASK                         </w:t>
      </w:r>
      <w:r w:rsidRPr="00CD5AD9">
        <w:rPr>
          <w:rFonts w:ascii="Times New Roman" w:hAnsi="Times New Roman" w:cs="Times New Roman"/>
          <w:b/>
          <w:sz w:val="24"/>
          <w:szCs w:val="24"/>
        </w:rPr>
        <w:t xml:space="preserve">:  INDIVIDUAL ASSIGNMENT </w:t>
      </w:r>
    </w:p>
    <w:p w:rsidR="00AB337C" w:rsidRPr="00CD5AD9" w:rsidRDefault="00AB337C" w:rsidP="00F2543E">
      <w:pPr>
        <w:spacing w:line="360" w:lineRule="auto"/>
        <w:jc w:val="center"/>
        <w:rPr>
          <w:rFonts w:ascii="Times New Roman" w:hAnsi="Times New Roman" w:cs="Times New Roman"/>
          <w:b/>
          <w:sz w:val="24"/>
          <w:szCs w:val="24"/>
        </w:rPr>
      </w:pPr>
      <w:r w:rsidRPr="00CD5AD9">
        <w:rPr>
          <w:rFonts w:ascii="Times New Roman" w:hAnsi="Times New Roman" w:cs="Times New Roman"/>
          <w:b/>
          <w:sz w:val="24"/>
          <w:szCs w:val="24"/>
        </w:rPr>
        <w:tab/>
      </w:r>
    </w:p>
    <w:p w:rsidR="00AB337C" w:rsidRDefault="00AB337C" w:rsidP="00F2543E">
      <w:pPr>
        <w:spacing w:line="360" w:lineRule="auto"/>
        <w:rPr>
          <w:rFonts w:ascii="Times New Roman" w:hAnsi="Times New Roman" w:cs="Times New Roman"/>
          <w:b/>
          <w:sz w:val="24"/>
          <w:szCs w:val="24"/>
        </w:rPr>
      </w:pPr>
      <w:r w:rsidRPr="00CD5AD9">
        <w:rPr>
          <w:rFonts w:ascii="Times New Roman" w:hAnsi="Times New Roman" w:cs="Times New Roman"/>
          <w:b/>
          <w:sz w:val="24"/>
          <w:szCs w:val="24"/>
        </w:rPr>
        <w:t xml:space="preserve">COURSE INSTRUCTOR      : </w:t>
      </w:r>
      <w:r>
        <w:rPr>
          <w:rFonts w:ascii="Times New Roman" w:hAnsi="Times New Roman" w:cs="Times New Roman"/>
          <w:b/>
          <w:sz w:val="24"/>
          <w:szCs w:val="24"/>
        </w:rPr>
        <w:t>MUSHI (MR C)</w:t>
      </w:r>
    </w:p>
    <w:p w:rsidR="00F2543E" w:rsidRDefault="00F2543E" w:rsidP="00F2543E">
      <w:pPr>
        <w:spacing w:line="360" w:lineRule="auto"/>
        <w:rPr>
          <w:rFonts w:ascii="Times New Roman" w:hAnsi="Times New Roman" w:cs="Times New Roman"/>
          <w:b/>
          <w:sz w:val="24"/>
          <w:szCs w:val="24"/>
        </w:rPr>
      </w:pPr>
    </w:p>
    <w:p w:rsidR="00F2543E" w:rsidRDefault="00AB337C" w:rsidP="00F2543E">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SUBMISSION </w:t>
      </w:r>
      <w:r w:rsidR="00F2543E">
        <w:rPr>
          <w:rFonts w:ascii="Times New Roman" w:hAnsi="Times New Roman" w:cs="Times New Roman"/>
          <w:b/>
          <w:sz w:val="24"/>
          <w:szCs w:val="24"/>
        </w:rPr>
        <w:t>DATE:</w:t>
      </w:r>
      <w:r>
        <w:rPr>
          <w:rFonts w:ascii="Times New Roman" w:hAnsi="Times New Roman" w:cs="Times New Roman"/>
          <w:b/>
          <w:sz w:val="24"/>
          <w:szCs w:val="24"/>
        </w:rPr>
        <w:t xml:space="preserve"> </w:t>
      </w:r>
      <w:r w:rsidR="00F2543E">
        <w:rPr>
          <w:rFonts w:ascii="Times New Roman" w:hAnsi="Times New Roman" w:cs="Times New Roman"/>
          <w:b/>
          <w:sz w:val="24"/>
          <w:szCs w:val="24"/>
        </w:rPr>
        <w:t>18</w:t>
      </w:r>
      <w:r w:rsidR="00F2543E" w:rsidRPr="00F2543E">
        <w:rPr>
          <w:rFonts w:ascii="Times New Roman" w:hAnsi="Times New Roman" w:cs="Times New Roman"/>
          <w:b/>
          <w:sz w:val="24"/>
          <w:szCs w:val="24"/>
          <w:vertAlign w:val="superscript"/>
        </w:rPr>
        <w:t>th</w:t>
      </w:r>
      <w:r w:rsidR="00F2543E">
        <w:rPr>
          <w:rFonts w:ascii="Times New Roman" w:hAnsi="Times New Roman" w:cs="Times New Roman"/>
          <w:b/>
          <w:sz w:val="24"/>
          <w:szCs w:val="24"/>
        </w:rPr>
        <w:t>January 2016</w:t>
      </w:r>
    </w:p>
    <w:p w:rsidR="0000462C" w:rsidRDefault="00F2543E" w:rsidP="00F2543E">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0000462C">
        <w:rPr>
          <w:rFonts w:ascii="Times New Roman" w:hAnsi="Times New Roman" w:cs="Times New Roman"/>
          <w:b/>
          <w:sz w:val="24"/>
          <w:szCs w:val="24"/>
        </w:rPr>
        <w:t>QUESTION NUMBER 1</w:t>
      </w:r>
    </w:p>
    <w:p w:rsidR="0000462C" w:rsidRPr="0000462C" w:rsidRDefault="0000462C" w:rsidP="0000462C">
      <w:pPr>
        <w:pStyle w:val="ListParagraph"/>
        <w:numPr>
          <w:ilvl w:val="0"/>
          <w:numId w:val="5"/>
        </w:numPr>
        <w:spacing w:line="360" w:lineRule="auto"/>
        <w:rPr>
          <w:rFonts w:ascii="Times New Roman" w:hAnsi="Times New Roman" w:cs="Times New Roman"/>
          <w:b/>
          <w:sz w:val="24"/>
          <w:szCs w:val="24"/>
        </w:rPr>
      </w:pPr>
      <w:r>
        <w:rPr>
          <w:rFonts w:ascii="Times New Roman" w:hAnsi="Times New Roman" w:cs="Times New Roman"/>
          <w:sz w:val="24"/>
          <w:szCs w:val="24"/>
        </w:rPr>
        <w:t>What are the similarities and differences between two categories of public goods of non-rival goods and non-excludable goods?</w:t>
      </w:r>
    </w:p>
    <w:p w:rsidR="0000462C" w:rsidRPr="009360EA" w:rsidRDefault="0000462C" w:rsidP="0000462C">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 xml:space="preserve">If a good is non-rival does that mean that it is also non-excludable? Or if a good is </w:t>
      </w:r>
      <w:r w:rsidRPr="009360EA">
        <w:rPr>
          <w:rFonts w:ascii="Times New Roman" w:hAnsi="Times New Roman" w:cs="Times New Roman"/>
          <w:sz w:val="24"/>
          <w:szCs w:val="24"/>
        </w:rPr>
        <w:t>non-excludable, does that mean that it is non-rival consumption?</w:t>
      </w:r>
    </w:p>
    <w:p w:rsidR="0000462C" w:rsidRPr="009360EA" w:rsidRDefault="009360EA" w:rsidP="0000462C">
      <w:pPr>
        <w:pStyle w:val="ListParagraph"/>
        <w:numPr>
          <w:ilvl w:val="0"/>
          <w:numId w:val="5"/>
        </w:numPr>
        <w:spacing w:line="360" w:lineRule="auto"/>
        <w:rPr>
          <w:rFonts w:ascii="Times New Roman" w:hAnsi="Times New Roman" w:cs="Times New Roman"/>
          <w:sz w:val="24"/>
          <w:szCs w:val="24"/>
        </w:rPr>
      </w:pPr>
      <w:r w:rsidRPr="009360EA">
        <w:rPr>
          <w:rFonts w:ascii="Times New Roman" w:hAnsi="Times New Roman" w:cs="Times New Roman"/>
          <w:sz w:val="24"/>
          <w:szCs w:val="24"/>
        </w:rPr>
        <w:t>Why might the market produce non-rival goods and non-excludable goods inefficiency?</w:t>
      </w:r>
    </w:p>
    <w:p w:rsidR="009360EA" w:rsidRPr="009360EA" w:rsidRDefault="009360EA" w:rsidP="0000462C">
      <w:pPr>
        <w:pStyle w:val="ListParagraph"/>
        <w:numPr>
          <w:ilvl w:val="0"/>
          <w:numId w:val="5"/>
        </w:numPr>
        <w:spacing w:line="360" w:lineRule="auto"/>
        <w:rPr>
          <w:rFonts w:ascii="Times New Roman" w:hAnsi="Times New Roman" w:cs="Times New Roman"/>
          <w:sz w:val="24"/>
          <w:szCs w:val="24"/>
        </w:rPr>
      </w:pPr>
      <w:r w:rsidRPr="009360EA">
        <w:rPr>
          <w:rFonts w:ascii="Times New Roman" w:hAnsi="Times New Roman" w:cs="Times New Roman"/>
          <w:sz w:val="24"/>
          <w:szCs w:val="24"/>
        </w:rPr>
        <w:t>Explain what type of government intervention might be called foe each case and why?</w:t>
      </w:r>
    </w:p>
    <w:p w:rsidR="0000462C" w:rsidRDefault="0000462C" w:rsidP="00F2543E">
      <w:pPr>
        <w:spacing w:line="360" w:lineRule="auto"/>
        <w:rPr>
          <w:rFonts w:ascii="Times New Roman" w:hAnsi="Times New Roman" w:cs="Times New Roman"/>
          <w:b/>
          <w:sz w:val="24"/>
          <w:szCs w:val="24"/>
        </w:rPr>
      </w:pPr>
    </w:p>
    <w:p w:rsidR="0000462C" w:rsidRDefault="0000462C" w:rsidP="00F2543E">
      <w:pPr>
        <w:spacing w:line="360" w:lineRule="auto"/>
        <w:rPr>
          <w:rFonts w:ascii="Times New Roman" w:hAnsi="Times New Roman" w:cs="Times New Roman"/>
          <w:b/>
          <w:sz w:val="24"/>
          <w:szCs w:val="24"/>
        </w:rPr>
      </w:pPr>
    </w:p>
    <w:p w:rsidR="0000462C" w:rsidRDefault="0000462C" w:rsidP="00F2543E">
      <w:pPr>
        <w:spacing w:line="360" w:lineRule="auto"/>
        <w:rPr>
          <w:rFonts w:ascii="Times New Roman" w:hAnsi="Times New Roman" w:cs="Times New Roman"/>
          <w:b/>
          <w:sz w:val="24"/>
          <w:szCs w:val="24"/>
        </w:rPr>
      </w:pPr>
    </w:p>
    <w:p w:rsidR="0000462C" w:rsidRDefault="0000462C" w:rsidP="00F2543E">
      <w:pPr>
        <w:spacing w:line="360" w:lineRule="auto"/>
        <w:rPr>
          <w:rFonts w:ascii="Times New Roman" w:hAnsi="Times New Roman" w:cs="Times New Roman"/>
          <w:b/>
          <w:sz w:val="24"/>
          <w:szCs w:val="24"/>
        </w:rPr>
      </w:pPr>
    </w:p>
    <w:p w:rsidR="0000462C" w:rsidRDefault="0000462C" w:rsidP="00F2543E">
      <w:pPr>
        <w:spacing w:line="360" w:lineRule="auto"/>
        <w:rPr>
          <w:rFonts w:ascii="Times New Roman" w:hAnsi="Times New Roman" w:cs="Times New Roman"/>
          <w:b/>
          <w:sz w:val="24"/>
          <w:szCs w:val="24"/>
        </w:rPr>
      </w:pPr>
    </w:p>
    <w:p w:rsidR="0000462C" w:rsidRDefault="0000462C" w:rsidP="00F2543E">
      <w:pPr>
        <w:spacing w:line="360" w:lineRule="auto"/>
        <w:rPr>
          <w:rFonts w:ascii="Times New Roman" w:hAnsi="Times New Roman" w:cs="Times New Roman"/>
          <w:b/>
          <w:sz w:val="24"/>
          <w:szCs w:val="24"/>
        </w:rPr>
      </w:pPr>
    </w:p>
    <w:p w:rsidR="0000462C" w:rsidRDefault="0000462C" w:rsidP="00F2543E">
      <w:pPr>
        <w:spacing w:line="360" w:lineRule="auto"/>
        <w:rPr>
          <w:rFonts w:ascii="Times New Roman" w:hAnsi="Times New Roman" w:cs="Times New Roman"/>
          <w:b/>
          <w:sz w:val="24"/>
          <w:szCs w:val="24"/>
        </w:rPr>
      </w:pPr>
    </w:p>
    <w:p w:rsidR="0000462C" w:rsidRDefault="0000462C" w:rsidP="00F2543E">
      <w:pPr>
        <w:spacing w:line="360" w:lineRule="auto"/>
        <w:rPr>
          <w:rFonts w:ascii="Times New Roman" w:hAnsi="Times New Roman" w:cs="Times New Roman"/>
          <w:b/>
          <w:sz w:val="24"/>
          <w:szCs w:val="24"/>
        </w:rPr>
      </w:pPr>
    </w:p>
    <w:p w:rsidR="0000462C" w:rsidRDefault="0000462C" w:rsidP="00F2543E">
      <w:pPr>
        <w:spacing w:line="360" w:lineRule="auto"/>
        <w:rPr>
          <w:rFonts w:ascii="Times New Roman" w:hAnsi="Times New Roman" w:cs="Times New Roman"/>
          <w:b/>
          <w:sz w:val="24"/>
          <w:szCs w:val="24"/>
        </w:rPr>
      </w:pPr>
    </w:p>
    <w:p w:rsidR="0000462C" w:rsidRDefault="0000462C" w:rsidP="00F2543E">
      <w:pPr>
        <w:spacing w:line="360" w:lineRule="auto"/>
        <w:rPr>
          <w:rFonts w:ascii="Times New Roman" w:hAnsi="Times New Roman" w:cs="Times New Roman"/>
          <w:b/>
          <w:sz w:val="24"/>
          <w:szCs w:val="24"/>
        </w:rPr>
      </w:pPr>
    </w:p>
    <w:p w:rsidR="0000462C" w:rsidRDefault="0000462C" w:rsidP="00F2543E">
      <w:pPr>
        <w:spacing w:line="360" w:lineRule="auto"/>
        <w:rPr>
          <w:rFonts w:ascii="Times New Roman" w:hAnsi="Times New Roman" w:cs="Times New Roman"/>
          <w:b/>
          <w:sz w:val="24"/>
          <w:szCs w:val="24"/>
        </w:rPr>
      </w:pPr>
    </w:p>
    <w:p w:rsidR="0000462C" w:rsidRDefault="0000462C" w:rsidP="00F2543E">
      <w:pPr>
        <w:spacing w:line="360" w:lineRule="auto"/>
        <w:rPr>
          <w:rFonts w:ascii="Times New Roman" w:hAnsi="Times New Roman" w:cs="Times New Roman"/>
          <w:b/>
          <w:sz w:val="24"/>
          <w:szCs w:val="24"/>
        </w:rPr>
      </w:pPr>
    </w:p>
    <w:p w:rsidR="0000462C" w:rsidRDefault="0000462C" w:rsidP="00F2543E">
      <w:pPr>
        <w:spacing w:line="360" w:lineRule="auto"/>
        <w:rPr>
          <w:rFonts w:ascii="Times New Roman" w:hAnsi="Times New Roman" w:cs="Times New Roman"/>
          <w:b/>
          <w:sz w:val="24"/>
          <w:szCs w:val="24"/>
        </w:rPr>
      </w:pPr>
    </w:p>
    <w:p w:rsidR="0000462C" w:rsidRDefault="0000462C" w:rsidP="00F2543E">
      <w:pPr>
        <w:spacing w:line="360" w:lineRule="auto"/>
        <w:rPr>
          <w:rFonts w:ascii="Times New Roman" w:hAnsi="Times New Roman" w:cs="Times New Roman"/>
          <w:b/>
          <w:sz w:val="24"/>
          <w:szCs w:val="24"/>
        </w:rPr>
      </w:pPr>
    </w:p>
    <w:p w:rsidR="00AB337C" w:rsidRDefault="009360EA" w:rsidP="009360EA">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ANSWERS OF THE GIVEN QUESTIONS</w:t>
      </w:r>
    </w:p>
    <w:p w:rsidR="00BB1811" w:rsidRPr="00AB337C" w:rsidRDefault="00917F90" w:rsidP="00AB337C">
      <w:pPr>
        <w:pStyle w:val="ListParagraph"/>
        <w:numPr>
          <w:ilvl w:val="0"/>
          <w:numId w:val="1"/>
        </w:numPr>
        <w:rPr>
          <w:rFonts w:ascii="Times New Roman" w:hAnsi="Times New Roman" w:cs="Times New Roman"/>
          <w:sz w:val="24"/>
          <w:szCs w:val="24"/>
        </w:rPr>
      </w:pPr>
      <w:r w:rsidRPr="00AB337C">
        <w:rPr>
          <w:rFonts w:ascii="Times New Roman" w:hAnsi="Times New Roman" w:cs="Times New Roman"/>
          <w:sz w:val="24"/>
          <w:szCs w:val="24"/>
        </w:rPr>
        <w:t>P</w:t>
      </w:r>
      <w:r w:rsidR="003C41BF" w:rsidRPr="00AB337C">
        <w:rPr>
          <w:rFonts w:ascii="Times New Roman" w:hAnsi="Times New Roman" w:cs="Times New Roman"/>
          <w:sz w:val="24"/>
          <w:szCs w:val="24"/>
        </w:rPr>
        <w:t xml:space="preserve">ublic goods </w:t>
      </w:r>
      <w:r w:rsidRPr="00AB337C">
        <w:rPr>
          <w:rFonts w:ascii="Times New Roman" w:hAnsi="Times New Roman" w:cs="Times New Roman"/>
          <w:sz w:val="24"/>
          <w:szCs w:val="24"/>
        </w:rPr>
        <w:t>are goods whose consumption is free from rivalry, and non-payers cannot be excluded from consumption</w:t>
      </w:r>
      <w:r w:rsidR="00CE1552" w:rsidRPr="00AB337C">
        <w:rPr>
          <w:rFonts w:ascii="Times New Roman" w:hAnsi="Times New Roman" w:cs="Times New Roman"/>
          <w:sz w:val="24"/>
          <w:szCs w:val="24"/>
        </w:rPr>
        <w:t xml:space="preserve"> (</w:t>
      </w:r>
      <w:proofErr w:type="spellStart"/>
      <w:r w:rsidR="00CE1552" w:rsidRPr="00AB337C">
        <w:rPr>
          <w:rFonts w:ascii="Times New Roman" w:hAnsi="Times New Roman" w:cs="Times New Roman"/>
          <w:sz w:val="24"/>
          <w:szCs w:val="24"/>
        </w:rPr>
        <w:t>kopanyi</w:t>
      </w:r>
      <w:proofErr w:type="spellEnd"/>
      <w:r w:rsidR="00CE1552" w:rsidRPr="00AB337C">
        <w:rPr>
          <w:rFonts w:ascii="Times New Roman" w:hAnsi="Times New Roman" w:cs="Times New Roman"/>
          <w:sz w:val="24"/>
          <w:szCs w:val="24"/>
        </w:rPr>
        <w:t xml:space="preserve"> 1993)</w:t>
      </w:r>
    </w:p>
    <w:p w:rsidR="003C41BF" w:rsidRDefault="00013CEC" w:rsidP="00917F90">
      <w:pPr>
        <w:rPr>
          <w:rFonts w:ascii="Times New Roman" w:hAnsi="Times New Roman" w:cs="Times New Roman"/>
          <w:sz w:val="24"/>
          <w:szCs w:val="24"/>
        </w:rPr>
      </w:pPr>
      <w:r>
        <w:rPr>
          <w:rFonts w:ascii="Times New Roman" w:hAnsi="Times New Roman" w:cs="Times New Roman"/>
          <w:sz w:val="24"/>
          <w:szCs w:val="24"/>
        </w:rPr>
        <w:t xml:space="preserve">                 </w:t>
      </w:r>
      <w:r w:rsidR="003C41BF">
        <w:rPr>
          <w:rFonts w:ascii="Times New Roman" w:hAnsi="Times New Roman" w:cs="Times New Roman"/>
          <w:sz w:val="24"/>
          <w:szCs w:val="24"/>
        </w:rPr>
        <w:t>Or</w:t>
      </w:r>
    </w:p>
    <w:p w:rsidR="009D6166" w:rsidRPr="009D6166" w:rsidRDefault="00007C16" w:rsidP="009D6166">
      <w:pPr>
        <w:pStyle w:val="ListParagraph"/>
        <w:ind w:left="1080"/>
        <w:rPr>
          <w:rFonts w:ascii="Times New Roman" w:hAnsi="Times New Roman" w:cs="Times New Roman"/>
          <w:sz w:val="24"/>
          <w:szCs w:val="24"/>
        </w:rPr>
      </w:pPr>
      <w:r w:rsidRPr="00013CEC">
        <w:rPr>
          <w:rFonts w:ascii="Times New Roman" w:hAnsi="Times New Roman" w:cs="Times New Roman"/>
          <w:sz w:val="24"/>
          <w:szCs w:val="24"/>
        </w:rPr>
        <w:t>Public goods are first of all products or services (hereinafter referred to as 'goods'). They are goods whose consumption does not decrease the quantity of the good available to others. Differently put, consuming one unit of the good does not prevent others from consuming the same unit of the good (non-rivalry)</w:t>
      </w:r>
      <w:r w:rsidR="009D6166">
        <w:rPr>
          <w:rFonts w:ascii="Times New Roman" w:hAnsi="Times New Roman" w:cs="Times New Roman"/>
          <w:sz w:val="24"/>
          <w:szCs w:val="24"/>
        </w:rPr>
        <w:t>, (Holcombe 1998)</w:t>
      </w:r>
    </w:p>
    <w:p w:rsidR="00013CEC" w:rsidRDefault="00013CEC" w:rsidP="00013CEC">
      <w:pPr>
        <w:pStyle w:val="ListParagraph"/>
        <w:tabs>
          <w:tab w:val="left" w:pos="3735"/>
        </w:tabs>
        <w:ind w:left="1080"/>
        <w:rPr>
          <w:rFonts w:ascii="Times New Roman" w:hAnsi="Times New Roman" w:cs="Times New Roman"/>
          <w:sz w:val="24"/>
          <w:szCs w:val="24"/>
        </w:rPr>
      </w:pPr>
    </w:p>
    <w:p w:rsidR="00C83C23" w:rsidRPr="00013CEC" w:rsidRDefault="00C83C23" w:rsidP="00013CEC">
      <w:pPr>
        <w:pStyle w:val="ListParagraph"/>
        <w:tabs>
          <w:tab w:val="left" w:pos="3735"/>
        </w:tabs>
        <w:ind w:left="1080"/>
        <w:rPr>
          <w:rFonts w:ascii="Times New Roman" w:hAnsi="Times New Roman" w:cs="Times New Roman"/>
          <w:sz w:val="24"/>
          <w:szCs w:val="24"/>
        </w:rPr>
      </w:pPr>
      <w:r w:rsidRPr="00013CEC">
        <w:rPr>
          <w:rFonts w:ascii="Times New Roman" w:hAnsi="Times New Roman" w:cs="Times New Roman"/>
          <w:sz w:val="24"/>
          <w:szCs w:val="24"/>
        </w:rPr>
        <w:t>Non-excludability: The benefits derived from pure public goods cannot be confined solely to those who have paid for it. Indeed non-payers can enjoy the benefits of consumption at no financial cost – economists call this the 'free-rider' problem. With private goods, consumption ultimately depends on the ability to pay</w:t>
      </w:r>
    </w:p>
    <w:p w:rsidR="00013CEC" w:rsidRDefault="00013CEC" w:rsidP="00013CEC">
      <w:pPr>
        <w:pStyle w:val="ListParagraph"/>
        <w:tabs>
          <w:tab w:val="left" w:pos="3735"/>
        </w:tabs>
        <w:ind w:left="1080"/>
        <w:rPr>
          <w:rFonts w:ascii="Times New Roman" w:hAnsi="Times New Roman" w:cs="Times New Roman"/>
          <w:sz w:val="24"/>
          <w:szCs w:val="24"/>
        </w:rPr>
      </w:pPr>
    </w:p>
    <w:p w:rsidR="00C83C23" w:rsidRDefault="00C83C23" w:rsidP="00013CEC">
      <w:pPr>
        <w:pStyle w:val="ListParagraph"/>
        <w:tabs>
          <w:tab w:val="left" w:pos="3735"/>
        </w:tabs>
        <w:ind w:left="1080"/>
        <w:rPr>
          <w:rFonts w:ascii="Times New Roman" w:hAnsi="Times New Roman" w:cs="Times New Roman"/>
          <w:sz w:val="24"/>
          <w:szCs w:val="24"/>
        </w:rPr>
      </w:pPr>
      <w:r w:rsidRPr="00013CEC">
        <w:rPr>
          <w:rFonts w:ascii="Times New Roman" w:hAnsi="Times New Roman" w:cs="Times New Roman"/>
          <w:sz w:val="24"/>
          <w:szCs w:val="24"/>
        </w:rPr>
        <w:t>Non-rival consumption: Consumption by one consumer does not restrict consumption by other consumers – in other words the marginal cost of supplying a public good to an extra person is zero. If it is supplied to one person, it is available to all.</w:t>
      </w:r>
    </w:p>
    <w:p w:rsidR="00013CEC" w:rsidRDefault="00013CEC" w:rsidP="00013CEC">
      <w:pPr>
        <w:pStyle w:val="ListParagraph"/>
        <w:tabs>
          <w:tab w:val="left" w:pos="3735"/>
        </w:tabs>
        <w:ind w:left="1080"/>
        <w:rPr>
          <w:rFonts w:ascii="Times New Roman" w:hAnsi="Times New Roman" w:cs="Times New Roman"/>
          <w:sz w:val="24"/>
          <w:szCs w:val="24"/>
        </w:rPr>
      </w:pPr>
    </w:p>
    <w:p w:rsidR="00013CEC" w:rsidRDefault="00013CEC" w:rsidP="00013CEC">
      <w:pPr>
        <w:pStyle w:val="ListParagraph"/>
        <w:tabs>
          <w:tab w:val="left" w:pos="3735"/>
        </w:tabs>
        <w:ind w:left="1080"/>
        <w:rPr>
          <w:rFonts w:ascii="Times New Roman" w:hAnsi="Times New Roman" w:cs="Times New Roman"/>
          <w:sz w:val="24"/>
          <w:szCs w:val="24"/>
        </w:rPr>
      </w:pPr>
      <w:r>
        <w:rPr>
          <w:rFonts w:ascii="Times New Roman" w:hAnsi="Times New Roman" w:cs="Times New Roman"/>
          <w:sz w:val="24"/>
          <w:szCs w:val="24"/>
        </w:rPr>
        <w:t>In order to explain the similarities and the differences between those two categories of public goods of non-rival goods and non-excludable goods let’s see the diagram and describe the concepts</w:t>
      </w:r>
    </w:p>
    <w:p w:rsidR="00013CEC" w:rsidRDefault="00013CEC" w:rsidP="00013CEC">
      <w:pPr>
        <w:pStyle w:val="ListParagraph"/>
        <w:tabs>
          <w:tab w:val="left" w:pos="3735"/>
        </w:tabs>
        <w:ind w:left="1080"/>
        <w:rPr>
          <w:rFonts w:ascii="Times New Roman" w:hAnsi="Times New Roman" w:cs="Times New Roman"/>
          <w:sz w:val="24"/>
          <w:szCs w:val="24"/>
        </w:rPr>
      </w:pPr>
    </w:p>
    <w:p w:rsidR="00013CEC" w:rsidRDefault="00013CEC" w:rsidP="00013CEC">
      <w:pPr>
        <w:pStyle w:val="ListParagraph"/>
        <w:tabs>
          <w:tab w:val="left" w:pos="3735"/>
        </w:tabs>
        <w:ind w:left="1080"/>
        <w:rPr>
          <w:rFonts w:ascii="Times New Roman" w:hAnsi="Times New Roman" w:cs="Times New Roman"/>
          <w:sz w:val="24"/>
          <w:szCs w:val="24"/>
        </w:rPr>
      </w:pPr>
      <w:r>
        <w:rPr>
          <w:rFonts w:ascii="Times New Roman" w:hAnsi="Times New Roman" w:cs="Times New Roman"/>
          <w:sz w:val="24"/>
          <w:szCs w:val="24"/>
        </w:rPr>
        <w:t xml:space="preserve"> </w:t>
      </w:r>
    </w:p>
    <w:tbl>
      <w:tblPr>
        <w:tblW w:w="0" w:type="auto"/>
        <w:tblCellSpacing w:w="0" w:type="dxa"/>
        <w:tblInd w:w="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4A0" w:firstRow="1" w:lastRow="0" w:firstColumn="1" w:lastColumn="0" w:noHBand="0" w:noVBand="1"/>
      </w:tblPr>
      <w:tblGrid>
        <w:gridCol w:w="2508"/>
        <w:gridCol w:w="3390"/>
        <w:gridCol w:w="3289"/>
      </w:tblGrid>
      <w:tr w:rsidR="00274B64" w:rsidRPr="00274B64" w:rsidTr="00075A36">
        <w:trPr>
          <w:tblCellSpacing w:w="0" w:type="dxa"/>
        </w:trPr>
        <w:tc>
          <w:tcPr>
            <w:tcW w:w="9037" w:type="dxa"/>
            <w:gridSpan w:val="3"/>
            <w:vAlign w:val="center"/>
            <w:hideMark/>
          </w:tcPr>
          <w:p w:rsidR="00274B64" w:rsidRPr="00274B64" w:rsidRDefault="00274B64" w:rsidP="00274B64">
            <w:pPr>
              <w:spacing w:after="0" w:line="240" w:lineRule="auto"/>
              <w:jc w:val="center"/>
              <w:rPr>
                <w:rFonts w:ascii="Times New Roman" w:eastAsia="Times New Roman" w:hAnsi="Times New Roman" w:cs="Times New Roman"/>
                <w:sz w:val="24"/>
                <w:szCs w:val="24"/>
              </w:rPr>
            </w:pPr>
            <w:r w:rsidRPr="00274B64">
              <w:rPr>
                <w:rFonts w:ascii="Times New Roman" w:eastAsia="Times New Roman" w:hAnsi="Times New Roman" w:cs="Times New Roman"/>
                <w:sz w:val="24"/>
                <w:szCs w:val="24"/>
              </w:rPr>
              <w:t xml:space="preserve">Types of goods </w:t>
            </w:r>
          </w:p>
        </w:tc>
      </w:tr>
      <w:tr w:rsidR="00274B64" w:rsidRPr="00274B64" w:rsidTr="00075A36">
        <w:trPr>
          <w:tblCellSpacing w:w="0" w:type="dxa"/>
        </w:trPr>
        <w:tc>
          <w:tcPr>
            <w:tcW w:w="2398" w:type="dxa"/>
            <w:vAlign w:val="center"/>
            <w:hideMark/>
          </w:tcPr>
          <w:p w:rsidR="00274B64" w:rsidRPr="00274B64" w:rsidRDefault="00274B64" w:rsidP="00274B64">
            <w:pPr>
              <w:spacing w:after="0" w:line="240" w:lineRule="auto"/>
              <w:jc w:val="center"/>
              <w:rPr>
                <w:rFonts w:ascii="Times New Roman" w:eastAsia="Times New Roman" w:hAnsi="Times New Roman" w:cs="Times New Roman"/>
                <w:b/>
                <w:bCs/>
                <w:sz w:val="24"/>
                <w:szCs w:val="24"/>
              </w:rPr>
            </w:pPr>
          </w:p>
        </w:tc>
        <w:tc>
          <w:tcPr>
            <w:tcW w:w="0" w:type="auto"/>
            <w:vAlign w:val="center"/>
            <w:hideMark/>
          </w:tcPr>
          <w:p w:rsidR="00274B64" w:rsidRPr="00274B64" w:rsidRDefault="00FC3618" w:rsidP="00274B64">
            <w:pPr>
              <w:spacing w:after="0" w:line="240" w:lineRule="auto"/>
              <w:jc w:val="center"/>
              <w:rPr>
                <w:rFonts w:ascii="Times New Roman" w:eastAsia="Times New Roman" w:hAnsi="Times New Roman" w:cs="Times New Roman"/>
                <w:b/>
                <w:bCs/>
                <w:sz w:val="24"/>
                <w:szCs w:val="24"/>
              </w:rPr>
            </w:pPr>
            <w:r w:rsidRPr="00FC3618">
              <w:rPr>
                <w:rFonts w:ascii="Times New Roman" w:eastAsia="Times New Roman" w:hAnsi="Times New Roman" w:cs="Times New Roman"/>
                <w:b/>
                <w:bCs/>
                <w:sz w:val="24"/>
                <w:szCs w:val="24"/>
              </w:rPr>
              <w:t>RIVALROUS</w:t>
            </w:r>
          </w:p>
        </w:tc>
        <w:tc>
          <w:tcPr>
            <w:tcW w:w="0" w:type="auto"/>
            <w:vAlign w:val="center"/>
            <w:hideMark/>
          </w:tcPr>
          <w:p w:rsidR="00274B64" w:rsidRPr="00274B64" w:rsidRDefault="00FC3618" w:rsidP="00274B64">
            <w:pPr>
              <w:spacing w:after="0" w:line="240" w:lineRule="auto"/>
              <w:jc w:val="center"/>
              <w:rPr>
                <w:rFonts w:ascii="Times New Roman" w:eastAsia="Times New Roman" w:hAnsi="Times New Roman" w:cs="Times New Roman"/>
                <w:b/>
                <w:bCs/>
                <w:sz w:val="24"/>
                <w:szCs w:val="24"/>
              </w:rPr>
            </w:pPr>
            <w:r w:rsidRPr="00FC3618">
              <w:rPr>
                <w:rFonts w:ascii="Times New Roman" w:eastAsia="Times New Roman" w:hAnsi="Times New Roman" w:cs="Times New Roman"/>
                <w:b/>
                <w:bCs/>
                <w:sz w:val="24"/>
                <w:szCs w:val="24"/>
              </w:rPr>
              <w:t>NON-RIVALROUS</w:t>
            </w:r>
          </w:p>
        </w:tc>
      </w:tr>
      <w:tr w:rsidR="00274B64" w:rsidRPr="00274B64" w:rsidTr="00075A36">
        <w:trPr>
          <w:trHeight w:val="492"/>
          <w:tblCellSpacing w:w="0" w:type="dxa"/>
        </w:trPr>
        <w:tc>
          <w:tcPr>
            <w:tcW w:w="2398" w:type="dxa"/>
            <w:vAlign w:val="center"/>
            <w:hideMark/>
          </w:tcPr>
          <w:p w:rsidR="00274B64" w:rsidRPr="00274B64" w:rsidRDefault="00FC3618" w:rsidP="00274B6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EXCLUDABLE</w:t>
            </w:r>
          </w:p>
        </w:tc>
        <w:tc>
          <w:tcPr>
            <w:tcW w:w="0" w:type="auto"/>
            <w:vAlign w:val="center"/>
            <w:hideMark/>
          </w:tcPr>
          <w:p w:rsidR="00274B64" w:rsidRPr="00274B64" w:rsidRDefault="00274B64" w:rsidP="00274B64">
            <w:pPr>
              <w:spacing w:after="0" w:line="240" w:lineRule="auto"/>
              <w:jc w:val="center"/>
              <w:rPr>
                <w:rFonts w:ascii="Times New Roman" w:eastAsia="Times New Roman" w:hAnsi="Times New Roman" w:cs="Times New Roman"/>
                <w:sz w:val="24"/>
                <w:szCs w:val="24"/>
              </w:rPr>
            </w:pPr>
            <w:r w:rsidRPr="00274B64">
              <w:rPr>
                <w:rFonts w:ascii="Times New Roman" w:eastAsia="Times New Roman" w:hAnsi="Times New Roman" w:cs="Times New Roman"/>
                <w:b/>
                <w:bCs/>
                <w:sz w:val="24"/>
                <w:szCs w:val="24"/>
              </w:rPr>
              <w:t xml:space="preserve">PRIVATE GOODS </w:t>
            </w:r>
            <w:r w:rsidRPr="00274B64">
              <w:rPr>
                <w:rFonts w:ascii="Times New Roman" w:eastAsia="Times New Roman" w:hAnsi="Times New Roman" w:cs="Times New Roman"/>
                <w:sz w:val="24"/>
                <w:szCs w:val="24"/>
              </w:rPr>
              <w:t xml:space="preserve">(Candy bar) </w:t>
            </w:r>
          </w:p>
        </w:tc>
        <w:tc>
          <w:tcPr>
            <w:tcW w:w="0" w:type="auto"/>
            <w:vAlign w:val="center"/>
            <w:hideMark/>
          </w:tcPr>
          <w:p w:rsidR="00274B64" w:rsidRPr="00274B64" w:rsidRDefault="00FC3618" w:rsidP="00274B6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NATURAL MONOPOLY</w:t>
            </w:r>
          </w:p>
        </w:tc>
      </w:tr>
      <w:tr w:rsidR="00274B64" w:rsidRPr="00274B64" w:rsidTr="00075A36">
        <w:trPr>
          <w:tblCellSpacing w:w="0" w:type="dxa"/>
        </w:trPr>
        <w:tc>
          <w:tcPr>
            <w:tcW w:w="2398" w:type="dxa"/>
            <w:vAlign w:val="center"/>
            <w:hideMark/>
          </w:tcPr>
          <w:p w:rsidR="00274B64" w:rsidRPr="00274B64" w:rsidRDefault="00FC3618" w:rsidP="00274B6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NON=EXCLUDABLE</w:t>
            </w:r>
          </w:p>
        </w:tc>
        <w:tc>
          <w:tcPr>
            <w:tcW w:w="0" w:type="auto"/>
            <w:vAlign w:val="center"/>
            <w:hideMark/>
          </w:tcPr>
          <w:p w:rsidR="00FC3618" w:rsidRPr="00FC3618" w:rsidRDefault="00FC3618" w:rsidP="00FC3618">
            <w:pPr>
              <w:spacing w:after="0" w:line="240" w:lineRule="auto"/>
              <w:jc w:val="center"/>
              <w:rPr>
                <w:rFonts w:ascii="Times New Roman" w:eastAsia="Times New Roman" w:hAnsi="Times New Roman" w:cs="Times New Roman"/>
                <w:b/>
                <w:bCs/>
                <w:sz w:val="24"/>
                <w:szCs w:val="24"/>
              </w:rPr>
            </w:pPr>
            <w:r w:rsidRPr="00FC3618">
              <w:rPr>
                <w:rFonts w:ascii="Times New Roman" w:eastAsia="Times New Roman" w:hAnsi="Times New Roman" w:cs="Times New Roman"/>
                <w:b/>
                <w:bCs/>
                <w:sz w:val="24"/>
                <w:szCs w:val="24"/>
              </w:rPr>
              <w:t xml:space="preserve">COMMON GOODS </w:t>
            </w:r>
          </w:p>
          <w:p w:rsidR="00C75A56" w:rsidRPr="00274B64" w:rsidRDefault="00FC3618" w:rsidP="00FC3618">
            <w:pPr>
              <w:spacing w:after="0" w:line="240" w:lineRule="auto"/>
              <w:jc w:val="center"/>
              <w:rPr>
                <w:rFonts w:ascii="Times New Roman" w:eastAsia="Times New Roman" w:hAnsi="Times New Roman" w:cs="Times New Roman"/>
                <w:b/>
                <w:sz w:val="24"/>
                <w:szCs w:val="24"/>
              </w:rPr>
            </w:pPr>
            <w:r w:rsidRPr="00FC3618">
              <w:rPr>
                <w:rFonts w:ascii="Times New Roman" w:eastAsia="Times New Roman" w:hAnsi="Times New Roman" w:cs="Times New Roman"/>
                <w:b/>
                <w:bCs/>
                <w:sz w:val="24"/>
                <w:szCs w:val="24"/>
              </w:rPr>
              <w:t xml:space="preserve">(Fishing grounds) </w:t>
            </w:r>
          </w:p>
        </w:tc>
        <w:tc>
          <w:tcPr>
            <w:tcW w:w="0" w:type="auto"/>
            <w:vAlign w:val="center"/>
            <w:hideMark/>
          </w:tcPr>
          <w:p w:rsidR="00274B64" w:rsidRPr="00274B64" w:rsidRDefault="00C75A56" w:rsidP="00C75A5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274B64" w:rsidRPr="00274B64">
              <w:rPr>
                <w:rFonts w:ascii="Times New Roman" w:eastAsia="Times New Roman" w:hAnsi="Times New Roman" w:cs="Times New Roman"/>
                <w:b/>
                <w:bCs/>
                <w:sz w:val="24"/>
                <w:szCs w:val="24"/>
              </w:rPr>
              <w:t xml:space="preserve"> PUBLIC GOODS </w:t>
            </w:r>
            <w:r w:rsidR="00274B64" w:rsidRPr="00274B64">
              <w:rPr>
                <w:rFonts w:ascii="Times New Roman" w:eastAsia="Times New Roman" w:hAnsi="Times New Roman" w:cs="Times New Roman"/>
                <w:sz w:val="24"/>
                <w:szCs w:val="24"/>
              </w:rPr>
              <w:br/>
              <w:t xml:space="preserve">(National defense, court system) </w:t>
            </w:r>
          </w:p>
        </w:tc>
      </w:tr>
    </w:tbl>
    <w:p w:rsidR="00013CEC" w:rsidRDefault="00013CEC" w:rsidP="00013CEC">
      <w:pPr>
        <w:pStyle w:val="ListParagraph"/>
        <w:tabs>
          <w:tab w:val="left" w:pos="3735"/>
        </w:tabs>
        <w:ind w:left="1080"/>
        <w:rPr>
          <w:rFonts w:ascii="Times New Roman" w:hAnsi="Times New Roman" w:cs="Times New Roman"/>
          <w:sz w:val="24"/>
          <w:szCs w:val="24"/>
        </w:rPr>
      </w:pPr>
    </w:p>
    <w:p w:rsidR="00C75A56" w:rsidRDefault="00C75A56" w:rsidP="00013CEC">
      <w:pPr>
        <w:pStyle w:val="ListParagraph"/>
        <w:tabs>
          <w:tab w:val="left" w:pos="3735"/>
        </w:tabs>
        <w:ind w:left="1080"/>
        <w:rPr>
          <w:rFonts w:ascii="Times New Roman" w:hAnsi="Times New Roman" w:cs="Times New Roman"/>
          <w:b/>
          <w:sz w:val="24"/>
          <w:szCs w:val="24"/>
        </w:rPr>
      </w:pPr>
      <w:r w:rsidRPr="00EA751F">
        <w:rPr>
          <w:rFonts w:ascii="Times New Roman" w:hAnsi="Times New Roman" w:cs="Times New Roman"/>
          <w:b/>
          <w:sz w:val="24"/>
          <w:szCs w:val="24"/>
        </w:rPr>
        <w:t>From the above diagram, the similarities and differences are as follows</w:t>
      </w:r>
    </w:p>
    <w:p w:rsidR="00EA751F" w:rsidRPr="00EA751F" w:rsidRDefault="00EA751F" w:rsidP="00013CEC">
      <w:pPr>
        <w:pStyle w:val="ListParagraph"/>
        <w:tabs>
          <w:tab w:val="left" w:pos="3735"/>
        </w:tabs>
        <w:ind w:left="1080"/>
        <w:rPr>
          <w:rFonts w:ascii="Times New Roman" w:hAnsi="Times New Roman" w:cs="Times New Roman"/>
          <w:b/>
          <w:sz w:val="24"/>
          <w:szCs w:val="24"/>
        </w:rPr>
      </w:pPr>
    </w:p>
    <w:p w:rsidR="00C75A56" w:rsidRPr="00152C7F" w:rsidRDefault="00C75A56" w:rsidP="00C75A56">
      <w:pPr>
        <w:pStyle w:val="ListParagraph"/>
        <w:numPr>
          <w:ilvl w:val="0"/>
          <w:numId w:val="2"/>
        </w:numPr>
        <w:rPr>
          <w:rFonts w:ascii="Times New Roman" w:hAnsi="Times New Roman" w:cs="Times New Roman"/>
          <w:sz w:val="24"/>
          <w:szCs w:val="24"/>
        </w:rPr>
      </w:pPr>
      <w:r w:rsidRPr="00152C7F">
        <w:rPr>
          <w:rFonts w:ascii="Times New Roman" w:hAnsi="Times New Roman" w:cs="Times New Roman"/>
          <w:sz w:val="24"/>
          <w:szCs w:val="24"/>
        </w:rPr>
        <w:t>They both (non-rival and non-excludable) explain the existence of public goods in any society, for example in Tanzania national defense</w:t>
      </w:r>
      <w:r w:rsidR="00152C7F" w:rsidRPr="00152C7F">
        <w:rPr>
          <w:rFonts w:ascii="Times New Roman" w:hAnsi="Times New Roman" w:cs="Times New Roman"/>
          <w:sz w:val="24"/>
          <w:szCs w:val="24"/>
        </w:rPr>
        <w:t xml:space="preserve"> services</w:t>
      </w:r>
      <w:r w:rsidRPr="00152C7F">
        <w:rPr>
          <w:rFonts w:ascii="Times New Roman" w:hAnsi="Times New Roman" w:cs="Times New Roman"/>
          <w:sz w:val="24"/>
          <w:szCs w:val="24"/>
        </w:rPr>
        <w:t xml:space="preserve"> is needed by all citizens</w:t>
      </w:r>
      <w:r w:rsidR="00CC36C5" w:rsidRPr="00152C7F">
        <w:rPr>
          <w:rFonts w:ascii="Times New Roman" w:hAnsi="Times New Roman" w:cs="Times New Roman"/>
          <w:sz w:val="24"/>
          <w:szCs w:val="24"/>
        </w:rPr>
        <w:t xml:space="preserve">, roads, </w:t>
      </w:r>
      <w:r w:rsidR="00152C7F" w:rsidRPr="00152C7F">
        <w:rPr>
          <w:rFonts w:ascii="Times New Roman" w:hAnsi="Times New Roman" w:cs="Times New Roman"/>
          <w:sz w:val="24"/>
          <w:szCs w:val="24"/>
        </w:rPr>
        <w:t>street lights.</w:t>
      </w:r>
      <w:bookmarkStart w:id="0" w:name="_GoBack"/>
      <w:bookmarkEnd w:id="0"/>
    </w:p>
    <w:p w:rsidR="00152C7F" w:rsidRPr="00152C7F" w:rsidRDefault="00152C7F" w:rsidP="00152C7F">
      <w:pPr>
        <w:pStyle w:val="ListParagraph"/>
        <w:numPr>
          <w:ilvl w:val="0"/>
          <w:numId w:val="2"/>
        </w:numPr>
        <w:rPr>
          <w:rFonts w:ascii="Times New Roman" w:hAnsi="Times New Roman" w:cs="Times New Roman"/>
          <w:sz w:val="24"/>
          <w:szCs w:val="24"/>
        </w:rPr>
      </w:pPr>
      <w:r w:rsidRPr="00152C7F">
        <w:rPr>
          <w:rFonts w:ascii="Times New Roman" w:hAnsi="Times New Roman" w:cs="Times New Roman"/>
          <w:sz w:val="24"/>
          <w:szCs w:val="24"/>
        </w:rPr>
        <w:lastRenderedPageBreak/>
        <w:t>Non-</w:t>
      </w:r>
      <w:proofErr w:type="spellStart"/>
      <w:r w:rsidRPr="00152C7F">
        <w:rPr>
          <w:rFonts w:ascii="Times New Roman" w:hAnsi="Times New Roman" w:cs="Times New Roman"/>
          <w:sz w:val="24"/>
          <w:szCs w:val="24"/>
        </w:rPr>
        <w:t>rejectable</w:t>
      </w:r>
      <w:proofErr w:type="spellEnd"/>
      <w:r w:rsidRPr="00152C7F">
        <w:rPr>
          <w:rFonts w:ascii="Times New Roman" w:hAnsi="Times New Roman" w:cs="Times New Roman"/>
          <w:sz w:val="24"/>
          <w:szCs w:val="24"/>
        </w:rPr>
        <w:t>: The collective supply of a public good for all means that it cannot be rejected by people, a good example is flood defense projects.</w:t>
      </w:r>
    </w:p>
    <w:p w:rsidR="00152C7F" w:rsidRDefault="00152C7F" w:rsidP="00152C7F">
      <w:pPr>
        <w:pStyle w:val="ListParagraph"/>
        <w:numPr>
          <w:ilvl w:val="0"/>
          <w:numId w:val="2"/>
        </w:numPr>
        <w:rPr>
          <w:rFonts w:ascii="Times New Roman" w:hAnsi="Times New Roman" w:cs="Times New Roman"/>
          <w:sz w:val="24"/>
          <w:szCs w:val="24"/>
        </w:rPr>
      </w:pPr>
      <w:r w:rsidRPr="00152C7F">
        <w:rPr>
          <w:rFonts w:ascii="Times New Roman" w:hAnsi="Times New Roman" w:cs="Times New Roman"/>
          <w:sz w:val="24"/>
          <w:szCs w:val="24"/>
        </w:rPr>
        <w:t xml:space="preserve">Due to their existence , they tempt to come across the problem of free rider where by     public goods are non-excludable it is difficult to charge people for benefitting </w:t>
      </w:r>
      <w:r>
        <w:rPr>
          <w:rFonts w:ascii="Times New Roman" w:hAnsi="Times New Roman" w:cs="Times New Roman"/>
          <w:sz w:val="24"/>
          <w:szCs w:val="24"/>
        </w:rPr>
        <w:t>from</w:t>
      </w:r>
      <w:r w:rsidRPr="00152C7F">
        <w:rPr>
          <w:rFonts w:ascii="Times New Roman" w:hAnsi="Times New Roman" w:cs="Times New Roman"/>
          <w:sz w:val="24"/>
          <w:szCs w:val="24"/>
        </w:rPr>
        <w:t xml:space="preserve"> a good or service once it is provided, the free rider problem leads to under-provision of a good and thus causes market failure</w:t>
      </w:r>
    </w:p>
    <w:p w:rsidR="00152C7F" w:rsidRDefault="00152C7F" w:rsidP="00152C7F">
      <w:pPr>
        <w:pStyle w:val="ListParagraph"/>
        <w:rPr>
          <w:rFonts w:ascii="Times New Roman" w:hAnsi="Times New Roman" w:cs="Times New Roman"/>
          <w:sz w:val="24"/>
          <w:szCs w:val="24"/>
        </w:rPr>
      </w:pPr>
    </w:p>
    <w:p w:rsidR="003C5455" w:rsidRDefault="003C5455" w:rsidP="00152C7F">
      <w:pPr>
        <w:pStyle w:val="ListParagraph"/>
        <w:rPr>
          <w:rFonts w:ascii="Times New Roman" w:hAnsi="Times New Roman" w:cs="Times New Roman"/>
          <w:sz w:val="24"/>
          <w:szCs w:val="24"/>
        </w:rPr>
      </w:pPr>
      <w:r>
        <w:rPr>
          <w:rFonts w:ascii="Times New Roman" w:hAnsi="Times New Roman" w:cs="Times New Roman"/>
          <w:sz w:val="24"/>
          <w:szCs w:val="24"/>
        </w:rPr>
        <w:t xml:space="preserve">The difference between the two when their used independently they explain other types of goods, for example </w:t>
      </w:r>
      <w:r w:rsidR="001E48F1">
        <w:rPr>
          <w:rFonts w:ascii="Times New Roman" w:hAnsi="Times New Roman" w:cs="Times New Roman"/>
          <w:sz w:val="24"/>
          <w:szCs w:val="24"/>
        </w:rPr>
        <w:t>non-excludable and rival can explain the presence of common goods like fishing grounds  and non-rival and excludable explain natural resources</w:t>
      </w:r>
    </w:p>
    <w:p w:rsidR="001E48F1" w:rsidRDefault="001E48F1" w:rsidP="001E48F1">
      <w:pPr>
        <w:rPr>
          <w:rFonts w:ascii="Times New Roman" w:hAnsi="Times New Roman" w:cs="Times New Roman"/>
          <w:sz w:val="24"/>
          <w:szCs w:val="24"/>
        </w:rPr>
      </w:pPr>
    </w:p>
    <w:p w:rsidR="001E48F1" w:rsidRDefault="001E48F1" w:rsidP="001E48F1">
      <w:pPr>
        <w:rPr>
          <w:rFonts w:ascii="Times New Roman" w:hAnsi="Times New Roman" w:cs="Times New Roman"/>
          <w:sz w:val="24"/>
          <w:szCs w:val="24"/>
        </w:rPr>
      </w:pPr>
    </w:p>
    <w:p w:rsidR="00A72564" w:rsidRDefault="001E48F1" w:rsidP="00A72564">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The explanation of this question depends much on the diagram introduced in part (i) above where by</w:t>
      </w:r>
      <w:r w:rsidR="00A72564">
        <w:rPr>
          <w:rFonts w:ascii="Times New Roman" w:hAnsi="Times New Roman" w:cs="Times New Roman"/>
          <w:sz w:val="24"/>
          <w:szCs w:val="24"/>
        </w:rPr>
        <w:t xml:space="preserve"> </w:t>
      </w:r>
    </w:p>
    <w:p w:rsidR="001E48F1" w:rsidRPr="00A72564" w:rsidRDefault="00A72564" w:rsidP="00A72564">
      <w:pPr>
        <w:pStyle w:val="ListParagraph"/>
        <w:numPr>
          <w:ilvl w:val="0"/>
          <w:numId w:val="3"/>
        </w:numPr>
        <w:spacing w:line="360" w:lineRule="auto"/>
        <w:rPr>
          <w:rFonts w:ascii="Times New Roman" w:hAnsi="Times New Roman" w:cs="Times New Roman"/>
          <w:sz w:val="24"/>
          <w:szCs w:val="24"/>
        </w:rPr>
      </w:pPr>
      <w:r w:rsidRPr="00A72564">
        <w:rPr>
          <w:rFonts w:ascii="Times New Roman" w:hAnsi="Times New Roman" w:cs="Times New Roman"/>
          <w:sz w:val="24"/>
          <w:szCs w:val="24"/>
        </w:rPr>
        <w:t>If</w:t>
      </w:r>
      <w:r w:rsidR="001E48F1" w:rsidRPr="00A72564">
        <w:rPr>
          <w:rFonts w:ascii="Times New Roman" w:hAnsi="Times New Roman" w:cs="Times New Roman"/>
          <w:sz w:val="24"/>
          <w:szCs w:val="24"/>
        </w:rPr>
        <w:t xml:space="preserve"> a good is non-rival </w:t>
      </w:r>
      <w:r>
        <w:rPr>
          <w:rFonts w:ascii="Times New Roman" w:hAnsi="Times New Roman" w:cs="Times New Roman"/>
          <w:sz w:val="24"/>
          <w:szCs w:val="24"/>
        </w:rPr>
        <w:t>does</w:t>
      </w:r>
      <w:r w:rsidR="001E48F1" w:rsidRPr="00A72564">
        <w:rPr>
          <w:rFonts w:ascii="Times New Roman" w:hAnsi="Times New Roman" w:cs="Times New Roman"/>
          <w:sz w:val="24"/>
          <w:szCs w:val="24"/>
        </w:rPr>
        <w:t xml:space="preserve"> </w:t>
      </w:r>
      <w:r>
        <w:rPr>
          <w:rFonts w:ascii="Times New Roman" w:hAnsi="Times New Roman" w:cs="Times New Roman"/>
          <w:sz w:val="24"/>
          <w:szCs w:val="24"/>
        </w:rPr>
        <w:t xml:space="preserve">that </w:t>
      </w:r>
      <w:r w:rsidR="001E48F1" w:rsidRPr="00A72564">
        <w:rPr>
          <w:rFonts w:ascii="Times New Roman" w:hAnsi="Times New Roman" w:cs="Times New Roman"/>
          <w:sz w:val="24"/>
          <w:szCs w:val="24"/>
        </w:rPr>
        <w:t>mean it is also non-excludable</w:t>
      </w:r>
      <w:r>
        <w:rPr>
          <w:rFonts w:ascii="Times New Roman" w:hAnsi="Times New Roman" w:cs="Times New Roman"/>
          <w:sz w:val="24"/>
          <w:szCs w:val="24"/>
        </w:rPr>
        <w:t xml:space="preserve">? </w:t>
      </w:r>
      <w:r w:rsidRPr="00A72564">
        <w:rPr>
          <w:rFonts w:ascii="Times New Roman" w:hAnsi="Times New Roman" w:cs="Times New Roman"/>
          <w:b/>
          <w:i/>
          <w:sz w:val="24"/>
          <w:szCs w:val="24"/>
        </w:rPr>
        <w:t>The answer is no because,</w:t>
      </w:r>
      <w:r>
        <w:rPr>
          <w:rFonts w:ascii="Times New Roman" w:hAnsi="Times New Roman" w:cs="Times New Roman"/>
          <w:sz w:val="24"/>
          <w:szCs w:val="24"/>
        </w:rPr>
        <w:t xml:space="preserve"> </w:t>
      </w:r>
      <w:r w:rsidR="001E48F1" w:rsidRPr="00A72564">
        <w:rPr>
          <w:rFonts w:ascii="Times New Roman" w:hAnsi="Times New Roman" w:cs="Times New Roman"/>
          <w:sz w:val="24"/>
          <w:szCs w:val="24"/>
        </w:rPr>
        <w:t xml:space="preserve">For </w:t>
      </w:r>
      <w:r w:rsidRPr="00A72564">
        <w:rPr>
          <w:rFonts w:ascii="Times New Roman" w:hAnsi="Times New Roman" w:cs="Times New Roman"/>
          <w:sz w:val="24"/>
          <w:szCs w:val="24"/>
        </w:rPr>
        <w:t>example, Natural monopoly</w:t>
      </w:r>
      <w:r>
        <w:rPr>
          <w:rFonts w:ascii="Times New Roman" w:hAnsi="Times New Roman" w:cs="Times New Roman"/>
          <w:sz w:val="24"/>
          <w:szCs w:val="24"/>
        </w:rPr>
        <w:t xml:space="preserve"> is non-rival and excludable, whereby </w:t>
      </w:r>
      <w:r w:rsidRPr="00A72564">
        <w:rPr>
          <w:rFonts w:ascii="Times New Roman" w:hAnsi="Times New Roman" w:cs="Times New Roman"/>
          <w:sz w:val="24"/>
          <w:szCs w:val="24"/>
        </w:rPr>
        <w:t xml:space="preserve"> those which are excludable and so could be privately provided, but which have low marginal costs of production and so are likely to be natural monopolies. Private provision runs the risk of monopoly and hence of under provision; public provision is accordingly desirable. Note that private provision is not impossible in these cases, so it is always debatable whether government should be in the business and the public choice school would argue that politicians and bureaucrats will always have an incentive to ensure their own employment by over-providing these goods.</w:t>
      </w:r>
    </w:p>
    <w:p w:rsidR="00EA751F" w:rsidRDefault="00A72564" w:rsidP="00EA751F">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 xml:space="preserve">If a good is non-excludable, does that mean it is non-rival consumption? </w:t>
      </w:r>
      <w:r w:rsidRPr="00A72564">
        <w:rPr>
          <w:rFonts w:ascii="Times New Roman" w:hAnsi="Times New Roman" w:cs="Times New Roman"/>
          <w:b/>
          <w:i/>
          <w:sz w:val="24"/>
          <w:szCs w:val="24"/>
        </w:rPr>
        <w:t>The answer is no</w:t>
      </w:r>
      <w:r w:rsidR="008976E3">
        <w:rPr>
          <w:rFonts w:ascii="Times New Roman" w:hAnsi="Times New Roman" w:cs="Times New Roman"/>
          <w:sz w:val="24"/>
          <w:szCs w:val="24"/>
        </w:rPr>
        <w:t xml:space="preserve"> because here we see the rise of goods which are common goods, common goods </w:t>
      </w:r>
      <w:r w:rsidR="008976E3" w:rsidRPr="008976E3">
        <w:rPr>
          <w:rFonts w:ascii="Times New Roman" w:hAnsi="Times New Roman" w:cs="Times New Roman"/>
          <w:sz w:val="24"/>
          <w:szCs w:val="24"/>
        </w:rPr>
        <w:t>are those which are</w:t>
      </w:r>
      <w:r w:rsidR="008976E3" w:rsidRPr="008976E3">
        <w:t xml:space="preserve"> </w:t>
      </w:r>
      <w:r w:rsidR="008976E3" w:rsidRPr="008976E3">
        <w:rPr>
          <w:rFonts w:ascii="Times New Roman" w:hAnsi="Times New Roman" w:cs="Times New Roman"/>
          <w:b/>
          <w:sz w:val="24"/>
          <w:szCs w:val="24"/>
        </w:rPr>
        <w:t>non-excludable</w:t>
      </w:r>
      <w:r w:rsidR="008976E3" w:rsidRPr="008976E3">
        <w:rPr>
          <w:rFonts w:ascii="Times New Roman" w:hAnsi="Times New Roman" w:cs="Times New Roman"/>
          <w:sz w:val="24"/>
          <w:szCs w:val="24"/>
        </w:rPr>
        <w:t xml:space="preserve"> </w:t>
      </w:r>
      <w:r w:rsidR="008976E3">
        <w:rPr>
          <w:rFonts w:ascii="Times New Roman" w:hAnsi="Times New Roman" w:cs="Times New Roman"/>
          <w:sz w:val="24"/>
          <w:szCs w:val="24"/>
        </w:rPr>
        <w:t>i</w:t>
      </w:r>
      <w:r w:rsidR="008976E3" w:rsidRPr="008976E3">
        <w:rPr>
          <w:rFonts w:ascii="Times New Roman" w:hAnsi="Times New Roman" w:cs="Times New Roman"/>
          <w:sz w:val="24"/>
          <w:szCs w:val="24"/>
        </w:rPr>
        <w:t>n consumption but</w:t>
      </w:r>
      <w:r w:rsidR="008976E3">
        <w:rPr>
          <w:rFonts w:ascii="Times New Roman" w:hAnsi="Times New Roman" w:cs="Times New Roman"/>
          <w:sz w:val="24"/>
          <w:szCs w:val="24"/>
        </w:rPr>
        <w:t xml:space="preserve"> </w:t>
      </w:r>
      <w:r w:rsidR="008976E3">
        <w:rPr>
          <w:rFonts w:ascii="Times New Roman" w:hAnsi="Times New Roman" w:cs="Times New Roman"/>
          <w:b/>
          <w:bCs/>
          <w:sz w:val="24"/>
          <w:szCs w:val="24"/>
        </w:rPr>
        <w:t>rival</w:t>
      </w:r>
      <w:r w:rsidR="008976E3" w:rsidRPr="008976E3">
        <w:rPr>
          <w:rFonts w:ascii="Times New Roman" w:hAnsi="Times New Roman" w:cs="Times New Roman"/>
          <w:sz w:val="24"/>
          <w:szCs w:val="24"/>
        </w:rPr>
        <w:t>. Fishing gr</w:t>
      </w:r>
      <w:r w:rsidR="008976E3">
        <w:rPr>
          <w:rFonts w:ascii="Times New Roman" w:hAnsi="Times New Roman" w:cs="Times New Roman"/>
          <w:sz w:val="24"/>
          <w:szCs w:val="24"/>
        </w:rPr>
        <w:t xml:space="preserve">ounds provide a good example, </w:t>
      </w:r>
      <w:r w:rsidR="008976E3" w:rsidRPr="008976E3">
        <w:rPr>
          <w:rFonts w:ascii="Times New Roman" w:hAnsi="Times New Roman" w:cs="Times New Roman"/>
          <w:sz w:val="24"/>
          <w:szCs w:val="24"/>
        </w:rPr>
        <w:t>fish caught by one boat reduce the catch available for others, but it is difficult to exclude fishing boats</w:t>
      </w:r>
      <w:r w:rsidR="008976E3">
        <w:rPr>
          <w:rFonts w:ascii="Times New Roman" w:hAnsi="Times New Roman" w:cs="Times New Roman"/>
          <w:sz w:val="24"/>
          <w:szCs w:val="24"/>
        </w:rPr>
        <w:t xml:space="preserve"> from going where they please. </w:t>
      </w:r>
      <w:r w:rsidR="008976E3" w:rsidRPr="008976E3">
        <w:rPr>
          <w:rFonts w:ascii="Times New Roman" w:hAnsi="Times New Roman" w:cs="Times New Roman"/>
          <w:sz w:val="24"/>
          <w:szCs w:val="24"/>
        </w:rPr>
        <w:t xml:space="preserve">Often the problem with common goods is </w:t>
      </w:r>
      <w:r w:rsidR="008976E3">
        <w:rPr>
          <w:rFonts w:ascii="Times New Roman" w:hAnsi="Times New Roman" w:cs="Times New Roman"/>
          <w:b/>
          <w:bCs/>
          <w:sz w:val="24"/>
          <w:szCs w:val="24"/>
        </w:rPr>
        <w:t xml:space="preserve">overuse, </w:t>
      </w:r>
      <w:r w:rsidR="008976E3" w:rsidRPr="008976E3">
        <w:rPr>
          <w:rFonts w:ascii="Times New Roman" w:hAnsi="Times New Roman" w:cs="Times New Roman"/>
          <w:sz w:val="24"/>
          <w:szCs w:val="24"/>
        </w:rPr>
        <w:t xml:space="preserve">overfishing, overuse of rivers or the air to discharge waste. </w:t>
      </w:r>
      <w:r w:rsidR="008976E3" w:rsidRPr="008976E3">
        <w:rPr>
          <w:rFonts w:ascii="Times New Roman" w:hAnsi="Times New Roman" w:cs="Times New Roman"/>
          <w:sz w:val="24"/>
          <w:szCs w:val="24"/>
        </w:rPr>
        <w:br/>
        <w:t xml:space="preserve">A step towards a solution is often to define </w:t>
      </w:r>
      <w:r w:rsidR="008976E3" w:rsidRPr="008976E3">
        <w:rPr>
          <w:rFonts w:ascii="Times New Roman" w:hAnsi="Times New Roman" w:cs="Times New Roman"/>
          <w:b/>
          <w:bCs/>
          <w:sz w:val="24"/>
          <w:szCs w:val="24"/>
        </w:rPr>
        <w:t xml:space="preserve">property rights </w:t>
      </w:r>
      <w:r w:rsidR="008976E3" w:rsidRPr="008976E3">
        <w:rPr>
          <w:rFonts w:ascii="Times New Roman" w:hAnsi="Times New Roman" w:cs="Times New Roman"/>
          <w:sz w:val="24"/>
          <w:szCs w:val="24"/>
        </w:rPr>
        <w:t>which had been left undefined because of a belief (perhaps justified at an earlier time) th</w:t>
      </w:r>
      <w:r w:rsidR="008976E3">
        <w:rPr>
          <w:rFonts w:ascii="Times New Roman" w:hAnsi="Times New Roman" w:cs="Times New Roman"/>
          <w:sz w:val="24"/>
          <w:szCs w:val="24"/>
        </w:rPr>
        <w:t xml:space="preserve">at such goods were non-rival </w:t>
      </w:r>
      <w:r w:rsidR="008976E3" w:rsidRPr="008976E3">
        <w:rPr>
          <w:rFonts w:ascii="Times New Roman" w:hAnsi="Times New Roman" w:cs="Times New Roman"/>
          <w:sz w:val="24"/>
          <w:szCs w:val="24"/>
        </w:rPr>
        <w:t>that the fishing grounds were inexhaustible</w:t>
      </w:r>
      <w:r w:rsidR="008976E3">
        <w:rPr>
          <w:rFonts w:ascii="Times New Roman" w:hAnsi="Times New Roman" w:cs="Times New Roman"/>
          <w:sz w:val="24"/>
          <w:szCs w:val="24"/>
        </w:rPr>
        <w:t>.</w:t>
      </w:r>
    </w:p>
    <w:p w:rsidR="004540CF" w:rsidRDefault="004540CF" w:rsidP="004540CF">
      <w:pPr>
        <w:pStyle w:val="ListParagraph"/>
        <w:spacing w:line="360" w:lineRule="auto"/>
        <w:ind w:left="810"/>
        <w:rPr>
          <w:rFonts w:ascii="Times New Roman" w:hAnsi="Times New Roman" w:cs="Times New Roman"/>
          <w:sz w:val="24"/>
          <w:szCs w:val="24"/>
        </w:rPr>
      </w:pPr>
    </w:p>
    <w:p w:rsidR="004540CF" w:rsidRPr="004540CF" w:rsidRDefault="004540CF" w:rsidP="004540CF">
      <w:pPr>
        <w:pStyle w:val="ListParagraph"/>
        <w:spacing w:line="360" w:lineRule="auto"/>
        <w:ind w:left="810"/>
        <w:rPr>
          <w:rFonts w:ascii="Times New Roman" w:hAnsi="Times New Roman" w:cs="Times New Roman"/>
          <w:sz w:val="24"/>
          <w:szCs w:val="24"/>
        </w:rPr>
      </w:pPr>
    </w:p>
    <w:p w:rsidR="00DC36AB" w:rsidRPr="004540CF" w:rsidRDefault="00DC36AB" w:rsidP="004540CF">
      <w:pPr>
        <w:pStyle w:val="ListParagraph"/>
        <w:numPr>
          <w:ilvl w:val="0"/>
          <w:numId w:val="1"/>
        </w:numPr>
        <w:spacing w:line="360" w:lineRule="auto"/>
        <w:rPr>
          <w:rFonts w:ascii="Times New Roman" w:hAnsi="Times New Roman" w:cs="Times New Roman"/>
          <w:sz w:val="24"/>
          <w:szCs w:val="24"/>
        </w:rPr>
      </w:pPr>
      <w:r w:rsidRPr="004540CF">
        <w:rPr>
          <w:rFonts w:ascii="Times New Roman" w:hAnsi="Times New Roman" w:cs="Times New Roman"/>
          <w:sz w:val="24"/>
          <w:szCs w:val="24"/>
        </w:rPr>
        <w:t>Market produce non-rival goods and /no-excludable goods inefficiency because markets do attempt the voluntary exchange of public goods, which results in a non</w:t>
      </w:r>
      <w:r w:rsidR="00FE463C">
        <w:rPr>
          <w:rFonts w:ascii="Times New Roman" w:hAnsi="Times New Roman" w:cs="Times New Roman"/>
          <w:sz w:val="24"/>
          <w:szCs w:val="24"/>
        </w:rPr>
        <w:t>-</w:t>
      </w:r>
      <w:r w:rsidRPr="004540CF">
        <w:rPr>
          <w:rFonts w:ascii="Times New Roman" w:hAnsi="Times New Roman" w:cs="Times New Roman"/>
          <w:sz w:val="24"/>
          <w:szCs w:val="24"/>
        </w:rPr>
        <w:t>zero market price, then efficiency is not achieved. A nonzero market price means there is no equality between the value of goods produced and the value, or opportunity cost, of goods not produced, which is zero due to non-rival consumption. Common examples of public goods are public health and environmental quality. In each case consumption by one does not impose an opportunity cost on others and nonpayers cannot be excluded from consumption. And in each case, markets fail to efficiently allocate the produc</w:t>
      </w:r>
      <w:r w:rsidR="004540CF" w:rsidRPr="004540CF">
        <w:rPr>
          <w:rFonts w:ascii="Times New Roman" w:hAnsi="Times New Roman" w:cs="Times New Roman"/>
          <w:sz w:val="24"/>
          <w:szCs w:val="24"/>
        </w:rPr>
        <w:t>tion, consumption, or provision which all of these results from market control, externalities, and imperfect information.</w:t>
      </w:r>
      <w:r w:rsidR="00FE463C">
        <w:rPr>
          <w:rFonts w:ascii="Times New Roman" w:hAnsi="Times New Roman" w:cs="Times New Roman"/>
          <w:sz w:val="24"/>
          <w:szCs w:val="24"/>
        </w:rPr>
        <w:t xml:space="preserve"> </w:t>
      </w:r>
      <w:r w:rsidR="00FE463C" w:rsidRPr="003976B7">
        <w:rPr>
          <w:rFonts w:ascii="Times New Roman" w:hAnsi="Times New Roman" w:cs="Times New Roman"/>
          <w:i/>
          <w:sz w:val="24"/>
          <w:szCs w:val="24"/>
        </w:rPr>
        <w:t>The other reason</w:t>
      </w:r>
      <w:r w:rsidR="00FE463C">
        <w:rPr>
          <w:rFonts w:ascii="Times New Roman" w:hAnsi="Times New Roman" w:cs="Times New Roman"/>
          <w:sz w:val="24"/>
          <w:szCs w:val="24"/>
        </w:rPr>
        <w:t xml:space="preserve"> could happen when goods are non-excludable; there is free-rider problem. Some consumers will not pay for the goods consuming </w:t>
      </w:r>
      <w:r w:rsidR="003976B7">
        <w:rPr>
          <w:rFonts w:ascii="Times New Roman" w:hAnsi="Times New Roman" w:cs="Times New Roman"/>
          <w:sz w:val="24"/>
          <w:szCs w:val="24"/>
        </w:rPr>
        <w:t>what others have paid for and leading to inefficiency low production. When goods are non-rival in consumption, they should be free and any positive prices leads to inefficiency low consumption.</w:t>
      </w:r>
    </w:p>
    <w:p w:rsidR="004540CF" w:rsidRDefault="004540CF" w:rsidP="004540CF">
      <w:pPr>
        <w:pStyle w:val="ListParagraph"/>
        <w:spacing w:line="360" w:lineRule="auto"/>
        <w:ind w:left="1080"/>
        <w:rPr>
          <w:rFonts w:ascii="Times New Roman" w:hAnsi="Times New Roman" w:cs="Times New Roman"/>
          <w:sz w:val="24"/>
          <w:szCs w:val="24"/>
        </w:rPr>
      </w:pPr>
    </w:p>
    <w:p w:rsidR="004540CF" w:rsidRPr="00DC36AB" w:rsidRDefault="004540CF" w:rsidP="004540CF">
      <w:pPr>
        <w:pStyle w:val="ListParagraph"/>
        <w:spacing w:line="360" w:lineRule="auto"/>
        <w:ind w:left="1080"/>
        <w:rPr>
          <w:rFonts w:ascii="Times New Roman" w:hAnsi="Times New Roman" w:cs="Times New Roman"/>
          <w:sz w:val="24"/>
          <w:szCs w:val="24"/>
        </w:rPr>
      </w:pPr>
    </w:p>
    <w:p w:rsidR="00EA751F" w:rsidRPr="00DC36AB" w:rsidRDefault="00DC36AB" w:rsidP="00DC36AB">
      <w:pPr>
        <w:pStyle w:val="ListParagraph"/>
        <w:numPr>
          <w:ilvl w:val="0"/>
          <w:numId w:val="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market </w:t>
      </w:r>
      <w:r w:rsidR="00EA751F" w:rsidRPr="00DC36AB">
        <w:rPr>
          <w:rFonts w:ascii="Times New Roman" w:eastAsia="Times New Roman" w:hAnsi="Times New Roman" w:cs="Times New Roman"/>
          <w:sz w:val="24"/>
          <w:szCs w:val="24"/>
        </w:rPr>
        <w:t>fai</w:t>
      </w:r>
      <w:r>
        <w:rPr>
          <w:rFonts w:ascii="Times New Roman" w:eastAsia="Times New Roman" w:hAnsi="Times New Roman" w:cs="Times New Roman"/>
          <w:sz w:val="24"/>
          <w:szCs w:val="24"/>
        </w:rPr>
        <w:t xml:space="preserve">ls </w:t>
      </w:r>
      <w:r w:rsidR="00EA751F" w:rsidRPr="00DC36AB">
        <w:rPr>
          <w:rFonts w:ascii="Times New Roman" w:eastAsia="Times New Roman" w:hAnsi="Times New Roman" w:cs="Times New Roman"/>
          <w:sz w:val="24"/>
          <w:szCs w:val="24"/>
        </w:rPr>
        <w:t>for one or more of these reasons, governments are often called into action</w:t>
      </w:r>
      <w:r>
        <w:rPr>
          <w:rFonts w:ascii="Times New Roman" w:eastAsia="Times New Roman" w:hAnsi="Times New Roman" w:cs="Times New Roman"/>
          <w:sz w:val="24"/>
          <w:szCs w:val="24"/>
        </w:rPr>
        <w:t xml:space="preserve"> (government </w:t>
      </w:r>
      <w:r w:rsidR="004540CF">
        <w:rPr>
          <w:rFonts w:ascii="Times New Roman" w:eastAsia="Times New Roman" w:hAnsi="Times New Roman" w:cs="Times New Roman"/>
          <w:sz w:val="24"/>
          <w:szCs w:val="24"/>
        </w:rPr>
        <w:t>intervention</w:t>
      </w:r>
      <w:r>
        <w:rPr>
          <w:rFonts w:ascii="Times New Roman" w:eastAsia="Times New Roman" w:hAnsi="Times New Roman" w:cs="Times New Roman"/>
          <w:sz w:val="24"/>
          <w:szCs w:val="24"/>
        </w:rPr>
        <w:t>)</w:t>
      </w:r>
      <w:r w:rsidR="004540CF">
        <w:rPr>
          <w:rFonts w:ascii="Times New Roman" w:eastAsia="Times New Roman" w:hAnsi="Times New Roman" w:cs="Times New Roman"/>
          <w:sz w:val="24"/>
          <w:szCs w:val="24"/>
        </w:rPr>
        <w:t xml:space="preserve"> t</w:t>
      </w:r>
      <w:r w:rsidR="00EA751F" w:rsidRPr="00DC36AB">
        <w:rPr>
          <w:rFonts w:ascii="Times New Roman" w:eastAsia="Times New Roman" w:hAnsi="Times New Roman" w:cs="Times New Roman"/>
          <w:sz w:val="24"/>
          <w:szCs w:val="24"/>
        </w:rPr>
        <w:t>he very existence of governments is largely attributable to the market failure of public goods.</w:t>
      </w:r>
    </w:p>
    <w:p w:rsidR="00EA751F" w:rsidRPr="00DC36AB" w:rsidRDefault="00EA751F" w:rsidP="00DC36AB">
      <w:pPr>
        <w:pStyle w:val="ListParagraph"/>
        <w:spacing w:before="100" w:beforeAutospacing="1" w:after="100" w:afterAutospacing="1" w:line="360" w:lineRule="auto"/>
        <w:ind w:left="1080"/>
        <w:rPr>
          <w:rFonts w:ascii="Times New Roman" w:eastAsia="Times New Roman" w:hAnsi="Times New Roman" w:cs="Times New Roman"/>
          <w:sz w:val="24"/>
          <w:szCs w:val="24"/>
        </w:rPr>
      </w:pPr>
    </w:p>
    <w:p w:rsidR="00EA751F" w:rsidRPr="00DC36AB" w:rsidRDefault="00EA751F" w:rsidP="00DC36AB">
      <w:pPr>
        <w:pStyle w:val="ListParagraph"/>
        <w:spacing w:before="100" w:beforeAutospacing="1" w:after="100" w:afterAutospacing="1" w:line="360" w:lineRule="auto"/>
        <w:ind w:left="1080"/>
        <w:rPr>
          <w:rFonts w:ascii="Times New Roman" w:eastAsia="Times New Roman" w:hAnsi="Times New Roman" w:cs="Times New Roman"/>
          <w:sz w:val="24"/>
          <w:szCs w:val="24"/>
        </w:rPr>
      </w:pPr>
      <w:r w:rsidRPr="00DC36AB">
        <w:rPr>
          <w:rFonts w:ascii="Times New Roman" w:eastAsia="Times New Roman" w:hAnsi="Times New Roman" w:cs="Times New Roman"/>
          <w:sz w:val="24"/>
          <w:szCs w:val="24"/>
        </w:rPr>
        <w:t>Governments have three key tools for addressing the market failures of public goods,                      market control, externalities, and imperfect information.</w:t>
      </w:r>
    </w:p>
    <w:p w:rsidR="00EA751F" w:rsidRPr="00EA751F" w:rsidRDefault="00EA751F" w:rsidP="00DC36AB">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EA751F">
        <w:rPr>
          <w:rFonts w:ascii="Times New Roman" w:eastAsia="Times New Roman" w:hAnsi="Times New Roman" w:cs="Times New Roman"/>
          <w:sz w:val="24"/>
          <w:szCs w:val="24"/>
        </w:rPr>
        <w:t xml:space="preserve">Direct Provision: A common method used by governments to address the market failure of public goods is direct provision. That is, governments oversee the production of public goods and/or their distribution to the public. This alternative is most obvious with national defense. The national government hires military personnel, purchases armaments and equipment, maintains military bases, and generally oversees the operations of military actions. Governments are also inclined to directly provide goods failing from </w:t>
      </w:r>
      <w:r w:rsidRPr="00EA751F">
        <w:rPr>
          <w:rFonts w:ascii="Times New Roman" w:eastAsia="Times New Roman" w:hAnsi="Times New Roman" w:cs="Times New Roman"/>
          <w:sz w:val="24"/>
          <w:szCs w:val="24"/>
        </w:rPr>
        <w:lastRenderedPageBreak/>
        <w:t xml:space="preserve">market control, so called public utilities that include water distribution, electricity generation, and trash collection. </w:t>
      </w:r>
    </w:p>
    <w:p w:rsidR="00EA751F" w:rsidRPr="00EA751F" w:rsidRDefault="00EA751F" w:rsidP="00DC36AB">
      <w:pPr>
        <w:spacing w:after="0" w:line="360" w:lineRule="auto"/>
        <w:ind w:left="720"/>
        <w:rPr>
          <w:rFonts w:ascii="Times New Roman" w:eastAsia="Times New Roman" w:hAnsi="Times New Roman" w:cs="Times New Roman"/>
          <w:sz w:val="24"/>
          <w:szCs w:val="24"/>
        </w:rPr>
      </w:pPr>
    </w:p>
    <w:p w:rsidR="00EA751F" w:rsidRPr="00EA751F" w:rsidRDefault="00EA751F" w:rsidP="004540CF">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EA751F">
        <w:rPr>
          <w:rFonts w:ascii="Times New Roman" w:eastAsia="Times New Roman" w:hAnsi="Times New Roman" w:cs="Times New Roman"/>
          <w:sz w:val="24"/>
          <w:szCs w:val="24"/>
        </w:rPr>
        <w:t xml:space="preserve">Regulation: A second noted method is the regulation of production, consumption, and exchange decisions undertaken by the private sector -- businesses and consumers. That is, governments set the rules of the game, a task they generally undertaken for society, but in this case directed specifically to the correction of market failures. Government regulations are commonly used to address the market failures of market control, externalities, and imperfect information. </w:t>
      </w:r>
      <w:r w:rsidRPr="00EA751F">
        <w:rPr>
          <w:rFonts w:ascii="Times New Roman" w:eastAsia="Times New Roman" w:hAnsi="Times New Roman" w:cs="Times New Roman"/>
          <w:b/>
          <w:i/>
          <w:sz w:val="24"/>
          <w:szCs w:val="24"/>
        </w:rPr>
        <w:t>For example</w:t>
      </w:r>
      <w:r w:rsidRPr="00EA751F">
        <w:rPr>
          <w:rFonts w:ascii="Times New Roman" w:eastAsia="Times New Roman" w:hAnsi="Times New Roman" w:cs="Times New Roman"/>
          <w:sz w:val="24"/>
          <w:szCs w:val="24"/>
        </w:rPr>
        <w:t xml:space="preserve">, the price of a firm with significant market control might be regulated by government. Or government might restrict the amount of pollution emissions from a particular productive activity. Regulations requiring sellers to provide information to buyers is a means of addressing the market failure of imperfect information. </w:t>
      </w:r>
    </w:p>
    <w:p w:rsidR="00EA751F" w:rsidRPr="00EA751F" w:rsidRDefault="00EA751F" w:rsidP="00DC36AB">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EA751F">
        <w:rPr>
          <w:rFonts w:ascii="Times New Roman" w:eastAsia="Times New Roman" w:hAnsi="Times New Roman" w:cs="Times New Roman"/>
          <w:sz w:val="24"/>
          <w:szCs w:val="24"/>
        </w:rPr>
        <w:t xml:space="preserve">Taxes: A third alternative is to make use of coercive government taxes. That is, governments impose to create disincentives and thus discourage undesirable activities. Taxes are well-suited for controlling externalities or encouraging the provision of information. </w:t>
      </w:r>
      <w:r w:rsidRPr="00EA751F">
        <w:rPr>
          <w:rFonts w:ascii="Times New Roman" w:eastAsia="Times New Roman" w:hAnsi="Times New Roman" w:cs="Times New Roman"/>
          <w:b/>
          <w:i/>
          <w:sz w:val="24"/>
          <w:szCs w:val="24"/>
        </w:rPr>
        <w:t>For example</w:t>
      </w:r>
      <w:r w:rsidRPr="00EA751F">
        <w:rPr>
          <w:rFonts w:ascii="Times New Roman" w:eastAsia="Times New Roman" w:hAnsi="Times New Roman" w:cs="Times New Roman"/>
          <w:sz w:val="24"/>
          <w:szCs w:val="24"/>
        </w:rPr>
        <w:t xml:space="preserve">, </w:t>
      </w:r>
      <w:r w:rsidR="004540CF">
        <w:rPr>
          <w:rFonts w:ascii="Times New Roman" w:eastAsia="Times New Roman" w:hAnsi="Times New Roman" w:cs="Times New Roman"/>
          <w:sz w:val="24"/>
          <w:szCs w:val="24"/>
        </w:rPr>
        <w:t xml:space="preserve">an industry </w:t>
      </w:r>
      <w:r w:rsidRPr="00EA751F">
        <w:rPr>
          <w:rFonts w:ascii="Times New Roman" w:eastAsia="Times New Roman" w:hAnsi="Times New Roman" w:cs="Times New Roman"/>
          <w:sz w:val="24"/>
          <w:szCs w:val="24"/>
        </w:rPr>
        <w:t xml:space="preserve">creates a pollution externality can be encouraged to efficiency if government imposes a tax equal to the external cost. Alternatively, government subsidies, effectively negative taxes, can be used to encourage activities and address the market failure external benefits. </w:t>
      </w:r>
    </w:p>
    <w:p w:rsidR="00EA751F" w:rsidRPr="00DC36AB" w:rsidRDefault="00EA751F" w:rsidP="00DC36AB">
      <w:pPr>
        <w:spacing w:line="360" w:lineRule="auto"/>
        <w:ind w:left="360"/>
        <w:rPr>
          <w:rFonts w:ascii="Times New Roman" w:hAnsi="Times New Roman" w:cs="Times New Roman"/>
          <w:sz w:val="24"/>
          <w:szCs w:val="24"/>
        </w:rPr>
      </w:pPr>
    </w:p>
    <w:p w:rsidR="00EA751F" w:rsidRPr="00EA751F" w:rsidRDefault="00EA751F" w:rsidP="00DC36AB">
      <w:pPr>
        <w:spacing w:line="360" w:lineRule="auto"/>
        <w:rPr>
          <w:rFonts w:ascii="Times New Roman" w:hAnsi="Times New Roman" w:cs="Times New Roman"/>
          <w:sz w:val="24"/>
          <w:szCs w:val="24"/>
        </w:rPr>
      </w:pPr>
    </w:p>
    <w:p w:rsidR="00152C7F" w:rsidRPr="00152C7F" w:rsidRDefault="00152C7F" w:rsidP="00152C7F"/>
    <w:p w:rsidR="00152C7F" w:rsidRPr="00152C7F" w:rsidRDefault="00152C7F" w:rsidP="00152C7F"/>
    <w:p w:rsidR="00152C7F" w:rsidRPr="00152C7F" w:rsidRDefault="00152C7F" w:rsidP="00152C7F"/>
    <w:p w:rsidR="00152C7F" w:rsidRPr="00152C7F" w:rsidRDefault="00152C7F" w:rsidP="00152C7F"/>
    <w:p w:rsidR="00152C7F" w:rsidRPr="00152C7F" w:rsidRDefault="00152C7F" w:rsidP="00152C7F"/>
    <w:p w:rsidR="00152C7F" w:rsidRPr="00152C7F" w:rsidRDefault="00152C7F" w:rsidP="00152C7F"/>
    <w:p w:rsidR="00152C7F" w:rsidRPr="00152C7F" w:rsidRDefault="00152C7F" w:rsidP="00152C7F"/>
    <w:p w:rsidR="00152C7F" w:rsidRPr="002A03CC" w:rsidRDefault="0090087D" w:rsidP="00152C7F">
      <w:pPr>
        <w:rPr>
          <w:rFonts w:ascii="Times New Roman" w:hAnsi="Times New Roman" w:cs="Times New Roman"/>
          <w:b/>
          <w:sz w:val="24"/>
          <w:szCs w:val="24"/>
        </w:rPr>
      </w:pPr>
      <w:r w:rsidRPr="002A03CC">
        <w:rPr>
          <w:rFonts w:ascii="Times New Roman" w:hAnsi="Times New Roman" w:cs="Times New Roman"/>
          <w:b/>
          <w:sz w:val="24"/>
          <w:szCs w:val="24"/>
        </w:rPr>
        <w:t>REFFERENCES</w:t>
      </w:r>
    </w:p>
    <w:p w:rsidR="0090087D" w:rsidRDefault="002B7ADA" w:rsidP="00152C7F">
      <w:pPr>
        <w:rPr>
          <w:rFonts w:ascii="Times New Roman" w:hAnsi="Times New Roman" w:cs="Times New Roman"/>
          <w:sz w:val="24"/>
          <w:szCs w:val="24"/>
        </w:rPr>
      </w:pPr>
      <w:r>
        <w:rPr>
          <w:rFonts w:ascii="Times New Roman" w:hAnsi="Times New Roman" w:cs="Times New Roman"/>
          <w:sz w:val="24"/>
          <w:szCs w:val="24"/>
        </w:rPr>
        <w:t xml:space="preserve">Alert, M and </w:t>
      </w:r>
      <w:proofErr w:type="spellStart"/>
      <w:r>
        <w:rPr>
          <w:rFonts w:ascii="Times New Roman" w:hAnsi="Times New Roman" w:cs="Times New Roman"/>
          <w:sz w:val="24"/>
          <w:szCs w:val="24"/>
        </w:rPr>
        <w:t>Hahnel</w:t>
      </w:r>
      <w:proofErr w:type="spellEnd"/>
      <w:r>
        <w:rPr>
          <w:rFonts w:ascii="Times New Roman" w:hAnsi="Times New Roman" w:cs="Times New Roman"/>
          <w:sz w:val="24"/>
          <w:szCs w:val="24"/>
        </w:rPr>
        <w:t xml:space="preserve">, R. (2002): A </w:t>
      </w:r>
      <w:r w:rsidR="002D75D7">
        <w:rPr>
          <w:rFonts w:ascii="Times New Roman" w:hAnsi="Times New Roman" w:cs="Times New Roman"/>
          <w:sz w:val="24"/>
          <w:szCs w:val="24"/>
        </w:rPr>
        <w:t>Quest Revolution</w:t>
      </w:r>
      <w:r>
        <w:rPr>
          <w:rFonts w:ascii="Times New Roman" w:hAnsi="Times New Roman" w:cs="Times New Roman"/>
          <w:sz w:val="24"/>
          <w:szCs w:val="24"/>
        </w:rPr>
        <w:t xml:space="preserve"> in welfare Economics Externalities and public goods</w:t>
      </w:r>
    </w:p>
    <w:p w:rsidR="002B7ADA" w:rsidRDefault="002D75D7" w:rsidP="00152C7F">
      <w:pPr>
        <w:rPr>
          <w:rFonts w:ascii="Times New Roman" w:hAnsi="Times New Roman" w:cs="Times New Roman"/>
          <w:sz w:val="24"/>
          <w:szCs w:val="24"/>
        </w:rPr>
      </w:pPr>
      <w:proofErr w:type="spellStart"/>
      <w:r>
        <w:rPr>
          <w:rFonts w:ascii="Times New Roman" w:hAnsi="Times New Roman" w:cs="Times New Roman"/>
          <w:sz w:val="24"/>
          <w:szCs w:val="24"/>
        </w:rPr>
        <w:t>Buchavan</w:t>
      </w:r>
      <w:proofErr w:type="spellEnd"/>
      <w:r>
        <w:rPr>
          <w:rFonts w:ascii="Times New Roman" w:hAnsi="Times New Roman" w:cs="Times New Roman"/>
          <w:sz w:val="24"/>
          <w:szCs w:val="24"/>
        </w:rPr>
        <w:t>, J.M. (1968). The demand and supply of public goods</w:t>
      </w:r>
    </w:p>
    <w:p w:rsidR="002D75D7" w:rsidRDefault="002D75D7" w:rsidP="00152C7F">
      <w:pPr>
        <w:rPr>
          <w:rFonts w:ascii="Times New Roman" w:hAnsi="Times New Roman" w:cs="Times New Roman"/>
          <w:sz w:val="24"/>
          <w:szCs w:val="24"/>
        </w:rPr>
      </w:pPr>
      <w:proofErr w:type="spellStart"/>
      <w:r>
        <w:rPr>
          <w:rFonts w:ascii="Times New Roman" w:hAnsi="Times New Roman" w:cs="Times New Roman"/>
          <w:sz w:val="24"/>
          <w:szCs w:val="24"/>
        </w:rPr>
        <w:t>Eloranta</w:t>
      </w:r>
      <w:proofErr w:type="spellEnd"/>
      <w:r>
        <w:rPr>
          <w:rFonts w:ascii="Times New Roman" w:hAnsi="Times New Roman" w:cs="Times New Roman"/>
          <w:sz w:val="24"/>
          <w:szCs w:val="24"/>
        </w:rPr>
        <w:t xml:space="preserve">, J (2001). Opportunities and Constraints in the game of public goods </w:t>
      </w:r>
    </w:p>
    <w:p w:rsidR="002D75D7" w:rsidRDefault="002D75D7" w:rsidP="00152C7F">
      <w:pPr>
        <w:rPr>
          <w:rFonts w:ascii="Times New Roman" w:hAnsi="Times New Roman" w:cs="Times New Roman"/>
          <w:sz w:val="24"/>
          <w:szCs w:val="24"/>
        </w:rPr>
      </w:pPr>
      <w:proofErr w:type="spellStart"/>
      <w:r>
        <w:rPr>
          <w:rFonts w:ascii="Times New Roman" w:hAnsi="Times New Roman" w:cs="Times New Roman"/>
          <w:sz w:val="24"/>
          <w:szCs w:val="24"/>
        </w:rPr>
        <w:t>Fisher,E</w:t>
      </w:r>
      <w:proofErr w:type="spellEnd"/>
      <w:r>
        <w:rPr>
          <w:rFonts w:ascii="Times New Roman" w:hAnsi="Times New Roman" w:cs="Times New Roman"/>
          <w:sz w:val="24"/>
          <w:szCs w:val="24"/>
        </w:rPr>
        <w:t xml:space="preserve"> (2000): Public goods and Common resources</w:t>
      </w:r>
    </w:p>
    <w:p w:rsidR="002B7ADA" w:rsidRPr="0090087D" w:rsidRDefault="002B7ADA" w:rsidP="00152C7F">
      <w:pPr>
        <w:rPr>
          <w:rFonts w:ascii="Times New Roman" w:hAnsi="Times New Roman" w:cs="Times New Roman"/>
          <w:sz w:val="24"/>
          <w:szCs w:val="24"/>
        </w:rPr>
      </w:pPr>
    </w:p>
    <w:p w:rsidR="00152C7F" w:rsidRPr="00152C7F" w:rsidRDefault="00152C7F" w:rsidP="00152C7F">
      <w:pPr>
        <w:ind w:firstLine="720"/>
      </w:pPr>
    </w:p>
    <w:sectPr w:rsidR="00152C7F" w:rsidRPr="00152C7F" w:rsidSect="00F2543E">
      <w:pgSz w:w="12240" w:h="15840"/>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A15C9D"/>
    <w:multiLevelType w:val="hybridMultilevel"/>
    <w:tmpl w:val="2F38DC06"/>
    <w:lvl w:ilvl="0" w:tplc="A0EE7A0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3C6229D"/>
    <w:multiLevelType w:val="hybridMultilevel"/>
    <w:tmpl w:val="94AC1E8A"/>
    <w:lvl w:ilvl="0" w:tplc="AEFC8AC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E5E6716"/>
    <w:multiLevelType w:val="hybridMultilevel"/>
    <w:tmpl w:val="A38E232C"/>
    <w:lvl w:ilvl="0" w:tplc="083AFE20">
      <w:start w:val="1"/>
      <w:numFmt w:val="lowerLetter"/>
      <w:lvlText w:val="(%1)"/>
      <w:lvlJc w:val="left"/>
      <w:pPr>
        <w:ind w:left="810" w:hanging="39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nsid w:val="71301ECD"/>
    <w:multiLevelType w:val="hybridMultilevel"/>
    <w:tmpl w:val="A8E04C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16B55E7"/>
    <w:multiLevelType w:val="multilevel"/>
    <w:tmpl w:val="7634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7F90"/>
    <w:rsid w:val="0000462C"/>
    <w:rsid w:val="00007C16"/>
    <w:rsid w:val="00013CEC"/>
    <w:rsid w:val="00075A36"/>
    <w:rsid w:val="00152C7F"/>
    <w:rsid w:val="001E48F1"/>
    <w:rsid w:val="00274B64"/>
    <w:rsid w:val="002A03CC"/>
    <w:rsid w:val="002B7ADA"/>
    <w:rsid w:val="002D75D7"/>
    <w:rsid w:val="0038348A"/>
    <w:rsid w:val="003933C6"/>
    <w:rsid w:val="003976B7"/>
    <w:rsid w:val="003C41BF"/>
    <w:rsid w:val="003C5455"/>
    <w:rsid w:val="004540CF"/>
    <w:rsid w:val="008976E3"/>
    <w:rsid w:val="0090087D"/>
    <w:rsid w:val="00917F90"/>
    <w:rsid w:val="009360EA"/>
    <w:rsid w:val="009D6166"/>
    <w:rsid w:val="00A72564"/>
    <w:rsid w:val="00AB337C"/>
    <w:rsid w:val="00BB1811"/>
    <w:rsid w:val="00C42D4C"/>
    <w:rsid w:val="00C75A56"/>
    <w:rsid w:val="00C83C23"/>
    <w:rsid w:val="00CC36C5"/>
    <w:rsid w:val="00CE1552"/>
    <w:rsid w:val="00DC36AB"/>
    <w:rsid w:val="00EA751F"/>
    <w:rsid w:val="00F2543E"/>
    <w:rsid w:val="00FC3618"/>
    <w:rsid w:val="00FE4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3CEC"/>
    <w:pPr>
      <w:ind w:left="720"/>
      <w:contextualSpacing/>
    </w:pPr>
  </w:style>
  <w:style w:type="paragraph" w:styleId="NormalWeb">
    <w:name w:val="Normal (Web)"/>
    <w:basedOn w:val="Normal"/>
    <w:uiPriority w:val="99"/>
    <w:semiHidden/>
    <w:unhideWhenUsed/>
    <w:rsid w:val="00EA751F"/>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3CEC"/>
    <w:pPr>
      <w:ind w:left="720"/>
      <w:contextualSpacing/>
    </w:pPr>
  </w:style>
  <w:style w:type="paragraph" w:styleId="NormalWeb">
    <w:name w:val="Normal (Web)"/>
    <w:basedOn w:val="Normal"/>
    <w:uiPriority w:val="99"/>
    <w:semiHidden/>
    <w:unhideWhenUsed/>
    <w:rsid w:val="00EA751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713792">
      <w:bodyDiv w:val="1"/>
      <w:marLeft w:val="0"/>
      <w:marRight w:val="0"/>
      <w:marTop w:val="0"/>
      <w:marBottom w:val="0"/>
      <w:divBdr>
        <w:top w:val="none" w:sz="0" w:space="0" w:color="auto"/>
        <w:left w:val="none" w:sz="0" w:space="0" w:color="auto"/>
        <w:bottom w:val="none" w:sz="0" w:space="0" w:color="auto"/>
        <w:right w:val="none" w:sz="0" w:space="0" w:color="auto"/>
      </w:divBdr>
    </w:div>
    <w:div w:id="727263445">
      <w:bodyDiv w:val="1"/>
      <w:marLeft w:val="0"/>
      <w:marRight w:val="0"/>
      <w:marTop w:val="0"/>
      <w:marBottom w:val="0"/>
      <w:divBdr>
        <w:top w:val="none" w:sz="0" w:space="0" w:color="auto"/>
        <w:left w:val="none" w:sz="0" w:space="0" w:color="auto"/>
        <w:bottom w:val="none" w:sz="0" w:space="0" w:color="auto"/>
        <w:right w:val="none" w:sz="0" w:space="0" w:color="auto"/>
      </w:divBdr>
    </w:div>
    <w:div w:id="1260336355">
      <w:bodyDiv w:val="1"/>
      <w:marLeft w:val="0"/>
      <w:marRight w:val="0"/>
      <w:marTop w:val="0"/>
      <w:marBottom w:val="0"/>
      <w:divBdr>
        <w:top w:val="none" w:sz="0" w:space="0" w:color="auto"/>
        <w:left w:val="none" w:sz="0" w:space="0" w:color="auto"/>
        <w:bottom w:val="none" w:sz="0" w:space="0" w:color="auto"/>
        <w:right w:val="none" w:sz="0" w:space="0" w:color="auto"/>
      </w:divBdr>
    </w:div>
    <w:div w:id="2104102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252</TotalTime>
  <Pages>7</Pages>
  <Words>1326</Words>
  <Characters>7561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Mama Kasiga</dc:creator>
  <cp:lastModifiedBy>Mama Kasiga</cp:lastModifiedBy>
  <cp:revision>31</cp:revision>
  <dcterms:created xsi:type="dcterms:W3CDTF">2016-01-12T16:48:00Z</dcterms:created>
  <dcterms:modified xsi:type="dcterms:W3CDTF">2016-01-17T10:55:00Z</dcterms:modified>
</cp:coreProperties>
</file>