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545"/>
          <w:sz w:val="44"/>
        </w:rPr>
        <w:t>GSN Community Setup Pack: What to Set Up, What It Does, and How to Use It (2026-09-14)</w:t>
      </w:r>
    </w:p>
    <w:p>
      <w:r>
        <w:t>Document date: 2026-09-14</w:t>
      </w:r>
    </w:p>
    <w:p>
      <w:r>
        <w:t>Pack: GSN Community Setup Pack</w:t>
      </w:r>
    </w:p>
    <w:p>
      <w:r>
        <w:t>Authenticity mark: GSN Original Community Setup Material | Source-controlled in gmfn_mvp/docs | Document date: 2026-09-14</w:t>
      </w:r>
    </w:p>
    <w:p>
      <w:r>
        <w:t>Version: verified draft from repository audit on 2026-09-13</w:t>
      </w:r>
    </w:p>
    <w:p>
      <w:r>
        <w:t>GSN is built around a simple truth: the user sets up the real-world basics, then GSN records and presents evidence from what actually happens. GSN does not guarantee a person, approve credit, prove every claim, or replace the judgement of a buyer, community, lender, sponsor, or organisation.</w:t>
      </w:r>
    </w:p>
    <w:p>
      <w:r>
        <w:t>Use this guide in four parts:</w:t>
      </w:r>
    </w:p>
    <w:p>
      <w:r>
        <w:t>A. What you must set up or create.</w:t>
      </w:r>
    </w:p>
    <w:p>
      <w:r>
        <w:t>B. What you do only when needed.</w:t>
      </w:r>
    </w:p>
    <w:p>
      <w:r>
        <w:t>C. What GSN produces or updates automatically.</w:t>
      </w:r>
    </w:p>
    <w:p>
      <w:r>
        <w:t>D. Advanced opportunity capabilities that become useful after enough foundations, evidence, and permissions exist.</w:t>
      </w:r>
    </w:p>
    <w:p>
      <w:pPr>
        <w:pStyle w:val="Heading1"/>
      </w:pPr>
      <w:r>
        <w:rPr>
          <w:color w:val="0B2545"/>
        </w:rPr>
        <w:t>A. What You Must Set Up Or Create</w:t>
      </w:r>
    </w:p>
    <w:p>
      <w:pPr>
        <w:pStyle w:val="Heading2"/>
      </w:pPr>
      <w:r>
        <w:t>Member account, profile, and personal GSN identity</w:t>
      </w:r>
    </w:p>
    <w:p>
      <w:r>
        <w:t>Status: LIVE. Setup requirement: FOUNDATIONAL_REQUIRED.</w:t>
      </w:r>
    </w:p>
    <w:p>
      <w:r>
        <w:t>Status: LIVE. Behaviour: USER_CONFIGURES_OR_CREATES.</w:t>
      </w:r>
    </w:p>
    <w:p>
      <w:r>
        <w:t>Where to go: Existing Member Sign In; My GSN Identity; Settings.</w:t>
      </w:r>
    </w:p>
    <w:p>
      <w:r>
        <w:t>Before it works: User must create or sign in to an account.</w:t>
      </w:r>
    </w:p>
    <w:p>
      <w:r>
        <w:t>What feeds or creates it: Signup/login record, profile fields, phone/identity evidence where supplied, selected community context.</w:t>
      </w:r>
    </w:p>
    <w:p>
      <w:r>
        <w:t>Empty or stale state: Incomplete profile evidence shows as evidence still building or prompts to complete settings.</w:t>
      </w:r>
    </w:p>
    <w:p>
      <w:r>
        <w:t>Recovery: Return to Profile or Settings, correct fields, repeat verification if asked.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Create community or join existing community</w:t>
      </w:r>
    </w:p>
    <w:p>
      <w:r>
        <w:t>Status: LIVE. Setup requirement: FOUNDATIONAL_REQUIRED.</w:t>
      </w:r>
    </w:p>
    <w:p>
      <w:r>
        <w:t>Status: LIVE. Behaviour: USER_CONFIGURES_OR_CREATES.</w:t>
      </w:r>
    </w:p>
    <w:p>
      <w:r>
        <w:t>Where to go: Community Home; Set up Community Domain; Join marketplace; Owner approvals; Review Join Requests.</w:t>
      </w:r>
    </w:p>
    <w:p>
      <w:r>
        <w:t>Before it works: Signed-in member and invite or owner intent to create.</w:t>
      </w:r>
    </w:p>
    <w:p>
      <w:r>
        <w:t>What feeds or creates it: Community record, invite code/link/QR context, join request, approval votes, selected community.</w:t>
      </w:r>
    </w:p>
    <w:p>
      <w:r>
        <w:t>Empty or stale state: No marketplace communities yet; invite code or join link needed; request may remain pending.</w:t>
      </w:r>
    </w:p>
    <w:p>
      <w:r>
        <w:t>Recovery: Use latest invite link/code, ask owner/admin to review, or return to Community Home/Dashboard.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Community Domain setup and administration</w:t>
      </w:r>
    </w:p>
    <w:p>
      <w:r>
        <w:t>Status: PARTIAL. Setup requirement: FOUNDATIONAL_REQUIRED.</w:t>
      </w:r>
    </w:p>
    <w:p>
      <w:r>
        <w:t>Status: PARTIAL. Behaviour: USER_CONFIGURES_OR_CREATES.</w:t>
      </w:r>
    </w:p>
    <w:p>
      <w:r>
        <w:t>Where to go: Community Domain; Check domain; Create draft; Open my Community Domains; Set up Community Domain.</w:t>
      </w:r>
    </w:p>
    <w:p>
      <w:r>
        <w:t>Before it works: Existing community or owner authority; domain name/template choice.</w:t>
      </w:r>
    </w:p>
    <w:p>
      <w:r>
        <w:t>What feeds or creates it: Domain draft, profile, templates, package quote, setup evidence, governance settings, response channels.</w:t>
      </w:r>
    </w:p>
    <w:p>
      <w:r>
        <w:t>Empty or stale state: Domain can be draft/unavailable; marketplace community may not be linked yet.</w:t>
      </w:r>
    </w:p>
    <w:p>
      <w:r>
        <w:t>Recovery: Check another name, open/create base community first, delegate editor, or return to Community Home.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Community Bulletin / official notice board</w:t>
      </w:r>
    </w:p>
    <w:p>
      <w:r>
        <w:t>Status: LIVE. Setup requirement: OPTIONAL_CONFIGURATION.</w:t>
      </w:r>
    </w:p>
    <w:p>
      <w:r>
        <w:t>Status: LIVE. Behaviour: USER_CONFIGURES_OR_CREATES.</w:t>
      </w:r>
    </w:p>
    <w:p>
      <w:r>
        <w:t>Where to go: Community Bulletin; Bulletin tools; Post; Submit; Contact; Open QR link; Read full notice.</w:t>
      </w:r>
    </w:p>
    <w:p>
      <w:r>
        <w:t>Before it works: Selected community; posting permission according to notice policy.</w:t>
      </w:r>
    </w:p>
    <w:p>
      <w:r>
        <w:t>What feeds or creates it: Community notice events, notice settings, public code, attachments, acknowledgement/availability responses.</w:t>
      </w:r>
    </w:p>
    <w:p>
      <w:r>
        <w:t>Empty or stale state: No active notice or no public bulletin ready; member submission may wait for review.</w:t>
      </w:r>
    </w:p>
    <w:p>
      <w:r>
        <w:t>Recovery: Open Bulletin tools, check policy, submit again with required length, or ask admin to decide.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Shop setup</w:t>
      </w:r>
    </w:p>
    <w:p>
      <w:r>
        <w:t>Status: LIVE. Setup requirement: FOUNDATIONAL_REQUIRED.</w:t>
      </w:r>
    </w:p>
    <w:p>
      <w:r>
        <w:t>Status: LIVE. Behaviour: USER_CONFIGURES_OR_CREATES.</w:t>
      </w:r>
    </w:p>
    <w:p>
      <w:r>
        <w:t>Where to go: Shop Control; Save; WhatsApp number; Manage Products; Analytics.</w:t>
      </w:r>
    </w:p>
    <w:p>
      <w:r>
        <w:t>Before it works: Signed-in member with community membership and shop feature enabled.</w:t>
      </w:r>
    </w:p>
    <w:p>
      <w:r>
        <w:t>What feeds or creates it: Shop/business name, category, description, contact/WhatsApp, community visibility, owner GSN ID.</w:t>
      </w:r>
    </w:p>
    <w:p>
      <w:r>
        <w:t>Empty or stale state: Shop record not ready; open Shop Control first if the shop has not been created.</w:t>
      </w:r>
    </w:p>
    <w:p>
      <w:r>
        <w:t>Recovery: Return to Shop Control, save details, check listing policy, wait for approval if required.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Product/service public blocks and images</w:t>
      </w:r>
    </w:p>
    <w:p>
      <w:r>
        <w:t>Status: LIVE. Setup requirement: FOUNDATIONAL_REQUIRED.</w:t>
      </w:r>
    </w:p>
    <w:p>
      <w:r>
        <w:t>Status: LIVE. Behaviour: USER_CONFIGURES_OR_CREATES.</w:t>
      </w:r>
    </w:p>
    <w:p>
      <w:r>
        <w:t>Where to go: Manage Products; Public Items; Public shop blocks; No vault items yet; Price on request.</w:t>
      </w:r>
    </w:p>
    <w:p>
      <w:r>
        <w:t>Before it works: Shop exists; media meets file rules; public slots available.</w:t>
      </w:r>
    </w:p>
    <w:p>
      <w:r>
        <w:t>What feeds or creates it: Product title, detail, price/currency, category, availability, public/private visibility, image/video media.</w:t>
      </w:r>
    </w:p>
    <w:p>
      <w:r>
        <w:t>Empty or stale state: Empty slot or no media link; public shop hides missing media rather than broken links.</w:t>
      </w:r>
    </w:p>
    <w:p>
      <w:r>
        <w:t>Recovery: Open Shop Assets or Manage Products, replace slot, add media, archive duplicate/old block.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Contact information for shop and DemandBox</w:t>
      </w:r>
    </w:p>
    <w:p>
      <w:r>
        <w:t>Status: LIVE. Setup requirement: FOUNDATIONAL_REQUIRED.</w:t>
      </w:r>
    </w:p>
    <w:p>
      <w:r>
        <w:t>Status: LIVE. Behaviour: USER_CONFIGURES_OR_CREATES.</w:t>
      </w:r>
    </w:p>
    <w:p>
      <w:r>
        <w:t>Where to go: WhatsApp; WhatsApp number; Contact.</w:t>
      </w:r>
    </w:p>
    <w:p>
      <w:r>
        <w:t>Before it works: User consents to show a contact path for shop/request.</w:t>
      </w:r>
    </w:p>
    <w:p>
      <w:r>
        <w:t>What feeds or creates it: WhatsApp number, phone/contact fields, request contact path, owner contact visibility.</w:t>
      </w:r>
    </w:p>
    <w:p>
      <w:r>
        <w:t>Empty or stale state: No WhatsApp/contact path means chat/call action cannot open from that surface.</w:t>
      </w:r>
    </w:p>
    <w:p>
      <w:r>
        <w:t>Recovery: Add or update contact in Shop Control or request details; retry contact action.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Private Vault offers and access links</w:t>
      </w:r>
    </w:p>
    <w:p>
      <w:r>
        <w:t>Status: LIVE. Setup requirement: OPTIONAL_CONFIGURATION.</w:t>
      </w:r>
    </w:p>
    <w:p>
      <w:r>
        <w:t>Status: LIVE. Behaviour: USER_CONFIGURES_OR_CREATES.</w:t>
      </w:r>
    </w:p>
    <w:p>
      <w:r>
        <w:t>Where to go: Private Vault; Create a link; Share access; No private offer is ready yet; No access link is ready yet.</w:t>
      </w:r>
    </w:p>
    <w:p>
      <w:r>
        <w:t>Before it works: Shop and at least one private offer.</w:t>
      </w:r>
    </w:p>
    <w:p>
      <w:r>
        <w:t>What feeds or creates it: Private product/offer records, access-link recipient, expiry/extension/revocation state.</w:t>
      </w:r>
    </w:p>
    <w:p>
      <w:r>
        <w:t>Empty or stale state: No private offer ready or no access link ready.</w:t>
      </w:r>
    </w:p>
    <w:p>
      <w:r>
        <w:t>Recovery: Add private offer first, create access link, extend/revoke as needed.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Free Spotlight publisher</w:t>
      </w:r>
    </w:p>
    <w:p>
      <w:r>
        <w:t>Status: LIVE. Setup requirement: OPTIONAL_CONFIGURATION.</w:t>
      </w:r>
    </w:p>
    <w:p>
      <w:r>
        <w:t>Status: LIVE. Behaviour: USER_CONFIGURES_OR_CREATES.</w:t>
      </w:r>
    </w:p>
    <w:p>
      <w:r>
        <w:t>Where to go: Free Spotlight; Publish; Your Spotlight; Show Spotlight screen; WhatsApp.</w:t>
      </w:r>
    </w:p>
    <w:p>
      <w:r>
        <w:t>Before it works: Shop exists, product/media/message eligible, daily free quota available.</w:t>
      </w:r>
    </w:p>
    <w:p>
      <w:r>
        <w:t>What feeds or creates it: Shop/product details, Spotlight message/body, media, owner identity, eligible owner communities.</w:t>
      </w:r>
    </w:p>
    <w:p>
      <w:r>
        <w:t>Empty or stale state: No live Spotlight for you; last Spotlight ended; quota may be exhausted.</w:t>
      </w:r>
    </w:p>
    <w:p>
      <w:r>
        <w:t>Recovery: Open Spotlight tasks, check media/message, wait for daily quota reset, or use paid route.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Subscription Spotlight and paid Network Repost</w:t>
      </w:r>
    </w:p>
    <w:p>
      <w:r>
        <w:t>Status: PARTIAL. Setup requirement: OPTIONAL_CONFIGURATION.</w:t>
      </w:r>
    </w:p>
    <w:p>
      <w:r>
        <w:t>Status: PARTIAL. Behaviour: USER_CONFIGURES_OR_CREATES.</w:t>
      </w:r>
    </w:p>
    <w:p>
      <w:r>
        <w:t>Where to go: Subscription Spotlight; Spotlight credits; Generate payment code; Copy payment details; Publish Subscription Spotlight; Network Spotlight.</w:t>
      </w:r>
    </w:p>
    <w:p>
      <w:r>
        <w:t>Before it works: Shop/product exists; payment/credit instruction generated and usable credit confirmed.</w:t>
      </w:r>
    </w:p>
    <w:p>
      <w:r>
        <w:t>What feeds or creates it: Paid Spotlight credit bundle, payment instruction, target community, selected public block, credit usage.</w:t>
      </w:r>
    </w:p>
    <w:p>
      <w:r>
        <w:t>Empty or stale state: Publisher: Waiting; active paid Spotlight may already exist; no target community suggestion may be ready.</w:t>
      </w:r>
    </w:p>
    <w:p>
      <w:r>
        <w:t>Recovery: Generate/refresh payment status, pick one public block, check target community ID, wait for credit confirmation.</w:t>
      </w:r>
    </w:p>
    <w:p>
      <w:r>
        <w:t>Boundary: GSN presents evidence or an action outcome. The receiving person or organisation still decides.</w:t>
      </w:r>
    </w:p>
    <w:p>
      <w:pPr>
        <w:pStyle w:val="Heading1"/>
      </w:pPr>
      <w:r>
        <w:rPr>
          <w:color w:val="0B2545"/>
        </w:rPr>
        <w:t>B. What You Do Only When Needed</w:t>
      </w:r>
    </w:p>
    <w:p>
      <w:pPr>
        <w:pStyle w:val="Heading2"/>
      </w:pPr>
      <w:r>
        <w:t>Share public shop, product, Spotlight, or bulletin link</w:t>
      </w:r>
    </w:p>
    <w:p>
      <w:r>
        <w:t>Status: LIVE. Setup requirement: NONE.</w:t>
      </w:r>
    </w:p>
    <w:p>
      <w:r>
        <w:t>Status: LIVE. Behaviour: USER_TRIGGERS_ON_DEMAND.</w:t>
      </w:r>
    </w:p>
    <w:p>
      <w:r>
        <w:t>Where to go: Share; Copy; Copy Bulletin Message; Share to WhatsApp; Open QR link.</w:t>
      </w:r>
    </w:p>
    <w:p>
      <w:r>
        <w:t>Before it works: A public output must already exist.</w:t>
      </w:r>
    </w:p>
    <w:p>
      <w:r>
        <w:t>What feeds or creates it: Already-created public shop/product/Spotlight/bulletin URL and public-safe summary.</w:t>
      </w:r>
    </w:p>
    <w:p>
      <w:r>
        <w:t>Empty or stale state: No public link/output ready.</w:t>
      </w:r>
    </w:p>
    <w:p>
      <w:r>
        <w:t>Recovery: Create or publish the underlying shop/product/notice/Spotlight first, then share again.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QR and public verification links</w:t>
      </w:r>
    </w:p>
    <w:p>
      <w:r>
        <w:t>Status: LIVE. Setup requirement: NONE.</w:t>
      </w:r>
    </w:p>
    <w:p>
      <w:r>
        <w:t>Status: LIVE. Behaviour: USER_TRIGGERS_ON_DEMAND.</w:t>
      </w:r>
    </w:p>
    <w:p>
      <w:r>
        <w:t>Where to go: QR; TrustSlip Verify; Open QR link; Live ID card.</w:t>
      </w:r>
    </w:p>
    <w:p>
      <w:r>
        <w:t>Before it works: Underlying public record exists and is current.</w:t>
      </w:r>
    </w:p>
    <w:p>
      <w:r>
        <w:t>What feeds or creates it: Invite/public notice/TrustSlip/public shop code or URL.</w:t>
      </w:r>
    </w:p>
    <w:p>
      <w:r>
        <w:t>Empty or stale state: No public QR verification path or expired/stale code.</w:t>
      </w:r>
    </w:p>
    <w:p>
      <w:r>
        <w:t>Recovery: Ask holder/admin to refresh code, resend latest QR/link, or use manual code fallback.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DemandBox post, response, close, and cancellation</w:t>
      </w:r>
    </w:p>
    <w:p>
      <w:r>
        <w:t>Status: LIVE. Setup requirement: NONE.</w:t>
      </w:r>
    </w:p>
    <w:p>
      <w:r>
        <w:t>Status: LIVE. Behaviour: USER_TRIGGERS_ON_DEMAND.</w:t>
      </w:r>
    </w:p>
    <w:p>
      <w:r>
        <w:t>Where to go: DemandBox; Post demand; Posting...; Open my demand; Open community demand; Fulfilled; Cancelled; Open your DemandBox.</w:t>
      </w:r>
    </w:p>
    <w:p>
      <w:r>
        <w:t>Before it works: Signed-in member and selected community; DemandBox feature enabled.</w:t>
      </w:r>
    </w:p>
    <w:p>
      <w:r>
        <w:t>What feeds or creates it: Demand title, description, community ID, requester GSN ID/contact, status, response path.</w:t>
      </w:r>
    </w:p>
    <w:p>
      <w:r>
        <w:t>Empty or stale state: No community available; no extra detail yet; feature may be off while existing requests remain visible.</w:t>
      </w:r>
    </w:p>
    <w:p>
      <w:r>
        <w:t>Recovery: Create/join a community, add a title if validation responds, reopen DemandBox, or contact requester.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Ask Community through DemandBox</w:t>
      </w:r>
    </w:p>
    <w:p>
      <w:r>
        <w:t>Status: LIVE. Setup requirement: NONE.</w:t>
      </w:r>
    </w:p>
    <w:p>
      <w:r>
        <w:t>Status: LIVE. Behaviour: USER_TRIGGERS_ON_DEMAND.</w:t>
      </w:r>
    </w:p>
    <w:p>
      <w:r>
        <w:t>Where to go: Ask Community; Community question posted in DemandBox; Community Ask; Post a direct need or ask the community first.</w:t>
      </w:r>
    </w:p>
    <w:p>
      <w:r>
        <w:t>Before it works: Signed-in member and selected community; DemandBox enabled.</w:t>
      </w:r>
    </w:p>
    <w:p>
      <w:r>
        <w:t>What feeds or creates it: Question text, community context, category Community Ask, requester/contact path.</w:t>
      </w:r>
    </w:p>
    <w:p>
      <w:r>
        <w:t>Empty or stale state: If community missing, user must create/join first; post button gives validation feedback.</w:t>
      </w:r>
    </w:p>
    <w:p>
      <w:r>
        <w:t>Recovery: Choose community, write question/title, post again, use DemandBox response or contact path.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TrustSlip generation, sharing, and recipient verification</w:t>
      </w:r>
    </w:p>
    <w:p>
      <w:r>
        <w:t>Status: LIVE. Setup requirement: NONE.</w:t>
      </w:r>
    </w:p>
    <w:p>
      <w:r>
        <w:t>Status: LIVE. Behaviour: USER_TRIGGERS_ON_DEMAND.</w:t>
      </w:r>
    </w:p>
    <w:p>
      <w:r>
        <w:t>Where to go: TrustSlip; TrustSlip Verify; Public Decision Pack; Read evidence; Ask community.</w:t>
      </w:r>
    </w:p>
    <w:p>
      <w:r>
        <w:t>Before it works: Holder has account and enough eligible evidence for requested purpose/context.</w:t>
      </w:r>
    </w:p>
    <w:p>
      <w:r>
        <w:t>What feeds or creates it: Existing eligible identity/community/trust evidence, selected purpose/Decision Pack, public code, validity window.</w:t>
      </w:r>
    </w:p>
    <w:p>
      <w:r>
        <w:t>Empty or stale state: Expired, missing, stale, or not enough evidence; verifier may ask holder to refresh.</w:t>
      </w:r>
    </w:p>
    <w:p>
      <w:r>
        <w:t>Recovery: Holder refreshes/generates current TrustSlip, selects correct purpose, shares latest QR/code/link.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Community confirmation and witness response</w:t>
      </w:r>
    </w:p>
    <w:p>
      <w:r>
        <w:t>Status: PARTIAL. Setup requirement: NONE.</w:t>
      </w:r>
    </w:p>
    <w:p>
      <w:r>
        <w:t>Status: PARTIAL. Behaviour: USER_TRIGGERS_ON_DEMAND.</w:t>
      </w:r>
    </w:p>
    <w:p>
      <w:r>
        <w:t>Where to go: Community Confirmation; Confirm membership; Ask community; Review witnesses.</w:t>
      </w:r>
    </w:p>
    <w:p>
      <w:r>
        <w:t>Before it works: Public TrustSlip/community evidence context and configured response permissions.</w:t>
      </w:r>
    </w:p>
    <w:p>
      <w:r>
        <w:t>What feeds or creates it: TrustSlip/community confirmation request, public token, eligible response pool, witness responses, review case.</w:t>
      </w:r>
    </w:p>
    <w:p>
      <w:r>
        <w:t>Empty or stale state: Request can remain pending or response pool unavailable.</w:t>
      </w:r>
    </w:p>
    <w:p>
      <w:r>
        <w:t>Recovery: Use inbox/policy screens, ask community only when code/response pool ready, review evidence before relying.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Community Domain Bulletin Bridge</w:t>
      </w:r>
    </w:p>
    <w:p>
      <w:r>
        <w:t>Status: LIVE. Setup requirement: NONE.</w:t>
      </w:r>
    </w:p>
    <w:p>
      <w:r>
        <w:t>Status: LIVE. Behaviour: USER_TRIGGERS_ON_DEMAND.</w:t>
      </w:r>
    </w:p>
    <w:p>
      <w:r>
        <w:t>Where to go: Community Domain Bulletin Bridge; Broadcast approved public bulletins.; Copy Bulletin Message; Share to WhatsApp; No public bulletin ready; Output only; No internal tools; No WhatsApp scraping.</w:t>
      </w:r>
    </w:p>
    <w:p>
      <w:r>
        <w:t>Before it works: A public Community Domain bulletin/notice already exists.</w:t>
      </w:r>
    </w:p>
    <w:p>
      <w:r>
        <w:t>What feeds or creates it: Latest already-published public Community Bulletin notice link and public-safe message.</w:t>
      </w:r>
    </w:p>
    <w:p>
      <w:r>
        <w:t>Empty or stale state: No public bulletin ready.</w:t>
      </w:r>
    </w:p>
    <w:p>
      <w:r>
        <w:t>Recovery: Post/approve a public bulletin first, return to bridge, copy message or share manually.</w:t>
      </w:r>
    </w:p>
    <w:p>
      <w:r>
        <w:t>Boundary: GSN presents evidence or an action outcome. The receiving person or organisation still decides.</w:t>
      </w:r>
    </w:p>
    <w:p>
      <w:pPr>
        <w:pStyle w:val="Heading1"/>
      </w:pPr>
      <w:r>
        <w:rPr>
          <w:color w:val="0B2545"/>
        </w:rPr>
        <w:t>C. What GSN Produces Or Updates Automatically</w:t>
      </w:r>
    </w:p>
    <w:p>
      <w:pPr>
        <w:pStyle w:val="Heading2"/>
      </w:pPr>
      <w:r>
        <w:t>GS ID / GSN ID assignment and display</w:t>
      </w:r>
    </w:p>
    <w:p>
      <w:r>
        <w:t>No separate setup is required, but the reading is only meaningful when the feeding records exist.</w:t>
      </w:r>
    </w:p>
    <w:p>
      <w:r>
        <w:t>Status: LIVE. Behaviour: SYSTEM_DERIVES_OR_UPDATES.</w:t>
      </w:r>
    </w:p>
    <w:p>
      <w:r>
        <w:t>Where to go: GSN ID; GSN ID visible; Trust Identity.</w:t>
      </w:r>
    </w:p>
    <w:p>
      <w:r>
        <w:t>Before it works: Account/member record exists and approval/activation produced an ID.</w:t>
      </w:r>
    </w:p>
    <w:p>
      <w:r>
        <w:t>What feeds or creates it: User/community identity records and approval/activation flow.</w:t>
      </w:r>
    </w:p>
    <w:p>
      <w:r>
        <w:t>Empty or stale state: No community ID yet or no GSN ID yet until activation/record creation completes.</w:t>
      </w:r>
    </w:p>
    <w:p>
      <w:r>
        <w:t>Recovery: Complete activation/join approval/profile setup; ask owner/admin if ID not issued.</w:t>
      </w:r>
    </w:p>
    <w:p>
      <w:r>
        <w:t>What it does not prove: it does not prove future behaviour, legal identity, payment release, credit approval, product quality, or organisational approval unless the live record explicitly contains that evidence and the receiving party accepts it.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Shop Control automatic status and owner board</w:t>
      </w:r>
    </w:p>
    <w:p>
      <w:r>
        <w:t>No separate setup is required, but the reading is only meaningful when the feeding records exist.</w:t>
      </w:r>
    </w:p>
    <w:p>
      <w:r>
        <w:t>Status: LIVE. Behaviour: SYSTEM_DERIVES_OR_UPDATES.</w:t>
      </w:r>
    </w:p>
    <w:p>
      <w:r>
        <w:t>Where to go: Shop Control; Analytics; Public Items; Vault; Spotlights; Followers; Shared links; Visitors; Product opens; Contact taps.</w:t>
      </w:r>
    </w:p>
    <w:p>
      <w:r>
        <w:t>Before it works: Shop exists; richer reading needs activity.</w:t>
      </w:r>
    </w:p>
    <w:p>
      <w:r>
        <w:t>What feeds or creates it: Shop, product slots, Vault offers, Spotlight state, follower count, share/attention events, trade records.</w:t>
      </w:r>
    </w:p>
    <w:p>
      <w:r>
        <w:t>Empty or stale state: No active spotlight; no followers yet; no tracked share action yet; no source breakdown yet.</w:t>
      </w:r>
    </w:p>
    <w:p>
      <w:r>
        <w:t>Recovery: Create public items, publish/share, wait for activity, then reopen Analytics; correct source records in owning feature.</w:t>
      </w:r>
    </w:p>
    <w:p>
      <w:r>
        <w:t>What it does not prove: it does not prove future behaviour, legal identity, payment release, credit approval, product quality, or organisational approval unless the live record explicitly contains that evidence and the receiving party accepts it.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Business Analytics and Advanced Analytics snapshot</w:t>
      </w:r>
    </w:p>
    <w:p>
      <w:r>
        <w:t>No separate setup is required, but the reading is only meaningful when the feeding records exist.</w:t>
      </w:r>
    </w:p>
    <w:p>
      <w:r>
        <w:t>Status: PARTIAL. Behaviour: SYSTEM_DERIVES_OR_UPDATES.</w:t>
      </w:r>
    </w:p>
    <w:p>
      <w:r>
        <w:t>Where to go: Business Analytics; Advanced Analytics; Market Intelligence; Advanced Analytics snapshot; Evidence first, next test second; Contact taps.</w:t>
      </w:r>
    </w:p>
    <w:p>
      <w:r>
        <w:t>Before it works: Shop and some measurable activity; advanced reading becomes useful as evidence grows.</w:t>
      </w:r>
    </w:p>
    <w:p>
      <w:r>
        <w:t>What feeds or creates it: Shop activity, Spotlight, DemandBox, trade evidence, follower notices, selected community context.</w:t>
      </w:r>
    </w:p>
    <w:p>
      <w:r>
        <w:t>Empty or stale state: Gathering data; no protected trade record; no source breakdown; no tracked share action.</w:t>
      </w:r>
    </w:p>
    <w:p>
      <w:r>
        <w:t>Recovery: Publish/share/post demand, record outcomes, close loops, then recheck; do not treat early readings as proof.</w:t>
      </w:r>
    </w:p>
    <w:p>
      <w:r>
        <w:t>What it does not prove: it does not prove future behaviour, legal identity, payment release, credit approval, product quality, or organisational approval unless the live record explicitly contains that evidence and the receiving party accepts it.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Market Wisdom</w:t>
      </w:r>
    </w:p>
    <w:p>
      <w:r>
        <w:t>No separate setup is required, but the reading is only meaningful when the feeding records exist.</w:t>
      </w:r>
    </w:p>
    <w:p>
      <w:r>
        <w:t>Status: LIVE. Behaviour: SYSTEM_DERIVES_OR_UPDATES.</w:t>
      </w:r>
    </w:p>
    <w:p>
      <w:r>
        <w:t>Where to go: Market Wisdom; Your Market Wisdom; Market; GSN; Guide; Now.</w:t>
      </w:r>
    </w:p>
    <w:p>
      <w:r>
        <w:t>Before it works: None for public insight; signed-in context improves smart fallback.</w:t>
      </w:r>
    </w:p>
    <w:p>
      <w:r>
        <w:t>What feeds or creates it: Public/backend daily insight, local fallback weighted by identity, support pressure, unread activity, trust pressure, Spotlight and time of day.</w:t>
      </w:r>
    </w:p>
    <w:p>
      <w:r>
        <w:t>Empty or stale state: Backend insight can fall back to local smart wisdom; no proof/guarantee implied.</w:t>
      </w:r>
    </w:p>
    <w:p>
      <w:r>
        <w:t>Recovery: Refresh Dashboard, check backend route/connectivity, use Focus Commitments when relevant.</w:t>
      </w:r>
    </w:p>
    <w:p>
      <w:r>
        <w:t>What it does not prove: it does not prove future behaviour, legal identity, payment release, credit approval, product quality, or organisational approval unless the live record explicitly contains that evidence and the receiving party accepts it.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TrustEvents and TrustTimeline</w:t>
      </w:r>
    </w:p>
    <w:p>
      <w:r>
        <w:t>No separate setup is required, but the reading is only meaningful when the feeding records exist.</w:t>
      </w:r>
    </w:p>
    <w:p>
      <w:r>
        <w:t>Status: LIVE. Behaviour: SYSTEM_DERIVES_OR_UPDATES.</w:t>
      </w:r>
    </w:p>
    <w:p>
      <w:r>
        <w:t>Where to go: Trust Events; Latest event context; TrustTimeline; Admin Trust Events.</w:t>
      </w:r>
    </w:p>
    <w:p>
      <w:r>
        <w:t>Before it works: Actions/evidence must be recorded by live features or authorized admin/manual event paths.</w:t>
      </w:r>
    </w:p>
    <w:p>
      <w:r>
        <w:t>What feeds or creates it: Recorded community, support, repayment, confirmation, shop/trade, focus, and admin-reviewed evidence events.</w:t>
      </w:r>
    </w:p>
    <w:p>
      <w:r>
        <w:t>Empty or stale state: No trust events yet or no recent event visible yet.</w:t>
      </w:r>
    </w:p>
    <w:p>
      <w:r>
        <w:t>Recovery: Record real activity in owning feature, ask admin/reviewer to correct authorized evidence, or use Identity/Trust recovery.</w:t>
      </w:r>
    </w:p>
    <w:p>
      <w:r>
        <w:t>What it does not prove: it does not prove future behaviour, legal identity, payment release, credit approval, product quality, or organisational approval unless the live record explicitly contains that evidence and the receiving party accepts it.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TrustPassport</w:t>
      </w:r>
    </w:p>
    <w:p>
      <w:r>
        <w:t>No separate setup is required, but the reading is only meaningful when the feeding records exist.</w:t>
      </w:r>
    </w:p>
    <w:p>
      <w:r>
        <w:t>Status: LIVE. Behaviour: SYSTEM_DERIVES_OR_UPDATES.</w:t>
      </w:r>
    </w:p>
    <w:p>
      <w:r>
        <w:t>Where to go: Trust Passport; Open Trust Passport; fuller personal/private record.</w:t>
      </w:r>
    </w:p>
    <w:p>
      <w:r>
        <w:t>Before it works: Member account and real recorded evidence.</w:t>
      </w:r>
    </w:p>
    <w:p>
      <w:r>
        <w:t>What feeds or creates it: Identity, membership, TrustEvents, community confirmations, repayment/support and evidence-pack summaries.</w:t>
      </w:r>
    </w:p>
    <w:p>
      <w:r>
        <w:t>Empty or stale state: No trust events yet or evidence still building.</w:t>
      </w:r>
    </w:p>
    <w:p>
      <w:r>
        <w:t>Recovery: Correct source evidence, add missing confirmation/identity records, wait for refresh, or use TrustSlip refresh for public proof.</w:t>
      </w:r>
    </w:p>
    <w:p>
      <w:r>
        <w:t>What it does not prove: it does not prove future behaviour, legal identity, payment release, credit approval, product quality, or organisational approval unless the live record explicitly contains that evidence and the receiving party accepts it.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TrustGraph and Trust Analytics admin views</w:t>
      </w:r>
    </w:p>
    <w:p>
      <w:r>
        <w:t>No separate setup is required, but the reading is only meaningful when the feeding records exist.</w:t>
      </w:r>
    </w:p>
    <w:p>
      <w:r>
        <w:t>Status: ADMIN_ONLY. Behaviour: SYSTEM_DERIVES_OR_UPDATES.</w:t>
      </w:r>
    </w:p>
    <w:p>
      <w:r>
        <w:t>Where to go: Trust Graph; Trust Analytics.</w:t>
      </w:r>
    </w:p>
    <w:p>
      <w:r>
        <w:t>Before it works: Admin/platform permission and existing evidence.</w:t>
      </w:r>
    </w:p>
    <w:p>
      <w:r>
        <w:t>What feeds or creates it: TrustEvents, community/member relationships, exposure/analytics records.</w:t>
      </w:r>
    </w:p>
    <w:p>
      <w:r>
        <w:t>Empty or stale state: No relationship/evidence data yet or admin access unavailable.</w:t>
      </w:r>
    </w:p>
    <w:p>
      <w:r>
        <w:t>Recovery: Use admin Command Center after permission; correct source events instead of editing graph interpretation directly.</w:t>
      </w:r>
    </w:p>
    <w:p>
      <w:r>
        <w:t>What it does not prove: it does not prove future behaviour, legal identity, payment release, credit approval, product quality, or organisational approval unless the live record explicitly contains that evidence and the receiving party accepts it.</w:t>
      </w:r>
    </w:p>
    <w:p>
      <w:r>
        <w:t>Boundary: GSN presents evidence or an action outcome. The receiving person or organisation still decides.</w:t>
      </w:r>
    </w:p>
    <w:p>
      <w:pPr>
        <w:pStyle w:val="Heading2"/>
      </w:pPr>
      <w:r>
        <w:t>Notifications and phone Web Push</w:t>
      </w:r>
    </w:p>
    <w:p>
      <w:r>
        <w:t>No separate setup is required, but the reading is only meaningful when the feeding records exist.</w:t>
      </w:r>
    </w:p>
    <w:p>
      <w:r>
        <w:t>Status: PARTIAL. Behaviour: SYSTEM_DERIVES_OR_UPDATES.</w:t>
      </w:r>
    </w:p>
    <w:p>
      <w:r>
        <w:t>Where to go: Notifications; Action Inbox; Web Push.</w:t>
      </w:r>
    </w:p>
    <w:p>
      <w:r>
        <w:t>Before it works: Browser/device permits notifications and production push environment is configured.</w:t>
      </w:r>
    </w:p>
    <w:p>
      <w:r>
        <w:t>What feeds or creates it: Notice board events, notification rows, service worker subscription, configured push keys, device permission.</w:t>
      </w:r>
    </w:p>
    <w:p>
      <w:r>
        <w:t>Empty or stale state: Notification rows may exist while phone sound/vibration does not happen if browser permission/config missing.</w:t>
      </w:r>
    </w:p>
    <w:p>
      <w:r>
        <w:t>Recovery: Install/permit PWA/browser notifications, verify environment keys, open Action Inbox fallback.</w:t>
      </w:r>
    </w:p>
    <w:p>
      <w:r>
        <w:t>What it does not prove: it does not prove future behaviour, legal identity, payment release, credit approval, product quality, or organisational approval unless the live record explicitly contains that evidence and the receiving party accepts it.</w:t>
      </w:r>
    </w:p>
    <w:p>
      <w:r>
        <w:t>Boundary: GSN presents evidence or an action outcome. The receiving person or organisation still decides.</w:t>
      </w:r>
    </w:p>
    <w:p>
      <w:pPr>
        <w:pStyle w:val="Heading1"/>
      </w:pPr>
      <w:r>
        <w:rPr>
          <w:color w:val="0B2545"/>
        </w:rPr>
        <w:t>D. Advanced Opportunity Capabilities</w:t>
      </w:r>
    </w:p>
    <w:p>
      <w:pPr>
        <w:pStyle w:val="Heading2"/>
      </w:pPr>
      <w:r>
        <w:t>Opportunity / Market Intelligence capability</w:t>
      </w:r>
    </w:p>
    <w:p>
      <w:r>
        <w:t>No separate setup is required for a standalone engine. This capability appears from existing GSN records when the foundations, evidence, and permissions are present.</w:t>
      </w:r>
    </w:p>
    <w:p>
      <w:r>
        <w:t>Status: EXPERIMENTAL. Behaviour: CONDITIONALLY_UNLOCKED.</w:t>
      </w:r>
    </w:p>
    <w:p>
      <w:r>
        <w:t>Where to go: Opportunity Engine / Market Intelligence; Advanced Analytics snapshot; Opportunity reading; Recommended next move; Ask Community; Open DemandBox.</w:t>
      </w:r>
    </w:p>
    <w:p>
      <w:r>
        <w:t>Before it works: Foundational shop/community/evidence setup plus enough activity and permission to read it.</w:t>
      </w:r>
    </w:p>
    <w:p>
      <w:r>
        <w:t>What feeds or creates it: Shop, I Can Help With/capability signals where available, DemandBox needs, Ask Community, Spotlight attention, Repost, Shop Control analytics, Market Wisdom, trust/evidence context.</w:t>
      </w:r>
    </w:p>
    <w:p>
      <w:r>
        <w:t>Empty or stale state: Advanced Analytics shows gathering-data/evidence-first states and blocks wider guidance until records exist.</w:t>
      </w:r>
    </w:p>
    <w:p>
      <w:r>
        <w:t>Recovery: Add a real offer, publish/share, post or answer DemandBox items, close outcomes, and recheck after evidence grows.</w:t>
      </w:r>
    </w:p>
    <w:p>
      <w:r>
        <w:t>What it does not prove: it does not prove future behaviour, legal identity, payment release, credit approval, product quality, or organisational approval unless the live record explicitly contains that evidence and the receiving party accepts it.</w:t>
      </w:r>
    </w:p>
    <w:p>
      <w:r>
        <w:t>Result measurement: watch product opens, contact taps, followers, DemandBox responses, fulfilled/cancelled requests, trade evidence, and repeated engagement.</w:t>
      </w:r>
    </w:p>
    <w:p>
      <w:r>
        <w:t>Boundary: GSN presents evidence or an action outcome. The receiving person or organisation still decides.</w:t>
      </w:r>
    </w:p>
    <w:p>
      <w:pPr>
        <w:pStyle w:val="Heading1"/>
      </w:pPr>
      <w:r>
        <w:rPr>
          <w:color w:val="0B2545"/>
        </w:rPr>
        <w:t>Quick Recovery Guide</w:t>
      </w:r>
    </w:p>
    <w:p>
      <w:r>
        <w:t>| Problem | First place to check | What to do next |</w:t>
      </w:r>
    </w:p>
    <w:p>
      <w:r>
        <w:t>|---|---|---|</w:t>
      </w:r>
    </w:p>
    <w:p>
      <w:r>
        <w:t>| No community | Community Home / Join Existing Community | Create or join a community, then retry the feature. |</w:t>
      </w:r>
    </w:p>
    <w:p>
      <w:r>
        <w:t>| Shop not ready | Shop Control | Save shop details and contact path before products or Spotlight. |</w:t>
      </w:r>
    </w:p>
    <w:p>
      <w:r>
        <w:t>| Product/media missing | Shop Assets / Manage Products | Add or replace the product block and media. |</w:t>
      </w:r>
    </w:p>
    <w:p>
      <w:r>
        <w:t>| No public bulletin ready | Community Bulletin / Bulletin Bridge | Post or approve a public bulletin first. |</w:t>
      </w:r>
    </w:p>
    <w:p>
      <w:r>
        <w:t>| DemandBox not posting | DemandBox | Choose community, add required title/question, check feature policy. |</w:t>
      </w:r>
    </w:p>
    <w:p>
      <w:r>
        <w:t>| TrustSlip stale or expired | TrustSlip | Refresh/generate a new current TrustSlip and share the latest code or QR. |</w:t>
      </w:r>
    </w:p>
    <w:p>
      <w:r>
        <w:t>| Analytics feels empty | Shop Control Analytics | Create/share/publish/close real activity, then recheck after responses. |</w:t>
      </w:r>
    </w:p>
    <w:p>
      <w:pPr>
        <w:pStyle w:val="Heading1"/>
      </w:pPr>
      <w:r>
        <w:rPr>
          <w:color w:val="0B2545"/>
        </w:rPr>
        <w:t>Screenshots</w:t>
      </w:r>
    </w:p>
    <w:p>
      <w:r>
        <w:t>The screenshot manifest is stored at `GSN_SCREENSHOT_MANIFEST.md`. Screenshots use mocked demo records and are safe for demonstration without production data.</w:t>
      </w:r>
    </w:p>
    <w:p>
      <w:pPr>
        <w:pStyle w:val="Heading1"/>
      </w:pPr>
      <w:r>
        <w:rPr>
          <w:color w:val="0B2545"/>
        </w:rPr>
        <w:t>Final Evidence Boundary</w:t>
      </w:r>
    </w:p>
    <w:p>
      <w:r>
        <w:t>GSN is an evidence and action system. It helps people set up real records, take structured actions, and show public-safe evidence. It does not secretly decide who is trustworthy. The final decision always belongs to the buyer, community, lender, sponsor, verifier, or organisation receiving the evidence.</w:t>
      </w:r>
    </w:p>
    <w:p>
      <w:r>
        <w:br w:type="page"/>
      </w:r>
    </w:p>
    <w:p>
      <w:pPr>
        <w:jc w:val="center"/>
      </w:pPr>
      <w:r>
        <w:rPr>
          <w:b/>
          <w:color w:val="0B2545"/>
          <w:sz w:val="32"/>
        </w:rPr>
        <w:t>Scan to download this GSN article</w:t>
      </w:r>
    </w:p>
    <w:p>
      <w:pPr>
        <w:jc w:val="center"/>
      </w:pPr>
      <w:r>
        <w:rPr>
          <w:b/>
        </w:rPr>
        <w:t>What to Set Up, What It Does, and How to Use 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-guide-p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For: Leaders, admins and members</w:t>
      </w:r>
    </w:p>
    <w:p>
      <w:pPr>
        <w:jc w:val="center"/>
      </w:pPr>
      <w:r>
        <w:t>https://raw.githubusercontent.com/chumanwafor216-svg/gmfn-mvp/main/docs/gsn-user-</w:t>
      </w:r>
      <w:r>
        <w:br/>
      </w:r>
      <w:r>
        <w:t>guide/GSN_SELF_SERVICE_USER_GUIDE.pdf</w:t>
      </w:r>
      <w:r>
        <w:br/>
      </w:r>
    </w:p>
    <w:p>
      <w:pPr>
        <w:jc w:val="center"/>
      </w:pPr>
      <w:r>
        <w:t>QR access depends on the file being publicly reachable or shared through an approved public mirror.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GSN Original Community Setup Material | Source-controlled in gmfn_mvp/docs | Document date: 2026-09-14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GSN Community Setup Pack | 2026-09-14</w:t>
    </w:r>
  </w:p>
  <w:p>
    <w:r>
      <w:pict>
        <v:shape id="GSNCommunitySetupWatermark" o:spid="_x0000_s1025" type="#_x0000_t136" style="position:absolute;margin-left:0;margin-top:0;width:468pt;height:468pt;rotation:315;z-index:-251654144;mso-position-horizontal:center;mso-position-vertical:center;mso-wrap-edited:f;" fillcolor="#C9CED6" stroked="f">
          <v:fill opacity="0.12"/>
          <v:textpath style="font-family:&quot;Aptos&quot;;font-size:1pt" string="GSN ORIGINAL | 2026-09-14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