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NGO, Charity and Community Organisation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charities, NGOs, programme teams, volunteers, trustees and funder-facing community work.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41.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42.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43.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NGO, Charity and Community Organisation Copy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go-charity-community-organisation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NGOs, charities and community bodies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</w:t>
      </w:r>
      <w:r>
        <w:br/>
      </w:r>
      <w:r>
        <w:t>bank/GSN_IN_REAL_LIFE_NGO_CHARITY_COMMUNITY_ORGANISATION_COPY.pdf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