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2545"/>
          <w:sz w:val="44"/>
        </w:rPr>
        <w:t>GSN Community Setup Pack: GSN in Real Life Master Capability Bank (2026-09-14)</w:t>
      </w:r>
    </w:p>
    <w:p>
      <w:r>
        <w:t>Document date: 2026-09-14</w:t>
      </w:r>
    </w:p>
    <w:p>
      <w:r>
        <w:t>Pack: GSN Community Setup Pack</w:t>
      </w:r>
    </w:p>
    <w:p>
      <w:r>
        <w:t>Authenticity mark: GSN Original Community Setup Material | Source-controlled in gmfn_mvp/docs | Document date: 2026-09-14</w:t>
      </w:r>
    </w:p>
    <w:p>
      <w:r>
        <w:t>Practical ways GSN helps communities organise, preserve value and create opportunity</w:t>
      </w:r>
    </w:p>
    <w:p>
      <w:r>
        <w:t>Linked setup/status authority: [../GSN_SELF_SERVICE_USER_GUIDE.md](../GSN_SELF_SERVICE_USER_GUIDE.md)</w:t>
      </w:r>
    </w:p>
    <w:p>
      <w:pPr>
        <w:pStyle w:val="Heading1"/>
      </w:pPr>
      <w:r>
        <w:rPr>
          <w:color w:val="0B2545"/>
        </w:rPr>
        <w:t>How to Use This Document</w:t>
      </w:r>
    </w:p>
    <w:p>
      <w:r>
        <w:t>A complete modular bank of the real-life capabilities GSN can explain. It stretches beyond the old 23 items because the current product story has more practical doors than one public paper should carry.</w:t>
      </w:r>
    </w:p>
    <w:p>
      <w:r>
        <w:t>This is a capability and messaging guide, not the final feature-status authority. Some items are live, some are partial, and some are capability directions that must be checked against the verified self-service guide before public claims or handover.</w:t>
      </w:r>
    </w:p>
    <w:p>
      <w:r>
        <w:t>Core principle: GSN presents organised evidence; the receiving person, organisation or community decides.</w:t>
      </w:r>
    </w:p>
    <w:p>
      <w:r>
        <w:t>Use this master bank like a menu. Do not send it all to everyone. Pick the modules that match the church, school, NGO, cooperative, market, family or diaspora conversation.</w:t>
      </w:r>
    </w:p>
    <w:p>
      <w:pPr>
        <w:pStyle w:val="Heading1"/>
      </w:pPr>
      <w:r>
        <w:rPr>
          <w:color w:val="0B2545"/>
        </w:rPr>
        <w:t>Capability Modules</w:t>
      </w:r>
    </w:p>
    <w:p>
      <w:pPr>
        <w:pStyle w:val="Heading1"/>
      </w:pPr>
      <w:r>
        <w:rPr>
          <w:color w:val="0B2545"/>
        </w:rPr>
        <w:t>1. Recognised Community Identity</w:t>
      </w:r>
    </w:p>
    <w:p>
      <w:r>
        <w:t>Current truth boundary: Foundational capability; confirm live setup steps in the verified self-service guide before public demonstration.</w:t>
      </w:r>
    </w:p>
    <w:p>
      <w:r>
        <w:t>The real-life problem: Many communities live inside WhatsApp names, paper lists and the memory of current leaders. When leadership changes, records and authority become unclear.</w:t>
      </w:r>
    </w:p>
    <w:p>
      <w:r>
        <w:t>What GSN adds: GSN gives the community a named domain and governed identity space, separate from ordinary chat noise.</w:t>
      </w:r>
    </w:p>
    <w:p>
      <w:r>
        <w:t>Why it is important: Identity is the root of every later action: announcements, meetings, shops, welfare, support and trust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quiet difference is continuity: the community is no longer only inside one admin phone.</w:t>
      </w:r>
    </w:p>
    <w:p>
      <w:r>
        <w:t>What not to overclaim: GSN presents organised identity evidence; it does not by itself prove legal registration.</w:t>
      </w:r>
    </w:p>
    <w:p>
      <w:pPr>
        <w:pStyle w:val="Heading1"/>
      </w:pPr>
      <w:r>
        <w:rPr>
          <w:color w:val="0B2545"/>
        </w:rPr>
        <w:t>2. Governed Membership and Joining</w:t>
      </w:r>
    </w:p>
    <w:p>
      <w:r>
        <w:t>Current truth boundary: Foundational where the community wants controlled participation.</w:t>
      </w:r>
    </w:p>
    <w:p>
      <w:r>
        <w:t>The real-life problem: Open groups collect strangers, duplicate names and silent members nobody can place.</w:t>
      </w:r>
    </w:p>
    <w:p>
      <w:r>
        <w:t>What GSN adds: GSN supports joining paths, review and clearer member, visitor, owner and manager roles.</w:t>
      </w:r>
    </w:p>
    <w:p>
      <w:r>
        <w:t>Why it is important: Access should follow responsibility. Controlled joining reduces confusion before sensitive activity starts.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Joining becomes a process, not a forwarded link that never stops moving.</w:t>
      </w:r>
    </w:p>
    <w:p>
      <w:r>
        <w:t>What not to overclaim: Exact approvals and permissions must follow the current app implementation.</w:t>
      </w:r>
    </w:p>
    <w:p>
      <w:pPr>
        <w:pStyle w:val="Heading1"/>
      </w:pPr>
      <w:r>
        <w:rPr>
          <w:color w:val="0B2545"/>
        </w:rPr>
        <w:t>3. Invite Links and QR Entry</w:t>
      </w:r>
    </w:p>
    <w:p>
      <w:r>
        <w:t>Current truth boundary: On-demand where invite or QR routes are available.</w:t>
      </w:r>
    </w:p>
    <w:p>
      <w:r>
        <w:t>The real-life problem: Manual onboarding wastes time and still leaves doubt about who entered through the proper route.</w:t>
      </w:r>
    </w:p>
    <w:p>
      <w:r>
        <w:t>What GSN adds: GSN can direct people through invite or QR entry points for the right community flow.</w:t>
      </w:r>
    </w:p>
    <w:p>
      <w:r>
        <w:t>Why it is important: For meetings, events and membership drives, the entry path is part of the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QR code at the door can replace passing a paper attendance sheet around the room.</w:t>
      </w:r>
    </w:p>
    <w:p>
      <w:r>
        <w:t>What not to overclaim: QR and invite links should expose only intended public or entry surfaces, not internal admin tools.</w:t>
      </w:r>
    </w:p>
    <w:p>
      <w:pPr>
        <w:pStyle w:val="Heading1"/>
      </w:pPr>
      <w:r>
        <w:rPr>
          <w:color w:val="0B2545"/>
        </w:rPr>
        <w:t>4. Official Bulletin and Announcement Surface</w:t>
      </w:r>
    </w:p>
    <w:p>
      <w:r>
        <w:t>Current truth boundary: Configurable/on-demand depending on community setup.</w:t>
      </w:r>
    </w:p>
    <w:p>
      <w:r>
        <w:t>The real-life problem: Important announcements disappear inside chat under greetings, debate, jokes and repeated questions.</w:t>
      </w:r>
    </w:p>
    <w:p>
      <w:r>
        <w:t>What GSN adds: GSN separates official bulletin information from ordinary conversation so notices remain findable.</w:t>
      </w:r>
    </w:p>
    <w:p>
      <w:r>
        <w:t>Why it is important: A community needs one recognised place for the message that matters.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is not just posting; it is that the message can still be found after the day has passed.</w:t>
      </w:r>
    </w:p>
    <w:p>
      <w:r>
        <w:t>What not to overclaim: Bulletin should stay focused on official notices unless the community deliberately changes its rules.</w:t>
      </w:r>
    </w:p>
    <w:p>
      <w:pPr>
        <w:pStyle w:val="Heading1"/>
      </w:pPr>
      <w:r>
        <w:rPr>
          <w:color w:val="0B2545"/>
        </w:rPr>
        <w:t>5. Acknowledgement, Availability and Response Signals</w:t>
      </w:r>
    </w:p>
    <w:p>
      <w:r>
        <w:t>Current truth boundary: Capability direction; use only where the live product exposes these actions.</w:t>
      </w:r>
    </w:p>
    <w:p>
      <w:r>
        <w:t>The real-life problem: After an announcement, leaders may not know who saw it, who is coming or who needs follow-up.</w:t>
      </w:r>
    </w:p>
    <w:p>
      <w:r>
        <w:t>What GSN adds: GSN can turn notices into light response evidence such as seen, acknowledged, available or interested.</w:t>
      </w:r>
    </w:p>
    <w:p>
      <w:r>
        <w:t>Why it is important: The difference between announcement and coordination is response evidence.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One acknowledgement action can replace twenty separate replies saying received.</w:t>
      </w:r>
    </w:p>
    <w:p>
      <w:r>
        <w:t>What not to overclaim: Response signals are not proof of attendance or agreement unless that specific evidence is recorded.</w:t>
      </w:r>
    </w:p>
    <w:p>
      <w:pPr>
        <w:pStyle w:val="Heading1"/>
      </w:pPr>
      <w:r>
        <w:rPr>
          <w:color w:val="0B2545"/>
        </w:rPr>
        <w:t>6. Meeting Lifecycle Support</w:t>
      </w:r>
    </w:p>
    <w:p>
      <w:r>
        <w:t>Current truth boundary: Composite capability from announcements, attendance, records, roles and documents.</w:t>
      </w:r>
    </w:p>
    <w:p>
      <w:r>
        <w:t>The real-life problem: Meetings fail when notice, agenda, attendance, decisions, actions and follow-up live in different places.</w:t>
      </w:r>
    </w:p>
    <w:p>
      <w:r>
        <w:t>What GSN adds: GSN can package the meeting as a recordable process before, during and after the event.</w:t>
      </w:r>
    </w:p>
    <w:p>
      <w:r>
        <w:t>Why it is important: A meeting without memory becomes another meeting about the same matter.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after the meeting may be bigger than the meeting itself because decisions survive handover.</w:t>
      </w:r>
    </w:p>
    <w:p>
      <w:r>
        <w:t>What not to overclaim: GSN can organise meeting evidence; it does not replace signed minutes where required.</w:t>
      </w:r>
    </w:p>
    <w:p>
      <w:pPr>
        <w:pStyle w:val="Heading1"/>
      </w:pPr>
      <w:r>
        <w:rPr>
          <w:color w:val="0B2545"/>
        </w:rPr>
        <w:t>7. Digital Attendance and Sign-In</w:t>
      </w:r>
    </w:p>
    <w:p>
      <w:r>
        <w:t>Current truth boundary: Capability direction tied to QR, member and record flows.</w:t>
      </w:r>
    </w:p>
    <w:p>
      <w:r>
        <w:t>The real-life problem: Paper attendance is slow, easy to lose, hard to read and weak months later.</w:t>
      </w:r>
    </w:p>
    <w:p>
      <w:r>
        <w:t>What GSN adds: GSN can support sign-in patterns where people use phone, link or QR to record presence.</w:t>
      </w:r>
    </w:p>
    <w:p>
      <w:r>
        <w:t>Why it is important: Attendance can become evidence of participation, quorum, programme delivery or volunteer presence.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People can sign in when they enter and, where needed, sign out when they leave.</w:t>
      </w:r>
    </w:p>
    <w:p>
      <w:r>
        <w:t>What not to overclaim: Attendance evidence should follow consent, privacy and community rules.</w:t>
      </w:r>
    </w:p>
    <w:p>
      <w:pPr>
        <w:pStyle w:val="Heading1"/>
      </w:pPr>
      <w:r>
        <w:rPr>
          <w:color w:val="0B2545"/>
        </w:rPr>
        <w:t>8. Permanent Minutes, Decisions and Action Memory</w:t>
      </w:r>
    </w:p>
    <w:p>
      <w:r>
        <w:t>Current truth boundary: Planned/composite unless the current record screen confirms full minutes support.</w:t>
      </w:r>
    </w:p>
    <w:p>
      <w:r>
        <w:t>The real-life problem: Communities repeat decisions because old minutes, files and voice notes cannot be found.</w:t>
      </w:r>
    </w:p>
    <w:p>
      <w:r>
        <w:t>What GSN adds: GSN can preserve decisions, action owners, supporting files and follow-up context.</w:t>
      </w:r>
    </w:p>
    <w:p>
      <w:r>
        <w:t>Why it is important: Leadership continuity depends on memory that survives people leaving office.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new executive can see what the previous executive already built instead of restarting from rumours.</w:t>
      </w:r>
    </w:p>
    <w:p>
      <w:r>
        <w:t>What not to overclaim: Use formal storage or export for legal minutes where signed records are required.</w:t>
      </w:r>
    </w:p>
    <w:p>
      <w:pPr>
        <w:pStyle w:val="Heading1"/>
      </w:pPr>
      <w:r>
        <w:rPr>
          <w:color w:val="0B2545"/>
        </w:rPr>
        <w:t>9. Heavy Documents, Downloads and Bridges</w:t>
      </w:r>
    </w:p>
    <w:p>
      <w:r>
        <w:t>Current truth boundary: Capability direction linked to bulletin, public links and attachment support.</w:t>
      </w:r>
    </w:p>
    <w:p>
      <w:r>
        <w:t>The real-life problem: Constitutions, forms, teaching notes, reports and circulars get compressed, lost or scattered in chat.</w:t>
      </w:r>
    </w:p>
    <w:p>
      <w:r>
        <w:t>What GSN adds: GSN can make an announcement the doorway to full documents, downloads and approved bridges.</w:t>
      </w:r>
    </w:p>
    <w:p>
      <w:r>
        <w:t>Why it is important: Serious community work usually needs documents, not only short messages.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announcement carries the short instruction while the attached file carries the full detail.</w:t>
      </w:r>
    </w:p>
    <w:p>
      <w:r>
        <w:t>What not to overclaim: Private or sensitive files must not be exposed through public links.</w:t>
      </w:r>
    </w:p>
    <w:p>
      <w:pPr>
        <w:pStyle w:val="Heading1"/>
      </w:pPr>
      <w:r>
        <w:rPr>
          <w:color w:val="0B2545"/>
        </w:rPr>
        <w:t>10. Roles, Permissions and Approval Paths</w:t>
      </w:r>
    </w:p>
    <w:p>
      <w:r>
        <w:t>Current truth boundary: Foundational governance capability; exact controls must follow current permissions.</w:t>
      </w:r>
    </w:p>
    <w:p>
      <w:r>
        <w:t>The real-life problem: Communities suffer when everyone can post, edit or delete too much, or when one person holds all control.</w:t>
      </w:r>
    </w:p>
    <w:p>
      <w:r>
        <w:t>What GSN adds: GSN can separate owner, admin, member and public-facing actions so responsibility follows role.</w:t>
      </w:r>
    </w:p>
    <w:p>
      <w:r>
        <w:t>Why it is important: Good limits make participation safer and protect official surfaces.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Power can be shared in smaller pieces instead of giving one password to everybody.</w:t>
      </w:r>
    </w:p>
    <w:p>
      <w:r>
        <w:t>What not to overclaim: Do not claim a permission exists until confirmed in the current route and role implementation.</w:t>
      </w:r>
    </w:p>
    <w:p>
      <w:pPr>
        <w:pStyle w:val="Heading1"/>
      </w:pPr>
      <w:r>
        <w:rPr>
          <w:color w:val="0B2545"/>
        </w:rPr>
        <w:t>11. Leadership Continuity and Handover</w:t>
      </w:r>
    </w:p>
    <w:p>
      <w:r>
        <w:t>Current truth boundary: Composite capability from identity, records, roles, documents and activity history.</w:t>
      </w:r>
    </w:p>
    <w:p>
      <w:r>
        <w:t>The real-life problem: When leaders change, communities lose passwords, files, reasons for decisions and project history.</w:t>
      </w:r>
    </w:p>
    <w:p>
      <w:r>
        <w:t>What GSN adds: GSN helps separate the community asset from the personality of the current executive.</w:t>
      </w:r>
    </w:p>
    <w:p>
      <w:r>
        <w:t>Why it is important: A community that cannot hand over its records cannot grow beyond one leadership cycle.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Retiring executives no longer carry the only copy of community memory in their phones.</w:t>
      </w:r>
    </w:p>
    <w:p>
      <w:r>
        <w:t>What not to overclaim: Formal constitutions and legal records remain outside GSN unless uploaded or referenced properly.</w:t>
      </w:r>
    </w:p>
    <w:p>
      <w:pPr>
        <w:pStyle w:val="Heading1"/>
      </w:pPr>
      <w:r>
        <w:rPr>
          <w:color w:val="0B2545"/>
        </w:rPr>
        <w:t>12. Projects, Visits and Collective Initiatives</w:t>
      </w:r>
    </w:p>
    <w:p>
      <w:r>
        <w:t>Current truth boundary: Capability direction using bulletin, roles, attendance, contributions and follow-up records.</w:t>
      </w:r>
    </w:p>
    <w:p>
      <w:r>
        <w:t>The real-life problem: Projects fail quietly when interest, attendance, tasks, resources and updates sit in different places.</w:t>
      </w:r>
    </w:p>
    <w:p>
      <w:r>
        <w:t>What GSN adds: GSN can connect the notice, participant response, evidence, follow-up and outcome around one initiative.</w:t>
      </w:r>
    </w:p>
    <w:p>
      <w:r>
        <w:t>Why it is important: Projects need structure before they need noise.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welfare visit, school cleanup, church programme or market sanitation can leave a useful activity trail.</w:t>
      </w:r>
    </w:p>
    <w:p>
      <w:r>
        <w:t>What not to overclaim: GSN should not replace field verification where physical delivery matters.</w:t>
      </w:r>
    </w:p>
    <w:p>
      <w:pPr>
        <w:pStyle w:val="Heading1"/>
      </w:pPr>
      <w:r>
        <w:rPr>
          <w:color w:val="0B2545"/>
        </w:rPr>
        <w:t>13. Welfare and Support Coordination</w:t>
      </w:r>
    </w:p>
    <w:p>
      <w:r>
        <w:t>Current truth boundary: Composite capability; financial handling remains non-custodial unless a lawful payment rail exists.</w:t>
      </w:r>
    </w:p>
    <w:p>
      <w:r>
        <w:t>The real-life problem: Support requests can become emotional, duplicated, under-evidenced or unfair.</w:t>
      </w:r>
    </w:p>
    <w:p>
      <w:r>
        <w:t>What GSN adds: GSN can structure the support request, responsible parties, evidence and follow-up without forcing everything into public chat.</w:t>
      </w:r>
    </w:p>
    <w:p>
      <w:r>
        <w:t>Why it is important: Compassion becomes stronger when it is organised fairly.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support story can move from noise to accountable care.</w:t>
      </w:r>
    </w:p>
    <w:p>
      <w:r>
        <w:t>What not to overclaim: GSN records evidence; it does not guarantee repayment, medical outcomes or welfare success.</w:t>
      </w:r>
    </w:p>
    <w:p>
      <w:pPr>
        <w:pStyle w:val="Heading1"/>
      </w:pPr>
      <w:r>
        <w:rPr>
          <w:color w:val="0B2545"/>
        </w:rPr>
        <w:t>14. Member Business and Service Presence</w:t>
      </w:r>
    </w:p>
    <w:p>
      <w:r>
        <w:t>Current truth boundary: Configurable where Shop and product/service setup are live.</w:t>
      </w:r>
    </w:p>
    <w:p>
      <w:r>
        <w:t>The real-life problem: Members sell, repair, teach, cook, sew, deliver and consult, but the community forgets who does what.</w:t>
      </w:r>
    </w:p>
    <w:p>
      <w:r>
        <w:t>What GSN adds: GSN gives a member shop or service profile a stable place with name, category, images, contact and community context.</w:t>
      </w:r>
    </w:p>
    <w:p>
      <w:r>
        <w:t>Why it is important: Local economic value grows when people can find each other at the moment of need.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seller is no longer introduced from memory each time; the page carries basic proof and contact path.</w:t>
      </w:r>
    </w:p>
    <w:p>
      <w:r>
        <w:t>What not to overclaim: A shop page is presentation evidence, not a guarantee of quality or honesty.</w:t>
      </w:r>
    </w:p>
    <w:p>
      <w:pPr>
        <w:pStyle w:val="Heading1"/>
      </w:pPr>
      <w:r>
        <w:rPr>
          <w:color w:val="0B2545"/>
        </w:rPr>
        <w:t>15. Products, Services, Images and Contact Clarity</w:t>
      </w:r>
    </w:p>
    <w:p>
      <w:r>
        <w:t>Current truth boundary: Foundational for shops and marketplace visibility.</w:t>
      </w:r>
    </w:p>
    <w:p>
      <w:r>
        <w:t>The real-life problem: Small sellers lose buyers when descriptions are unclear, images are missing and contact details are scattered.</w:t>
      </w:r>
    </w:p>
    <w:p>
      <w:r>
        <w:t>What GSN adds: GSN organises product or service details, images, price cues, WhatsApp contact and route back to the shop.</w:t>
      </w:r>
    </w:p>
    <w:p>
      <w:r>
        <w:t>Why it is important: People decide faster when the offer is visible and understandable.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Picture, name, contact and community trust context sit together instead of in separate messages.</w:t>
      </w:r>
    </w:p>
    <w:p>
      <w:r>
        <w:t>What not to overclaim: Sellers must still provide accurate information and fulfil promises.</w:t>
      </w:r>
    </w:p>
    <w:p>
      <w:pPr>
        <w:pStyle w:val="Heading1"/>
      </w:pPr>
      <w:r>
        <w:rPr>
          <w:color w:val="0B2545"/>
        </w:rPr>
        <w:t>16. Spotlight Visibility Without Chat Flooding</w:t>
      </w:r>
    </w:p>
    <w:p>
      <w:r>
        <w:t>Current truth boundary: On-demand promotional capability when Spotlight is configured and active.</w:t>
      </w:r>
    </w:p>
    <w:p>
      <w:r>
        <w:t>The real-life problem: Promotion inside a group can irritate members when the same image is reposted repeatedly.</w:t>
      </w:r>
    </w:p>
    <w:p>
      <w:r>
        <w:t>What GSN adds: GSN Spotlight gives a promoted item controlled visual space connected to the shop and record.</w:t>
      </w:r>
    </w:p>
    <w:p>
      <w:r>
        <w:t>Why it is important: Good visibility should create attention without damaging community trust.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Spotlight links promotion to shop records and DemandBox signals instead of treating it as a loose flyer.</w:t>
      </w:r>
    </w:p>
    <w:p>
      <w:r>
        <w:t>What not to overclaim: Spotlight attention is not the same as sales; analytics must not pretend otherwise.</w:t>
      </w:r>
    </w:p>
    <w:p>
      <w:pPr>
        <w:pStyle w:val="Heading1"/>
      </w:pPr>
      <w:r>
        <w:rPr>
          <w:color w:val="0B2545"/>
        </w:rPr>
        <w:t>17. Public Sharing, QR and Repost Links</w:t>
      </w:r>
    </w:p>
    <w:p>
      <w:r>
        <w:t>Current truth boundary: On-demand public-link capability where enabled.</w:t>
      </w:r>
    </w:p>
    <w:p>
      <w:r>
        <w:t>The real-life problem: Communities need to share offers and records outside GSN, but sharing the wrong internal screen exposes too much.</w:t>
      </w:r>
    </w:p>
    <w:p>
      <w:r>
        <w:t>What GSN adds: GSN can create controlled public views for the exact thing being shared: shop, record, bulletin or DemandBox item.</w:t>
      </w:r>
    </w:p>
    <w:p>
      <w:r>
        <w:t>Why it is important: A good bridge brings people back to GSN without exposing private architecture.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bridge should show the message or record, not the private tool used to create it.</w:t>
      </w:r>
    </w:p>
    <w:p>
      <w:r>
        <w:t>What not to overclaim: Never expose admin controls, private graph logic or internal setup flows through public links.</w:t>
      </w:r>
    </w:p>
    <w:p>
      <w:pPr>
        <w:pStyle w:val="Heading1"/>
      </w:pPr>
      <w:r>
        <w:rPr>
          <w:color w:val="0B2545"/>
        </w:rPr>
        <w:t>18. Community Bulletin Bridge to WhatsApp and Social Channels</w:t>
      </w:r>
    </w:p>
    <w:p>
      <w:r>
        <w:t>Current truth boundary: Planned/configurable governance bridge unless live integration is confirmed.</w:t>
      </w:r>
    </w:p>
    <w:p>
      <w:r>
        <w:t>The real-life problem: The community may live daily on WhatsApp, Facebook, Instagram or email, but those channels should not own the permanent record.</w:t>
      </w:r>
    </w:p>
    <w:p>
      <w:r>
        <w:t>What GSN adds: GSN can treat external channels as broadcast arms for approved public bulletin messages.</w:t>
      </w:r>
    </w:p>
    <w:p>
      <w:r>
        <w:t>Why it is important: This keeps GSN as source of truth while meeting people where they already are.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WhatsApp becomes a messenger of the bulletin, not the owner of the community record.</w:t>
      </w:r>
    </w:p>
    <w:p>
      <w:r>
        <w:t>What not to overclaim: Automatic posting to external platforms requires permissions, governance and integration support.</w:t>
      </w:r>
    </w:p>
    <w:p>
      <w:pPr>
        <w:pStyle w:val="Heading1"/>
      </w:pPr>
      <w:r>
        <w:rPr>
          <w:color w:val="0B2545"/>
        </w:rPr>
        <w:t>19. DemandBox for Structured Need and Demand</w:t>
      </w:r>
    </w:p>
    <w:p>
      <w:r>
        <w:t>Current truth boundary: On-demand action. Canonical spelling: DemandBox.</w:t>
      </w:r>
    </w:p>
    <w:p>
      <w:r>
        <w:t>The real-life problem: People ask for work, help, items, support or referrals in scattered messages nobody can organise.</w:t>
      </w:r>
    </w:p>
    <w:p>
      <w:r>
        <w:t>What GSN adds: DemandBox turns a need into a structured signal with community context, requester context and response path.</w:t>
      </w:r>
    </w:p>
    <w:p>
      <w:r>
        <w:t>Why it is important: Demand tells the community what people actually need, not only what sellers hope to sell.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DemandBox can reveal opportunity before a seller spends money stocking the wrong thing.</w:t>
      </w:r>
    </w:p>
    <w:p>
      <w:r>
        <w:t>What not to overclaim: DemandBox records a request or signal; it does not prove the requester will buy or the helper can deliver.</w:t>
      </w:r>
    </w:p>
    <w:p>
      <w:pPr>
        <w:pStyle w:val="Heading1"/>
      </w:pPr>
      <w:r>
        <w:rPr>
          <w:color w:val="0B2545"/>
        </w:rPr>
        <w:t>20. Ask Community Routed to DemandBox</w:t>
      </w:r>
    </w:p>
    <w:p>
      <w:r>
        <w:t>Current truth boundary: Recent correction target: Ask Community should route to DemandBox, not pollute community bulletin.</w:t>
      </w:r>
    </w:p>
    <w:p>
      <w:r>
        <w:t>The real-life problem: If personal asks enter the official bulletin, the bulletin loses authority and becomes a mixed conversation feed.</w:t>
      </w:r>
    </w:p>
    <w:p>
      <w:r>
        <w:t>What GSN adds: GSN can keep Ask Community as a structured demand action while preserving bulletin for official messages.</w:t>
      </w:r>
    </w:p>
    <w:p>
      <w:r>
        <w:t>Why it is important: This protects both sides: people can ask, and the announcement board remains clean.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member can ask for a mattress, contract help or courier support without burying the chairman announcement.</w:t>
      </w:r>
    </w:p>
    <w:p>
      <w:r>
        <w:t>What not to overclaim: The route must be verified in the current app before demo.</w:t>
      </w:r>
    </w:p>
    <w:p>
      <w:pPr>
        <w:pStyle w:val="Heading1"/>
      </w:pPr>
      <w:r>
        <w:rPr>
          <w:color w:val="0B2545"/>
        </w:rPr>
        <w:t>21. Private Response Through Contact Paths</w:t>
      </w:r>
    </w:p>
    <w:p>
      <w:r>
        <w:t>Current truth boundary: On-demand/configurable depending on contact fields and public view.</w:t>
      </w:r>
    </w:p>
    <w:p>
      <w:r>
        <w:t>The real-life problem: Not every response should happen in public; offers, welfare matters and negotiation often need privacy.</w:t>
      </w:r>
    </w:p>
    <w:p>
      <w:r>
        <w:t>What GSN adds: GSN can show the structured public need while allowing interested people to use the approved contact route.</w:t>
      </w:r>
    </w:p>
    <w:p>
      <w:r>
        <w:t>Why it is important: Public structure plus private response reduces noise and embarrassment.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public record says what is needed; the private channel handles the personal conversation.</w:t>
      </w:r>
    </w:p>
    <w:p>
      <w:r>
        <w:t>What not to overclaim: Private conversations outside GSN are not fully evidenced unless outcomes are recorded back into GSN.</w:t>
      </w:r>
    </w:p>
    <w:p>
      <w:pPr>
        <w:pStyle w:val="Heading1"/>
      </w:pPr>
      <w:r>
        <w:rPr>
          <w:color w:val="0B2545"/>
        </w:rPr>
        <w:t>22. Cross-Community Opportunity Movement</w:t>
      </w:r>
    </w:p>
    <w:p>
      <w:r>
        <w:t>Current truth boundary: Capability direction requiring permission and community rules.</w:t>
      </w:r>
    </w:p>
    <w:p>
      <w:r>
        <w:t>The real-life problem: A need in one community may be solved by another, but uncontrolled cross-posting creates spam and privacy risk.</w:t>
      </w:r>
    </w:p>
    <w:p>
      <w:r>
        <w:t>What GSN adds: GSN can make opportunities portable across approved community boundaries while still attaching context.</w:t>
      </w:r>
    </w:p>
    <w:p>
      <w:r>
        <w:t>Why it is important: Opportunity grows when trust and relevance travel carefully.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same request can remain community-scoped while being presented to a permitted outside network.</w:t>
      </w:r>
    </w:p>
    <w:p>
      <w:r>
        <w:t>What not to overclaim: No cross-community discovery should happen without rules, consent and route checks.</w:t>
      </w:r>
    </w:p>
    <w:p>
      <w:pPr>
        <w:pStyle w:val="Heading1"/>
      </w:pPr>
      <w:r>
        <w:rPr>
          <w:color w:val="0B2545"/>
        </w:rPr>
        <w:t>23. Private Vault and Controlled Offers</w:t>
      </w:r>
    </w:p>
    <w:p>
      <w:r>
        <w:t>Current truth boundary: Partial/on-demand where private vault links exist.</w:t>
      </w:r>
    </w:p>
    <w:p>
      <w:r>
        <w:t>The real-life problem: Some offers or records should be shared with a specific person, not the whole community.</w:t>
      </w:r>
    </w:p>
    <w:p>
      <w:r>
        <w:t>What GSN adds: GSN can support owner-issued private links or controlled views for sensitive records.</w:t>
      </w:r>
    </w:p>
    <w:p>
      <w:r>
        <w:t>Why it is important: Privacy is part of trust. Not everything useful should be public.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private link can carry enough evidence for a decision without exposing the whole account.</w:t>
      </w:r>
    </w:p>
    <w:p>
      <w:r>
        <w:t>What not to overclaim: Private link security and expiry behaviour must be verified before sensitive use.</w:t>
      </w:r>
    </w:p>
    <w:p>
      <w:pPr>
        <w:pStyle w:val="Heading1"/>
      </w:pPr>
      <w:r>
        <w:rPr>
          <w:color w:val="0B2545"/>
        </w:rPr>
        <w:t>24. Buyer-Seller Terms Before Money or Goods Move</w:t>
      </w:r>
    </w:p>
    <w:p>
      <w:r>
        <w:t>Current truth boundary: Capability direction around TrustSlip, evidence and release-before-payment concepts.</w:t>
      </w:r>
    </w:p>
    <w:p>
      <w:r>
        <w:t>The real-life problem: Many disputes begin because people acted before basic terms were clear.</w:t>
      </w:r>
    </w:p>
    <w:p>
      <w:r>
        <w:t>What GSN adds: GSN can help present the item, identities, expectations and evidence before action.</w:t>
      </w:r>
    </w:p>
    <w:p>
      <w:r>
        <w:t>Why it is important: A small record before movement can prevent a large quarrel after movement.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question changes from do you know him to what evidence is visible before I act.</w:t>
      </w:r>
    </w:p>
    <w:p>
      <w:r>
        <w:t>What not to overclaim: GSN evidence supports decision-making; the receiving person decides whether to proceed.</w:t>
      </w:r>
    </w:p>
    <w:p>
      <w:pPr>
        <w:pStyle w:val="Heading1"/>
      </w:pPr>
      <w:r>
        <w:rPr>
          <w:color w:val="0B2545"/>
        </w:rPr>
        <w:t>25. Merchant Context Without False Guarantees</w:t>
      </w:r>
    </w:p>
    <w:p>
      <w:r>
        <w:t>Current truth boundary: Automatic/derived where shop, ID and trust records exist.</w:t>
      </w:r>
    </w:p>
    <w:p>
      <w:r>
        <w:t>The real-life problem: People either trust blindly because someone is in the group or refuse useful trade because they have no context.</w:t>
      </w:r>
    </w:p>
    <w:p>
      <w:r>
        <w:t>What GSN adds: GSN can show merchant context: community link, GSN ID, public shop state, visible records and contact path.</w:t>
      </w:r>
    </w:p>
    <w:p>
      <w:r>
        <w:t>Why it is important: Context helps without pretending to be a court judgment.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system can say what is visible without claiming what it cannot prove.</w:t>
      </w:r>
    </w:p>
    <w:p>
      <w:r>
        <w:t>What not to overclaim: GSN does not guarantee honesty, delivery, legality or future behaviour.</w:t>
      </w:r>
    </w:p>
    <w:p>
      <w:pPr>
        <w:pStyle w:val="Heading1"/>
      </w:pPr>
      <w:r>
        <w:rPr>
          <w:color w:val="0B2545"/>
        </w:rPr>
        <w:t>26. TrustEvents as Activity Memory</w:t>
      </w:r>
    </w:p>
    <w:p>
      <w:r>
        <w:t>Current truth boundary: Automatic/derived where TrustEvent logic is live.</w:t>
      </w:r>
    </w:p>
    <w:p>
      <w:r>
        <w:t>The real-life problem: Communities remember drama but often forget ordinary responsible action.</w:t>
      </w:r>
    </w:p>
    <w:p>
      <w:r>
        <w:t>What GSN adds: GSN can preserve meaningful activity as events that later support timelines, analytics and trust interpretation.</w:t>
      </w:r>
    </w:p>
    <w:p>
      <w:r>
        <w:t>Why it is important: Trust is built from repeated evidence, not one speech.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Small responsible acts can stop disappearing.</w:t>
      </w:r>
    </w:p>
    <w:p>
      <w:r>
        <w:t>What not to overclaim: A TrustEvent is evidence of recorded activity, not automatic moral proof.</w:t>
      </w:r>
    </w:p>
    <w:p>
      <w:pPr>
        <w:pStyle w:val="Heading1"/>
      </w:pPr>
      <w:r>
        <w:rPr>
          <w:color w:val="0B2545"/>
        </w:rPr>
        <w:t>27. TrustTimeline and Long-Term Memory</w:t>
      </w:r>
    </w:p>
    <w:p>
      <w:r>
        <w:t>Current truth boundary: Derived/advanced where timeline surfaces exist.</w:t>
      </w:r>
    </w:p>
    <w:p>
      <w:r>
        <w:t>The real-life problem: One record does not show pattern; communities need to see behaviour over time.</w:t>
      </w:r>
    </w:p>
    <w:p>
      <w:r>
        <w:t>What GSN adds: GSN can organise evidence into a time-based story of actions, responses and outcomes.</w:t>
      </w:r>
    </w:p>
    <w:p>
      <w:r>
        <w:t>Why it is important: Time reveals reliability better than a single claim.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person who quietly does the right thing many times can become visible.</w:t>
      </w:r>
    </w:p>
    <w:p>
      <w:r>
        <w:t>What not to overclaim: Timelines are only as good as the evidence captured.</w:t>
      </w:r>
    </w:p>
    <w:p>
      <w:pPr>
        <w:pStyle w:val="Heading1"/>
      </w:pPr>
      <w:r>
        <w:rPr>
          <w:color w:val="0B2545"/>
        </w:rPr>
        <w:t>28. TrustPassport From Existing Evidence</w:t>
      </w:r>
    </w:p>
    <w:p>
      <w:r>
        <w:t>Current truth boundary: Automatic/derived where TrustPassport is live. Canonical spelling: TrustPassport.</w:t>
      </w:r>
    </w:p>
    <w:p>
      <w:r>
        <w:t>The real-life problem: People are asked to prove themselves again and again in each new setting.</w:t>
      </w:r>
    </w:p>
    <w:p>
      <w:r>
        <w:t>What GSN adds: GSN can present a portable trust identity based on eligible existing records, not a self-praise form.</w:t>
      </w:r>
    </w:p>
    <w:p>
      <w:r>
        <w:t>Why it is important: Portable evidence helps responsible people carry recognition across contexts.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is not a CV of claims; it is a passport from recorded evidence.</w:t>
      </w:r>
    </w:p>
    <w:p>
      <w:r>
        <w:t>What not to overclaim: TrustPassport does not force acceptance; the receiving party decides.</w:t>
      </w:r>
    </w:p>
    <w:p>
      <w:pPr>
        <w:pStyle w:val="Heading1"/>
      </w:pPr>
      <w:r>
        <w:rPr>
          <w:color w:val="0B2545"/>
        </w:rPr>
        <w:t>29. Purpose-Specific TrustSlip</w:t>
      </w:r>
    </w:p>
    <w:p>
      <w:r>
        <w:t>Current truth boundary: User triggers on demand from eligible evidence. Canonical spelling: TrustSlip.</w:t>
      </w:r>
    </w:p>
    <w:p>
      <w:r>
        <w:t>The real-life problem: Screenshots and broad explanations are too stale, too wide or too easy to misunderstand.</w:t>
      </w:r>
    </w:p>
    <w:p>
      <w:r>
        <w:t>What GSN adds: GSN can generate a TrustSlip for a specific purpose using already eligible evidence.</w:t>
      </w:r>
    </w:p>
    <w:p>
      <w:r>
        <w:t>Why it is important: The right evidence for the right decision is safer than exposing everything.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TrustSlip is generated when needed; it is not a manual profile to fill to look trustworthy.</w:t>
      </w:r>
    </w:p>
    <w:p>
      <w:r>
        <w:t>What not to overclaim: TrustSlip presents evidence; it does not command the receiver to trust.</w:t>
      </w:r>
    </w:p>
    <w:p>
      <w:pPr>
        <w:pStyle w:val="Heading1"/>
      </w:pPr>
      <w:r>
        <w:rPr>
          <w:color w:val="0B2545"/>
        </w:rPr>
        <w:t>30. Public Verification Links Instead of Old Screenshots</w:t>
      </w:r>
    </w:p>
    <w:p>
      <w:r>
        <w:t>Current truth boundary: On-demand public verification where routes exist.</w:t>
      </w:r>
    </w:p>
    <w:p>
      <w:r>
        <w:t>The real-life problem: Screenshots can be cropped, old or misleading.</w:t>
      </w:r>
    </w:p>
    <w:p>
      <w:r>
        <w:t>What GSN adds: GSN can provide view or verification links so a receiver can inspect the current public record.</w:t>
      </w:r>
    </w:p>
    <w:p>
      <w:r>
        <w:t>Why it is important: Live verification reduces argument over whether a record is real or outdated.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link can be fresher and narrower than a screenshot.</w:t>
      </w:r>
    </w:p>
    <w:p>
      <w:r>
        <w:t>What not to overclaim: Public verification must expose only approved public data.</w:t>
      </w:r>
    </w:p>
    <w:p>
      <w:pPr>
        <w:pStyle w:val="Heading1"/>
      </w:pPr>
      <w:r>
        <w:rPr>
          <w:color w:val="0B2545"/>
        </w:rPr>
        <w:t>31. Shop Control and Business Analytics</w:t>
      </w:r>
    </w:p>
    <w:p>
      <w:r>
        <w:t>Current truth boundary: Automatic/derived once shop, products, Spotlight and activity exist.</w:t>
      </w:r>
    </w:p>
    <w:p>
      <w:r>
        <w:t>The real-life problem: Small sellers confuse effort with result and may not know whether people are seeing, opening or responding.</w:t>
      </w:r>
    </w:p>
    <w:p>
      <w:r>
        <w:t>What GSN adds: GSN can summarise shop readiness, public items, Spotlight signals, DemandBox signals and attention indicators.</w:t>
      </w:r>
    </w:p>
    <w:p>
      <w:r>
        <w:t>Why it is important: Analytics helps a seller improve presentation before blaming the market.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system can say add one clear public product before judging traffic.</w:t>
      </w:r>
    </w:p>
    <w:p>
      <w:r>
        <w:t>What not to overclaim: Analytics measures available signals; it should not claim sales or profit without evidence.</w:t>
      </w:r>
    </w:p>
    <w:p>
      <w:pPr>
        <w:pStyle w:val="Heading1"/>
      </w:pPr>
      <w:r>
        <w:rPr>
          <w:color w:val="0B2545"/>
        </w:rPr>
        <w:t>32. Market Wisdom Snapshot</w:t>
      </w:r>
    </w:p>
    <w:p>
      <w:r>
        <w:t>Current truth boundary: Automatic/derived insight layer where Market Wisdom is live.</w:t>
      </w:r>
    </w:p>
    <w:p>
      <w:r>
        <w:t>The real-life problem: People need interpretation, not only raw counts.</w:t>
      </w:r>
    </w:p>
    <w:p>
      <w:r>
        <w:t>What GSN adds: GSN can turn activity signals into cautious guidance about what appears to be happening and what to do next.</w:t>
      </w:r>
    </w:p>
    <w:p>
      <w:r>
        <w:t>Why it is important: Guidance helps people act on evidence instead of guessing.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should remain cautious: evidence first, test second, conclusion later.</w:t>
      </w:r>
    </w:p>
    <w:p>
      <w:r>
        <w:t>What not to overclaim: Market Wisdom is guidance, not a final decision or investment promise.</w:t>
      </w:r>
    </w:p>
    <w:p>
      <w:pPr>
        <w:pStyle w:val="Heading1"/>
      </w:pPr>
      <w:r>
        <w:rPr>
          <w:color w:val="0B2545"/>
        </w:rPr>
        <w:t>33. Opportunity Engine as Advanced Evidence-Led Analytics</w:t>
      </w:r>
    </w:p>
    <w:p>
      <w:r>
        <w:t>Current truth boundary: Advanced/experimental analytics surface; not a separate setup flow unless the live product requires one.</w:t>
      </w:r>
    </w:p>
    <w:p>
      <w:r>
        <w:t>The real-life problem: Communities generate signals every day but rarely connect demand, supply, trust, attendance, trade and repeated needs.</w:t>
      </w:r>
    </w:p>
    <w:p>
      <w:r>
        <w:t>What GSN adds: GSN can read across Shop, I Can Help With, DemandBox, Ask Community, Spotlight, Repost, Shop Control, Market Wisdom, TrustGraph, TrustPassport and community context.</w:t>
      </w:r>
    </w:p>
    <w:p>
      <w:r>
        <w:t>Why it is important: The highest value may come from seeing what the community is becoming before everybody else notices.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It should show lenses, graphs, snapshots and next actions, not one endless text thread.</w:t>
      </w:r>
    </w:p>
    <w:p>
      <w:r>
        <w:t>What not to overclaim: Do not expose private graph logic. No CAC/LTV modelling or AI interpretation until deliberately approved.</w:t>
      </w:r>
    </w:p>
    <w:p>
      <w:pPr>
        <w:pStyle w:val="Heading1"/>
      </w:pPr>
      <w:r>
        <w:rPr>
          <w:color w:val="0B2545"/>
        </w:rPr>
        <w:t>34. Phone Notifications and Action Alerts</w:t>
      </w:r>
    </w:p>
    <w:p>
      <w:r>
        <w:t>Current truth boundary: Planned/integration capability unless push notifications are confirmed live.</w:t>
      </w:r>
    </w:p>
    <w:p>
      <w:r>
        <w:t>The real-life problem: People miss important activity because they do not open the app at the right moment.</w:t>
      </w:r>
    </w:p>
    <w:p>
      <w:r>
        <w:t>What GSN adds: GSN can eventually notify the phone when a relevant action happens: bulletin, response, approval, verification request or meeting reminder.</w:t>
      </w:r>
    </w:p>
    <w:p>
      <w:r>
        <w:t>Why it is important: Real-time awareness can matter more than another screen.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phone should alert because GSN action happened, like people expect from serious apps.</w:t>
      </w:r>
    </w:p>
    <w:p>
      <w:r>
        <w:t>What not to overclaim: Notifications require permission, device support and careful controls to avoid spam.</w:t>
      </w:r>
    </w:p>
    <w:p>
      <w:pPr>
        <w:pStyle w:val="Heading1"/>
      </w:pPr>
      <w:r>
        <w:rPr>
          <w:color w:val="0B2545"/>
        </w:rPr>
        <w:t>35. Trust Savings and ROSCA Support</w:t>
      </w:r>
    </w:p>
    <w:p>
      <w:r>
        <w:t>Current truth boundary: Capability direction/non-custodial unless finance workflows confirm more.</w:t>
      </w:r>
    </w:p>
    <w:p>
      <w:r>
        <w:t>The real-life problem: Rotating contribution groups depend on memory, social pressure and manual records.</w:t>
      </w:r>
    </w:p>
    <w:p>
      <w:r>
        <w:t>What GSN adds: GSN can organise participants, expectations, contribution evidence, turns, reminders and dispute context without holding funds.</w:t>
      </w:r>
    </w:p>
    <w:p>
      <w:r>
        <w:t>Why it is important: The trust circle becomes stronger when records are clear.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value is accountability around the money, not pretending GSN is the bank.</w:t>
      </w:r>
    </w:p>
    <w:p>
      <w:r>
        <w:t>What not to overclaim: Do not claim custody, lending or regulated financial services unless legally implemented.</w:t>
      </w:r>
    </w:p>
    <w:p>
      <w:pPr>
        <w:pStyle w:val="Heading1"/>
      </w:pPr>
      <w:r>
        <w:rPr>
          <w:color w:val="0B2545"/>
        </w:rPr>
        <w:t>36. Contribution Tracking and Reconciliation Evidence</w:t>
      </w:r>
    </w:p>
    <w:p>
      <w:r>
        <w:t>Current truth boundary: Capability direction/non-custodial record layer.</w:t>
      </w:r>
    </w:p>
    <w:p>
      <w:r>
        <w:t>The real-life problem: Offerings, dues, levies, school support, project donations and association contributions become contentious when records scatter.</w:t>
      </w:r>
    </w:p>
    <w:p>
      <w:r>
        <w:t>What GSN adds: GSN can record contribution expectations, evidence, follow-up and reconciliation context.</w:t>
      </w:r>
    </w:p>
    <w:p>
      <w:r>
        <w:t>Why it is important: Financial trust often depends on boring but reliable records.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church offering campaign, school fundraiser or family levy can keep evidence beyond collection day.</w:t>
      </w:r>
    </w:p>
    <w:p>
      <w:r>
        <w:t>What not to overclaim: Payment processing, receipts and legal accounting depend on actual integrations and governance.</w:t>
      </w:r>
    </w:p>
    <w:p>
      <w:pPr>
        <w:pStyle w:val="Heading1"/>
      </w:pPr>
      <w:r>
        <w:rPr>
          <w:color w:val="0B2545"/>
        </w:rPr>
        <w:t>37. Emergency Support With Accountability</w:t>
      </w:r>
    </w:p>
    <w:p>
      <w:r>
        <w:t>Current truth boundary: Composite/planned depending on current support flows.</w:t>
      </w:r>
    </w:p>
    <w:p>
      <w:r>
        <w:t>The real-life problem: Emergencies create urgency, but urgency can create duplicate giving and weak evidence.</w:t>
      </w:r>
    </w:p>
    <w:p>
      <w:r>
        <w:t>What GSN adds: GSN can organise the request, responsible contacts, evidence, support commitments and follow-up.</w:t>
      </w:r>
    </w:p>
    <w:p>
      <w:r>
        <w:t>Why it is important: Emergency help should move fast without becoming careless.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The same record can help now and explain later what happened.</w:t>
      </w:r>
    </w:p>
    <w:p>
      <w:r>
        <w:t>What not to overclaim: GSN is not an emergency service and does not replace official responders.</w:t>
      </w:r>
    </w:p>
    <w:p>
      <w:pPr>
        <w:pStyle w:val="Heading1"/>
      </w:pPr>
      <w:r>
        <w:rPr>
          <w:color w:val="0B2545"/>
        </w:rPr>
        <w:t>38. Diaspora Trust Bridge</w:t>
      </w:r>
    </w:p>
    <w:p>
      <w:r>
        <w:t>Current truth boundary: Capability direction using identity, public verification, TrustSlip and controlled links.</w:t>
      </w:r>
    </w:p>
    <w:p>
      <w:r>
        <w:t>The real-life problem: People abroad want to support home communities but struggle to verify people, needs, projects and outcomes.</w:t>
      </w:r>
    </w:p>
    <w:p>
      <w:r>
        <w:t>What GSN adds: GSN can package community identity, records, requests and selected evidence into a bridge that distant supporters can inspect.</w:t>
      </w:r>
    </w:p>
    <w:p>
      <w:r>
        <w:t>Why it is important: Distance reduces trust unless evidence travels well.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Supporters do not need to be physically present to see a structured record.</w:t>
      </w:r>
    </w:p>
    <w:p>
      <w:r>
        <w:t>What not to overclaim: Distant verification still requires judgement and sometimes independent checks.</w:t>
      </w:r>
    </w:p>
    <w:p>
      <w:pPr>
        <w:pStyle w:val="Heading1"/>
      </w:pPr>
      <w:r>
        <w:rPr>
          <w:color w:val="0B2545"/>
        </w:rPr>
        <w:t>39. Service Work and Informal Hiring Support</w:t>
      </w:r>
    </w:p>
    <w:p>
      <w:r>
        <w:t>Current truth boundary: Capability direction from shop, service profile, TrustSlip and community evidence.</w:t>
      </w:r>
    </w:p>
    <w:p>
      <w:r>
        <w:t>The real-life problem: People hire artisans, carers, drivers, tutors or contractors through informal recommendations with little record.</w:t>
      </w:r>
    </w:p>
    <w:p>
      <w:r>
        <w:t>What GSN adds: GSN can show the service offer, community link, available evidence and response route before work starts.</w:t>
      </w:r>
    </w:p>
    <w:p>
      <w:r>
        <w:t>Why it is important: Informal work is still serious work. People need context before letting someone into a home, school, church or project.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TrustSlip before work starts can prevent avoidable disputes after work fails.</w:t>
      </w:r>
    </w:p>
    <w:p>
      <w:r>
        <w:t>What not to overclaim: GSN does not certify professional qualifications unless verified documents are part of the record.</w:t>
      </w:r>
    </w:p>
    <w:p>
      <w:pPr>
        <w:pStyle w:val="Heading1"/>
      </w:pPr>
      <w:r>
        <w:rPr>
          <w:color w:val="0B2545"/>
        </w:rPr>
        <w:t>40. Schools, Youth Groups and Consent-Sensitive Events</w:t>
      </w:r>
    </w:p>
    <w:p>
      <w:r>
        <w:t>Current truth boundary: Audience-specific capability direction requiring strict permissions.</w:t>
      </w:r>
    </w:p>
    <w:p>
      <w:r>
        <w:t>The real-life problem: Schools and youth groups need attendance, parent communication, events, follow-up and safeguarding without exposing private details.</w:t>
      </w:r>
    </w:p>
    <w:p>
      <w:r>
        <w:t>What GSN adds: GSN can structure announcements, attendance, documents, approvals and follow-up in a governed community space.</w:t>
      </w:r>
    </w:p>
    <w:p>
      <w:r>
        <w:t>Why it is important: Youth settings need order and privacy at the same time.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programme notice can carry forms, attendance and follow-up without depending only on a class WhatsApp group.</w:t>
      </w:r>
    </w:p>
    <w:p>
      <w:r>
        <w:t>What not to overclaim: Any child or youth use requires safeguards, consent and data minimisation.</w:t>
      </w:r>
    </w:p>
    <w:p>
      <w:pPr>
        <w:pStyle w:val="Heading1"/>
      </w:pPr>
      <w:r>
        <w:rPr>
          <w:color w:val="0B2545"/>
        </w:rPr>
        <w:t>41. Church Programmes, Offering, Volunteers and Follow-Up</w:t>
      </w:r>
    </w:p>
    <w:p>
      <w:r>
        <w:t>Current truth boundary: Audience-specific composite capability; payment handling depends on lawful integrations.</w:t>
      </w:r>
    </w:p>
    <w:p>
      <w:r>
        <w:t>The real-life problem: Churches manage announcements, services, departments, offerings, welfare, programmes, volunteers and pastoral follow-up across many informal channels.</w:t>
      </w:r>
    </w:p>
    <w:p>
      <w:r>
        <w:t>What GSN adds: GSN can structure notices, attendance or availability, documents, volunteer coordination, support records and programme memory.</w:t>
      </w:r>
    </w:p>
    <w:p>
      <w:r>
        <w:t>Why it is important: A church is not only Sunday gathering; it is a living organisation with people, records, needs and follow-up.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An offering drive or programme can keep its instruction, evidence and follow-up in one governed place.</w:t>
      </w:r>
    </w:p>
    <w:p>
      <w:r>
        <w:t>What not to overclaim: GSN must not replace pastoral judgement, safeguarding rules or regulated payment/accounting requirements.</w:t>
      </w:r>
    </w:p>
    <w:p>
      <w:pPr>
        <w:pStyle w:val="Heading1"/>
      </w:pPr>
      <w:r>
        <w:rPr>
          <w:color w:val="0B2545"/>
        </w:rPr>
        <w:t>42. NGO and Charity Activity Proof</w:t>
      </w:r>
    </w:p>
    <w:p>
      <w:r>
        <w:t>Current truth boundary: Audience-specific composite capability from projects, attendance, documents, contributions and outcomes.</w:t>
      </w:r>
    </w:p>
    <w:p>
      <w:r>
        <w:t>The real-life problem: NGOs and charities need to prove that meetings, outreach, support and outcomes happened, not only that they were announced.</w:t>
      </w:r>
    </w:p>
    <w:p>
      <w:r>
        <w:t>What GSN adds: GSN can organise beneficiaries, volunteers, announcements, attendance, support records, documents and follow-up evidence.</w:t>
      </w:r>
    </w:p>
    <w:p>
      <w:r>
        <w:t>Why it is important: Funders and partners care about traceable activity and responsible delivery.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small outreach can become a traceable record that helps the next grant conversation.</w:t>
      </w:r>
    </w:p>
    <w:p>
      <w:r>
        <w:t>What not to overclaim: GSN activity proof is not an independent audit unless audited by a qualified party.</w:t>
      </w:r>
    </w:p>
    <w:p>
      <w:pPr>
        <w:pStyle w:val="Heading1"/>
      </w:pPr>
      <w:r>
        <w:rPr>
          <w:color w:val="0B2545"/>
        </w:rPr>
        <w:t>43. Cooperative and Market Resource Pooling</w:t>
      </w:r>
    </w:p>
    <w:p>
      <w:r>
        <w:t>Current truth boundary: Capability direction using membership, contributions, shops, DemandBox and records.</w:t>
      </w:r>
    </w:p>
    <w:p>
      <w:r>
        <w:t>The real-life problem: Groups want to pool resources, bulk buy, share tools or fund projects, but records become political.</w:t>
      </w:r>
    </w:p>
    <w:p>
      <w:r>
        <w:t>What GSN adds: GSN can structure who is involved, what is needed, who committed, what evidence exists and what outcome followed.</w:t>
      </w:r>
    </w:p>
    <w:p>
      <w:r>
        <w:t>Why it is important: Pooling value requires shared memory and fair visibility.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A market association can move from verbal agreement to a traceable resource plan.</w:t>
      </w:r>
    </w:p>
    <w:p>
      <w:r>
        <w:t>What not to overclaim: Legal cooperative finance, custody and investment activity require separate compliance.</w:t>
      </w:r>
    </w:p>
    <w:p>
      <w:pPr>
        <w:pStyle w:val="Heading1"/>
      </w:pPr>
      <w:r>
        <w:rPr>
          <w:color w:val="0B2545"/>
        </w:rPr>
        <w:t>44. Commitment Builder and Follow-Through</w:t>
      </w:r>
    </w:p>
    <w:p>
      <w:r>
        <w:t>Current truth boundary: Capability direction/derived from tasks, responses and repeated actions.</w:t>
      </w:r>
    </w:p>
    <w:p>
      <w:r>
        <w:t>The real-life problem: Communities are full of good intentions that fade because nobody tracks the next step.</w:t>
      </w:r>
    </w:p>
    <w:p>
      <w:r>
        <w:t>What GSN adds: GSN can turn intention into visible commitments, reminders, evidence and follow-up.</w:t>
      </w:r>
    </w:p>
    <w:p>
      <w:r>
        <w:t>Why it is important: A community improves when people do what they said, not only when they agree in the meeting.</w:t>
      </w:r>
    </w:p>
    <w:p>
      <w:r>
        <w:t>Why the reader should care:</w:t>
      </w:r>
    </w:p>
    <w:p>
      <w:pPr>
        <w:pStyle w:val="ListBullet"/>
      </w:pPr>
      <w:r>
        <w:t>For management: It gives leaders a cleaner process to supervise, delegate, prove and hand over instead of relying only on memory or scattered messages.</w:t>
      </w:r>
    </w:p>
    <w:p>
      <w:pPr>
        <w:pStyle w:val="ListBullet"/>
      </w:pPr>
      <w:r>
        <w:t>For members: It gives ordinary members a clearer way to see, respond, participate, sell, ask, verify or follow up without being trapped in long chat confusion.</w:t>
      </w:r>
    </w:p>
    <w:p>
      <w:pPr>
        <w:pStyle w:val="ListBullet"/>
      </w:pPr>
      <w:r>
        <w:t>For the community body: It turns activity into reusable memory, evidence and opportunity that can survive changing executives, phones and WhatsApp groups.</w:t>
      </w:r>
    </w:p>
    <w:p>
      <w:r>
        <w:t>The small detail that makes it different: Even a small promise becomes part of the trust memory when completed.</w:t>
      </w:r>
    </w:p>
    <w:p>
      <w:r>
        <w:t>What not to overclaim: Commitment records must remain fair and correctable; mistakes should not become permanent punishment.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GSN Original Community Setup Material | Source-controlled in gmfn_mvp/docs | Document date: 2026-09-14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GSN Community Setup Pack | 2026-09-14</w:t>
    </w:r>
  </w:p>
  <w:p>
    <w:r>
      <w:pict>
        <v:shape id="GSNCommunitySetupWatermark" o:spid="_x0000_s1025" type="#_x0000_t136" style="position:absolute;margin-left:0;margin-top:0;width:468pt;height:468pt;rotation:315;z-index:-251654144;mso-position-horizontal:center;mso-position-vertical:center;mso-wrap-edited:f;" fillcolor="#C9CED6" stroked="f">
          <v:fill opacity="0.12"/>
          <v:textpath style="font-family:&quot;Aptos&quot;;font-size:1pt" string="GSN ORIGINAL | 2026-09-14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