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5C4" w:rsidRDefault="004B74F1">
      <w:pPr>
        <w:pStyle w:val="Title"/>
      </w:pPr>
      <w:r>
        <w:t>Chen and CTRA gene y expression</w:t>
      </w:r>
    </w:p>
    <w:p w:rsidR="000915C4" w:rsidRDefault="004B74F1">
      <w:pPr>
        <w:pStyle w:val="Author"/>
      </w:pPr>
      <w:r>
        <w:t>Shanahan, Chumbley</w:t>
      </w:r>
    </w:p>
    <w:p w:rsidR="000915C4" w:rsidRDefault="004B74F1">
      <w:pPr>
        <w:pStyle w:val="Heading1"/>
      </w:pPr>
      <w:bookmarkStart w:id="0" w:name="abstract"/>
      <w:bookmarkEnd w:id="0"/>
      <w:r>
        <w:t>Abstract</w:t>
      </w:r>
    </w:p>
    <w:p w:rsidR="000915C4" w:rsidRDefault="004B74F1">
      <w:pPr>
        <w:pStyle w:val="FirstParagraph"/>
      </w:pPr>
      <w:r>
        <w:t xml:space="preserve">Here we examined how a person's exposure to negative parenting (NP) and their cognitive bias - their tendency to interpret ambiguous social events as </w:t>
      </w:r>
      <w:r>
        <w:t xml:space="preserve">threatening - is associated with their peripheral blood gene expression, with and without adjustment for sex, race and body-mass index (BMI). Each participant's exposure to negative parenting was measured by in-house observation and their "cognitive bias" </w:t>
      </w:r>
      <w:r>
        <w:t xml:space="preserve">was captured from their responses to the Chen videos. Our results suggest that CTRA may indeed relate to individual cognitive responses to social ambiguity: lower expression of CTRA interferons in particular was associated with a tendency to interpret the </w:t>
      </w:r>
      <w:r>
        <w:t>Chen Videos as more threatening, controlling sex and race. This relationship becomes insignificant when BMI is introduced. A similar pattern was observed in the relation between negative parenting and CTRA expression. From these preliminary results we spec</w:t>
      </w:r>
      <w:r>
        <w:t>ulate on the possibility that cognitive phenotype mediates the impact of negative parenting on immune status.</w:t>
      </w:r>
    </w:p>
    <w:p w:rsidR="000915C4" w:rsidRDefault="004B74F1">
      <w:pPr>
        <w:pStyle w:val="Heading1"/>
      </w:pPr>
      <w:bookmarkStart w:id="1" w:name="introduction"/>
      <w:bookmarkEnd w:id="1"/>
      <w:r>
        <w:t>Introduction</w:t>
      </w:r>
    </w:p>
    <w:p w:rsidR="000915C4" w:rsidRDefault="004B74F1">
      <w:pPr>
        <w:pStyle w:val="FirstParagraph"/>
      </w:pPr>
      <w:r>
        <w:t xml:space="preserve">We first consider how cognitive bias (Chen score) and negative parenting (NP) are associated with CTRA gene expression in isolation, </w:t>
      </w:r>
      <w:r>
        <w:t>adjusting for sex, race and bmi. Then we tentatively address whether cognitive biases might partially mediate the effect of adverse parenting on CTRA gene expression.</w:t>
      </w:r>
    </w:p>
    <w:p w:rsidR="000915C4" w:rsidRDefault="004B74F1">
      <w:pPr>
        <w:pStyle w:val="Heading1"/>
      </w:pPr>
      <w:bookmarkStart w:id="2" w:name="sampling-process"/>
      <w:bookmarkEnd w:id="2"/>
      <w:r>
        <w:t>Sampling process</w:t>
      </w:r>
    </w:p>
    <w:p w:rsidR="000915C4" w:rsidRDefault="004B74F1">
      <w:pPr>
        <w:pStyle w:val="FirstParagraph"/>
      </w:pPr>
      <w:r>
        <w:t>The subjects come from...</w:t>
      </w:r>
    </w:p>
    <w:p w:rsidR="000915C4" w:rsidRDefault="004B74F1">
      <w:pPr>
        <w:pStyle w:val="Heading1"/>
      </w:pPr>
      <w:bookmarkStart w:id="3" w:name="measuring-parenting-and-social-cognition"/>
      <w:bookmarkEnd w:id="3"/>
      <w:r>
        <w:t>Measuring parenting and social cognition: nega</w:t>
      </w:r>
      <w:r>
        <w:t>tive parenting and Chen scores</w:t>
      </w:r>
    </w:p>
    <w:p w:rsidR="000915C4" w:rsidRDefault="004B74F1">
      <w:pPr>
        <w:pStyle w:val="FirstParagraph"/>
      </w:pPr>
      <w:r>
        <w:t>The Chen score is... The negative parenting score is... There were N scorers for "negative parenting", all of whom were blind to the Chen scores.</w:t>
      </w:r>
    </w:p>
    <w:p w:rsidR="000915C4" w:rsidRDefault="004B74F1">
      <w:pPr>
        <w:pStyle w:val="Heading1"/>
      </w:pPr>
      <w:bookmarkStart w:id="4" w:name="preprocessing"/>
      <w:bookmarkEnd w:id="4"/>
      <w:r>
        <w:lastRenderedPageBreak/>
        <w:t>Preprocessing</w:t>
      </w:r>
    </w:p>
    <w:p w:rsidR="000915C4" w:rsidRDefault="004B74F1">
      <w:pPr>
        <w:pStyle w:val="FirstParagraph"/>
      </w:pPr>
      <w:r>
        <w:t>31 PaxGene blood RNA tubes were processed in the Fry lab, UNC, us</w:t>
      </w:r>
      <w:r>
        <w:t>ing the PaxGene Blood miRNA extraction kit per manufacturer’s instructions. All 31 RNA samples were submitted to the UNC Genomics core to be run on the Affymetrix platform. Samples showed decreased overall RNA yield, with several samples not meeting minimu</w:t>
      </w:r>
      <w:r>
        <w:t>m concentration requirements so samples were processed using the Affymetrix Pico Kit prior to hybridization to the HuGene 2.0 ST arrays. Signal intensities of the .cel files were then normalized using RMA processing (B. M. Bolstad et al. 2003, R. A. Irizar</w:t>
      </w:r>
      <w:r>
        <w:t>ry et al. (2003)).</w:t>
      </w:r>
    </w:p>
    <w:p w:rsidR="000915C4" w:rsidRDefault="004B74F1">
      <w:pPr>
        <w:pStyle w:val="BodyText"/>
      </w:pPr>
      <w:r>
        <w:t xml:space="preserve">These normalized samples were assembled - together with coarse demographic/phenotype data - into the Bioconductor ExpressionSet format in the Shanahan lab, UZH. The marginal, empirical distributions of our CTRA genes are depicted in the </w:t>
      </w:r>
      <w:r>
        <w:t>violin plot below.</w:t>
      </w:r>
    </w:p>
    <w:p w:rsidR="000915C4" w:rsidRDefault="004B74F1">
      <w:pPr>
        <w:pStyle w:val="Heading1"/>
      </w:pPr>
      <w:bookmarkStart w:id="5" w:name="results"/>
      <w:bookmarkEnd w:id="5"/>
      <w:r>
        <w:t>Results</w:t>
      </w:r>
    </w:p>
    <w:p w:rsidR="000915C4" w:rsidRDefault="004B74F1">
      <w:pPr>
        <w:pStyle w:val="Heading2"/>
      </w:pPr>
      <w:bookmarkStart w:id="6" w:name="chen-analyses"/>
      <w:bookmarkEnd w:id="6"/>
      <w:r>
        <w:t>Chen analyses</w:t>
      </w:r>
    </w:p>
    <w:p w:rsidR="000915C4" w:rsidRDefault="004B74F1">
      <w:pPr>
        <w:pStyle w:val="Heading3"/>
      </w:pPr>
      <w:bookmarkStart w:id="7" w:name="sample-phenotype"/>
      <w:bookmarkEnd w:id="7"/>
      <w:r>
        <w:t>Sample phenotype</w:t>
      </w:r>
    </w:p>
    <w:p w:rsidR="000915C4" w:rsidRDefault="004B74F1">
      <w:pPr>
        <w:pStyle w:val="FirstParagraph"/>
      </w:pPr>
      <w:r>
        <w:t>Of 31 participants with gene expression data, 25 also had a Chen score.</w:t>
      </w:r>
    </w:p>
    <w:p w:rsidR="000915C4" w:rsidRDefault="004B74F1">
      <w:pPr>
        <w:pStyle w:val="BodyText"/>
      </w:pPr>
      <w:r>
        <w:t>Of these, one participant (1092) had somewhat anomolous gene expression measurements according to various metrics, including t</w:t>
      </w:r>
      <w:r>
        <w:t>he hierarchical clustering distance (Euclidian, agglomerative) and regression residuals, see plots in the Appendix of URL, JC. Regarding the latter for example, of those residuals which exceeded three standard deviations, 14 out of the 16 were due to subje</w:t>
      </w:r>
      <w:r>
        <w:t>ct 1092. Despite these anomolies, removing this subject does not qualitatively change our conclusions. Our analysis therefore does not omit this subject. To examine the consequence of omission, readers can find the corresponding analysis, including this on</w:t>
      </w:r>
      <w:r>
        <w:t>e subject, at URL, JC.</w:t>
      </w:r>
    </w:p>
    <w:p w:rsidR="000915C4" w:rsidRDefault="004B74F1">
      <w:pPr>
        <w:pStyle w:val="TableCaption"/>
      </w:pPr>
      <w:r>
        <w:t>Table 1a: Sex and race</w:t>
      </w:r>
    </w:p>
    <w:tbl>
      <w:tblPr>
        <w:tblW w:w="0" w:type="pct"/>
        <w:tblLook w:val="07E0" w:firstRow="1" w:lastRow="1" w:firstColumn="1" w:lastColumn="1" w:noHBand="1" w:noVBand="1"/>
        <w:tblCaption w:val="Table 1a: Sex and race"/>
      </w:tblPr>
      <w:tblGrid>
        <w:gridCol w:w="412"/>
        <w:gridCol w:w="777"/>
        <w:gridCol w:w="845"/>
        <w:gridCol w:w="835"/>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Black</w:t>
            </w:r>
          </w:p>
        </w:tc>
        <w:tc>
          <w:tcPr>
            <w:tcW w:w="0" w:type="auto"/>
            <w:tcBorders>
              <w:bottom w:val="single" w:sz="0" w:space="0" w:color="auto"/>
            </w:tcBorders>
            <w:vAlign w:val="bottom"/>
          </w:tcPr>
          <w:p w:rsidR="000915C4" w:rsidRDefault="004B74F1">
            <w:pPr>
              <w:pStyle w:val="Compact"/>
              <w:jc w:val="right"/>
            </w:pPr>
            <w:r>
              <w:t>Mixed</w:t>
            </w:r>
          </w:p>
        </w:tc>
        <w:tc>
          <w:tcPr>
            <w:tcW w:w="0" w:type="auto"/>
            <w:tcBorders>
              <w:bottom w:val="single" w:sz="0" w:space="0" w:color="auto"/>
            </w:tcBorders>
            <w:vAlign w:val="bottom"/>
          </w:tcPr>
          <w:p w:rsidR="000915C4" w:rsidRDefault="004B74F1">
            <w:pPr>
              <w:pStyle w:val="Compact"/>
              <w:jc w:val="right"/>
            </w:pPr>
            <w:r>
              <w:t>White</w:t>
            </w:r>
          </w:p>
        </w:tc>
      </w:tr>
      <w:tr w:rsidR="000915C4">
        <w:tc>
          <w:tcPr>
            <w:tcW w:w="0" w:type="auto"/>
          </w:tcPr>
          <w:p w:rsidR="000915C4" w:rsidRDefault="004B74F1">
            <w:pPr>
              <w:pStyle w:val="Compact"/>
            </w:pPr>
            <w:r>
              <w:t>F</w:t>
            </w:r>
          </w:p>
        </w:tc>
        <w:tc>
          <w:tcPr>
            <w:tcW w:w="0" w:type="auto"/>
          </w:tcPr>
          <w:p w:rsidR="000915C4" w:rsidRDefault="004B74F1">
            <w:pPr>
              <w:pStyle w:val="Compact"/>
              <w:jc w:val="right"/>
            </w:pPr>
            <w:r>
              <w:t>3</w:t>
            </w:r>
          </w:p>
        </w:tc>
        <w:tc>
          <w:tcPr>
            <w:tcW w:w="0" w:type="auto"/>
          </w:tcPr>
          <w:p w:rsidR="000915C4" w:rsidRDefault="004B74F1">
            <w:pPr>
              <w:pStyle w:val="Compact"/>
              <w:jc w:val="right"/>
            </w:pPr>
            <w:r>
              <w:t>1</w:t>
            </w:r>
          </w:p>
        </w:tc>
        <w:tc>
          <w:tcPr>
            <w:tcW w:w="0" w:type="auto"/>
          </w:tcPr>
          <w:p w:rsidR="000915C4" w:rsidRDefault="004B74F1">
            <w:pPr>
              <w:pStyle w:val="Compact"/>
              <w:jc w:val="right"/>
            </w:pPr>
            <w:r>
              <w:t>7</w:t>
            </w:r>
          </w:p>
        </w:tc>
      </w:tr>
      <w:tr w:rsidR="000915C4">
        <w:tc>
          <w:tcPr>
            <w:tcW w:w="0" w:type="auto"/>
          </w:tcPr>
          <w:p w:rsidR="000915C4" w:rsidRDefault="004B74F1">
            <w:pPr>
              <w:pStyle w:val="Compact"/>
            </w:pPr>
            <w:r>
              <w:t>M</w:t>
            </w:r>
          </w:p>
        </w:tc>
        <w:tc>
          <w:tcPr>
            <w:tcW w:w="0" w:type="auto"/>
          </w:tcPr>
          <w:p w:rsidR="000915C4" w:rsidRDefault="004B74F1">
            <w:pPr>
              <w:pStyle w:val="Compact"/>
              <w:jc w:val="right"/>
            </w:pPr>
            <w:r>
              <w:t>6</w:t>
            </w:r>
          </w:p>
        </w:tc>
        <w:tc>
          <w:tcPr>
            <w:tcW w:w="0" w:type="auto"/>
          </w:tcPr>
          <w:p w:rsidR="000915C4" w:rsidRDefault="004B74F1">
            <w:pPr>
              <w:pStyle w:val="Compact"/>
              <w:jc w:val="right"/>
            </w:pPr>
            <w:r>
              <w:t>0</w:t>
            </w:r>
          </w:p>
        </w:tc>
        <w:tc>
          <w:tcPr>
            <w:tcW w:w="0" w:type="auto"/>
          </w:tcPr>
          <w:p w:rsidR="000915C4" w:rsidRDefault="004B74F1">
            <w:pPr>
              <w:pStyle w:val="Compact"/>
              <w:jc w:val="right"/>
            </w:pPr>
            <w:r>
              <w:t>8</w:t>
            </w:r>
          </w:p>
        </w:tc>
      </w:tr>
    </w:tbl>
    <w:p w:rsidR="000915C4" w:rsidRDefault="004B74F1">
      <w:pPr>
        <w:pStyle w:val="TableCaption"/>
      </w:pPr>
      <w:r>
        <w:t>Table 1b: Sex and BMI</w:t>
      </w:r>
    </w:p>
    <w:tbl>
      <w:tblPr>
        <w:tblW w:w="0" w:type="pct"/>
        <w:tblLook w:val="07E0" w:firstRow="1" w:lastRow="1" w:firstColumn="1" w:lastColumn="1" w:noHBand="1" w:noVBand="1"/>
        <w:tblCaption w:val="Table 1b: Sex and BMI"/>
      </w:tblPr>
      <w:tblGrid>
        <w:gridCol w:w="412"/>
        <w:gridCol w:w="534"/>
        <w:gridCol w:w="616"/>
        <w:gridCol w:w="582"/>
        <w:gridCol w:w="563"/>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1st</w:t>
            </w:r>
          </w:p>
        </w:tc>
        <w:tc>
          <w:tcPr>
            <w:tcW w:w="0" w:type="auto"/>
            <w:tcBorders>
              <w:bottom w:val="single" w:sz="0" w:space="0" w:color="auto"/>
            </w:tcBorders>
            <w:vAlign w:val="bottom"/>
          </w:tcPr>
          <w:p w:rsidR="000915C4" w:rsidRDefault="004B74F1">
            <w:pPr>
              <w:pStyle w:val="Compact"/>
              <w:jc w:val="right"/>
            </w:pPr>
            <w:r>
              <w:t>2nd</w:t>
            </w:r>
          </w:p>
        </w:tc>
        <w:tc>
          <w:tcPr>
            <w:tcW w:w="0" w:type="auto"/>
            <w:tcBorders>
              <w:bottom w:val="single" w:sz="0" w:space="0" w:color="auto"/>
            </w:tcBorders>
            <w:vAlign w:val="bottom"/>
          </w:tcPr>
          <w:p w:rsidR="000915C4" w:rsidRDefault="004B74F1">
            <w:pPr>
              <w:pStyle w:val="Compact"/>
              <w:jc w:val="right"/>
            </w:pPr>
            <w:r>
              <w:t>3rd</w:t>
            </w:r>
          </w:p>
        </w:tc>
        <w:tc>
          <w:tcPr>
            <w:tcW w:w="0" w:type="auto"/>
            <w:tcBorders>
              <w:bottom w:val="single" w:sz="0" w:space="0" w:color="auto"/>
            </w:tcBorders>
            <w:vAlign w:val="bottom"/>
          </w:tcPr>
          <w:p w:rsidR="000915C4" w:rsidRDefault="004B74F1">
            <w:pPr>
              <w:pStyle w:val="Compact"/>
              <w:jc w:val="right"/>
            </w:pPr>
            <w:r>
              <w:t>4th</w:t>
            </w:r>
          </w:p>
        </w:tc>
      </w:tr>
      <w:tr w:rsidR="000915C4">
        <w:tc>
          <w:tcPr>
            <w:tcW w:w="0" w:type="auto"/>
          </w:tcPr>
          <w:p w:rsidR="000915C4" w:rsidRDefault="004B74F1">
            <w:pPr>
              <w:pStyle w:val="Compact"/>
            </w:pPr>
            <w:r>
              <w:t>F</w:t>
            </w:r>
          </w:p>
        </w:tc>
        <w:tc>
          <w:tcPr>
            <w:tcW w:w="0" w:type="auto"/>
          </w:tcPr>
          <w:p w:rsidR="000915C4" w:rsidRDefault="004B74F1">
            <w:pPr>
              <w:pStyle w:val="Compact"/>
              <w:jc w:val="right"/>
            </w:pPr>
            <w:r>
              <w:t>4</w:t>
            </w:r>
          </w:p>
        </w:tc>
        <w:tc>
          <w:tcPr>
            <w:tcW w:w="0" w:type="auto"/>
          </w:tcPr>
          <w:p w:rsidR="000915C4" w:rsidRDefault="004B74F1">
            <w:pPr>
              <w:pStyle w:val="Compact"/>
              <w:jc w:val="right"/>
            </w:pPr>
            <w:r>
              <w:t>2</w:t>
            </w:r>
          </w:p>
        </w:tc>
        <w:tc>
          <w:tcPr>
            <w:tcW w:w="0" w:type="auto"/>
          </w:tcPr>
          <w:p w:rsidR="000915C4" w:rsidRDefault="004B74F1">
            <w:pPr>
              <w:pStyle w:val="Compact"/>
              <w:jc w:val="right"/>
            </w:pPr>
            <w:r>
              <w:t>3</w:t>
            </w:r>
          </w:p>
        </w:tc>
        <w:tc>
          <w:tcPr>
            <w:tcW w:w="0" w:type="auto"/>
          </w:tcPr>
          <w:p w:rsidR="000915C4" w:rsidRDefault="004B74F1">
            <w:pPr>
              <w:pStyle w:val="Compact"/>
              <w:jc w:val="right"/>
            </w:pPr>
            <w:r>
              <w:t>2</w:t>
            </w:r>
          </w:p>
        </w:tc>
      </w:tr>
      <w:tr w:rsidR="000915C4">
        <w:tc>
          <w:tcPr>
            <w:tcW w:w="0" w:type="auto"/>
          </w:tcPr>
          <w:p w:rsidR="000915C4" w:rsidRDefault="004B74F1">
            <w:pPr>
              <w:pStyle w:val="Compact"/>
            </w:pPr>
            <w:r>
              <w:t>M</w:t>
            </w:r>
          </w:p>
        </w:tc>
        <w:tc>
          <w:tcPr>
            <w:tcW w:w="0" w:type="auto"/>
          </w:tcPr>
          <w:p w:rsidR="000915C4" w:rsidRDefault="004B74F1">
            <w:pPr>
              <w:pStyle w:val="Compact"/>
              <w:jc w:val="right"/>
            </w:pPr>
            <w:r>
              <w:t>3</w:t>
            </w:r>
          </w:p>
        </w:tc>
        <w:tc>
          <w:tcPr>
            <w:tcW w:w="0" w:type="auto"/>
          </w:tcPr>
          <w:p w:rsidR="000915C4" w:rsidRDefault="004B74F1">
            <w:pPr>
              <w:pStyle w:val="Compact"/>
              <w:jc w:val="right"/>
            </w:pPr>
            <w:r>
              <w:t>4</w:t>
            </w:r>
          </w:p>
        </w:tc>
        <w:tc>
          <w:tcPr>
            <w:tcW w:w="0" w:type="auto"/>
          </w:tcPr>
          <w:p w:rsidR="000915C4" w:rsidRDefault="004B74F1">
            <w:pPr>
              <w:pStyle w:val="Compact"/>
              <w:jc w:val="right"/>
            </w:pPr>
            <w:r>
              <w:t>3</w:t>
            </w:r>
          </w:p>
        </w:tc>
        <w:tc>
          <w:tcPr>
            <w:tcW w:w="0" w:type="auto"/>
          </w:tcPr>
          <w:p w:rsidR="000915C4" w:rsidRDefault="004B74F1">
            <w:pPr>
              <w:pStyle w:val="Compact"/>
              <w:jc w:val="right"/>
            </w:pPr>
            <w:r>
              <w:t>4</w:t>
            </w:r>
          </w:p>
        </w:tc>
      </w:tr>
    </w:tbl>
    <w:p w:rsidR="000915C4" w:rsidRDefault="004B74F1">
      <w:pPr>
        <w:pStyle w:val="TableCaption"/>
      </w:pPr>
      <w:r>
        <w:t>Table 1c: Race and BMI</w:t>
      </w:r>
    </w:p>
    <w:tbl>
      <w:tblPr>
        <w:tblW w:w="0" w:type="pct"/>
        <w:tblLook w:val="07E0" w:firstRow="1" w:lastRow="1" w:firstColumn="1" w:lastColumn="1" w:noHBand="1" w:noVBand="1"/>
        <w:tblCaption w:val="Table 1c: Race and BMI"/>
      </w:tblPr>
      <w:tblGrid>
        <w:gridCol w:w="845"/>
        <w:gridCol w:w="534"/>
        <w:gridCol w:w="616"/>
        <w:gridCol w:w="582"/>
        <w:gridCol w:w="563"/>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1st</w:t>
            </w:r>
          </w:p>
        </w:tc>
        <w:tc>
          <w:tcPr>
            <w:tcW w:w="0" w:type="auto"/>
            <w:tcBorders>
              <w:bottom w:val="single" w:sz="0" w:space="0" w:color="auto"/>
            </w:tcBorders>
            <w:vAlign w:val="bottom"/>
          </w:tcPr>
          <w:p w:rsidR="000915C4" w:rsidRDefault="004B74F1">
            <w:pPr>
              <w:pStyle w:val="Compact"/>
              <w:jc w:val="right"/>
            </w:pPr>
            <w:r>
              <w:t>2nd</w:t>
            </w:r>
          </w:p>
        </w:tc>
        <w:tc>
          <w:tcPr>
            <w:tcW w:w="0" w:type="auto"/>
            <w:tcBorders>
              <w:bottom w:val="single" w:sz="0" w:space="0" w:color="auto"/>
            </w:tcBorders>
            <w:vAlign w:val="bottom"/>
          </w:tcPr>
          <w:p w:rsidR="000915C4" w:rsidRDefault="004B74F1">
            <w:pPr>
              <w:pStyle w:val="Compact"/>
              <w:jc w:val="right"/>
            </w:pPr>
            <w:r>
              <w:t>3rd</w:t>
            </w:r>
          </w:p>
        </w:tc>
        <w:tc>
          <w:tcPr>
            <w:tcW w:w="0" w:type="auto"/>
            <w:tcBorders>
              <w:bottom w:val="single" w:sz="0" w:space="0" w:color="auto"/>
            </w:tcBorders>
            <w:vAlign w:val="bottom"/>
          </w:tcPr>
          <w:p w:rsidR="000915C4" w:rsidRDefault="004B74F1">
            <w:pPr>
              <w:pStyle w:val="Compact"/>
              <w:jc w:val="right"/>
            </w:pPr>
            <w:r>
              <w:t>4th</w:t>
            </w:r>
          </w:p>
        </w:tc>
      </w:tr>
      <w:tr w:rsidR="000915C4">
        <w:tc>
          <w:tcPr>
            <w:tcW w:w="0" w:type="auto"/>
          </w:tcPr>
          <w:p w:rsidR="000915C4" w:rsidRDefault="004B74F1">
            <w:pPr>
              <w:pStyle w:val="Compact"/>
            </w:pPr>
            <w:r>
              <w:t>Black</w:t>
            </w:r>
          </w:p>
        </w:tc>
        <w:tc>
          <w:tcPr>
            <w:tcW w:w="0" w:type="auto"/>
          </w:tcPr>
          <w:p w:rsidR="000915C4" w:rsidRDefault="004B74F1">
            <w:pPr>
              <w:pStyle w:val="Compact"/>
              <w:jc w:val="right"/>
            </w:pPr>
            <w:r>
              <w:t>2</w:t>
            </w:r>
          </w:p>
        </w:tc>
        <w:tc>
          <w:tcPr>
            <w:tcW w:w="0" w:type="auto"/>
          </w:tcPr>
          <w:p w:rsidR="000915C4" w:rsidRDefault="004B74F1">
            <w:pPr>
              <w:pStyle w:val="Compact"/>
              <w:jc w:val="right"/>
            </w:pPr>
            <w:r>
              <w:t>1</w:t>
            </w:r>
          </w:p>
        </w:tc>
        <w:tc>
          <w:tcPr>
            <w:tcW w:w="0" w:type="auto"/>
          </w:tcPr>
          <w:p w:rsidR="000915C4" w:rsidRDefault="004B74F1">
            <w:pPr>
              <w:pStyle w:val="Compact"/>
              <w:jc w:val="right"/>
            </w:pPr>
            <w:r>
              <w:t>2</w:t>
            </w:r>
          </w:p>
        </w:tc>
        <w:tc>
          <w:tcPr>
            <w:tcW w:w="0" w:type="auto"/>
          </w:tcPr>
          <w:p w:rsidR="000915C4" w:rsidRDefault="004B74F1">
            <w:pPr>
              <w:pStyle w:val="Compact"/>
              <w:jc w:val="right"/>
            </w:pPr>
            <w:r>
              <w:t>4</w:t>
            </w:r>
          </w:p>
        </w:tc>
      </w:tr>
      <w:tr w:rsidR="000915C4">
        <w:tc>
          <w:tcPr>
            <w:tcW w:w="0" w:type="auto"/>
          </w:tcPr>
          <w:p w:rsidR="000915C4" w:rsidRDefault="004B74F1">
            <w:pPr>
              <w:pStyle w:val="Compact"/>
            </w:pPr>
            <w:r>
              <w:lastRenderedPageBreak/>
              <w:t>Mixed</w:t>
            </w:r>
          </w:p>
        </w:tc>
        <w:tc>
          <w:tcPr>
            <w:tcW w:w="0" w:type="auto"/>
          </w:tcPr>
          <w:p w:rsidR="000915C4" w:rsidRDefault="004B74F1">
            <w:pPr>
              <w:pStyle w:val="Compact"/>
              <w:jc w:val="right"/>
            </w:pPr>
            <w:r>
              <w:t>0</w:t>
            </w:r>
          </w:p>
        </w:tc>
        <w:tc>
          <w:tcPr>
            <w:tcW w:w="0" w:type="auto"/>
          </w:tcPr>
          <w:p w:rsidR="000915C4" w:rsidRDefault="004B74F1">
            <w:pPr>
              <w:pStyle w:val="Compact"/>
              <w:jc w:val="right"/>
            </w:pPr>
            <w:r>
              <w:t>0</w:t>
            </w:r>
          </w:p>
        </w:tc>
        <w:tc>
          <w:tcPr>
            <w:tcW w:w="0" w:type="auto"/>
          </w:tcPr>
          <w:p w:rsidR="000915C4" w:rsidRDefault="004B74F1">
            <w:pPr>
              <w:pStyle w:val="Compact"/>
              <w:jc w:val="right"/>
            </w:pPr>
            <w:r>
              <w:t>1</w:t>
            </w:r>
          </w:p>
        </w:tc>
        <w:tc>
          <w:tcPr>
            <w:tcW w:w="0" w:type="auto"/>
          </w:tcPr>
          <w:p w:rsidR="000915C4" w:rsidRDefault="004B74F1">
            <w:pPr>
              <w:pStyle w:val="Compact"/>
              <w:jc w:val="right"/>
            </w:pPr>
            <w:r>
              <w:t>0</w:t>
            </w:r>
          </w:p>
        </w:tc>
      </w:tr>
      <w:tr w:rsidR="000915C4">
        <w:tc>
          <w:tcPr>
            <w:tcW w:w="0" w:type="auto"/>
          </w:tcPr>
          <w:p w:rsidR="000915C4" w:rsidRDefault="004B74F1">
            <w:pPr>
              <w:pStyle w:val="Compact"/>
            </w:pPr>
            <w:r>
              <w:t>White</w:t>
            </w:r>
          </w:p>
        </w:tc>
        <w:tc>
          <w:tcPr>
            <w:tcW w:w="0" w:type="auto"/>
          </w:tcPr>
          <w:p w:rsidR="000915C4" w:rsidRDefault="004B74F1">
            <w:pPr>
              <w:pStyle w:val="Compact"/>
              <w:jc w:val="right"/>
            </w:pPr>
            <w:r>
              <w:t>5</w:t>
            </w:r>
          </w:p>
        </w:tc>
        <w:tc>
          <w:tcPr>
            <w:tcW w:w="0" w:type="auto"/>
          </w:tcPr>
          <w:p w:rsidR="000915C4" w:rsidRDefault="004B74F1">
            <w:pPr>
              <w:pStyle w:val="Compact"/>
              <w:jc w:val="right"/>
            </w:pPr>
            <w:r>
              <w:t>5</w:t>
            </w:r>
          </w:p>
        </w:tc>
        <w:tc>
          <w:tcPr>
            <w:tcW w:w="0" w:type="auto"/>
          </w:tcPr>
          <w:p w:rsidR="000915C4" w:rsidRDefault="004B74F1">
            <w:pPr>
              <w:pStyle w:val="Compact"/>
              <w:jc w:val="right"/>
            </w:pPr>
            <w:r>
              <w:t>3</w:t>
            </w:r>
          </w:p>
        </w:tc>
        <w:tc>
          <w:tcPr>
            <w:tcW w:w="0" w:type="auto"/>
          </w:tcPr>
          <w:p w:rsidR="000915C4" w:rsidRDefault="004B74F1">
            <w:pPr>
              <w:pStyle w:val="Compact"/>
              <w:jc w:val="right"/>
            </w:pPr>
            <w:r>
              <w:t>2</w:t>
            </w:r>
          </w:p>
        </w:tc>
      </w:tr>
    </w:tbl>
    <w:p w:rsidR="000915C4" w:rsidRDefault="004B74F1">
      <w:pPr>
        <w:pStyle w:val="BodyText"/>
      </w:pPr>
      <w:r>
        <w:t>Table 1 describes the demographics of our sample of 25 subjects in terms of self-reported race (black, white, mixed), gender (male, female) and bmi (real-valued in the range [12.6, 19.7]). For the sake of presentation, this table discretizes bmi into 4 qua</w:t>
      </w:r>
      <w:r>
        <w:t>rtile bins (1st-4th). We found no evidence that these three demographic variables covary in the general population of our sample: A Fishers exact test on the race x sex contingency table (p = 0.535), and two linear-Gaussian regressions of bmi on sex (p = 0</w:t>
      </w:r>
      <w:r>
        <w:t>.449) and race (p = 0.313) revealed no detectable relations.</w:t>
      </w:r>
    </w:p>
    <w:p w:rsidR="000915C4" w:rsidRDefault="004B74F1">
      <w:pPr>
        <w:pStyle w:val="BodyText"/>
      </w:pPr>
      <w:r>
        <w:t xml:space="preserve">We then asked whether race, sex or bmi related to Chen score. Three seperate linear-Gaussian regressions indicated that bmi (p = 0.00329) - but not race (p = 0.227) or sex (p = 0.31)- related to </w:t>
      </w:r>
      <w:r>
        <w:t xml:space="preserve">Chen scores. Similarly, bmi - but not sex or race - predicted Chen conditionally (adjusting for the remaining covariates) at the </w:t>
      </w:r>
      <m:oMath>
        <m:r>
          <w:rPr>
            <w:rFonts w:ascii="Cambria Math" w:hAnsi="Cambria Math"/>
          </w:rPr>
          <m:t>α</m:t>
        </m:r>
        <m:r>
          <w:rPr>
            <w:rFonts w:ascii="Cambria Math" w:hAnsi="Cambria Math"/>
          </w:rPr>
          <m:t>=0.05</m:t>
        </m:r>
      </m:oMath>
      <w:r>
        <w:t xml:space="preserve"> level.</w:t>
      </w:r>
    </w:p>
    <w:p w:rsidR="000915C4" w:rsidRDefault="004B74F1">
      <w:pPr>
        <w:pStyle w:val="Heading3"/>
      </w:pPr>
      <w:bookmarkStart w:id="8" w:name="overview-chen-and-the-ctra"/>
      <w:bookmarkEnd w:id="8"/>
      <w:r>
        <w:t>Overview: Chen and the CTRA</w:t>
      </w:r>
    </w:p>
    <w:p w:rsidR="000915C4" w:rsidRDefault="004B74F1">
      <w:pPr>
        <w:pStyle w:val="FirstParagraph"/>
      </w:pPr>
      <w:r>
        <w:t>We asked various questions about the relation of Chen to CTRA: (Q1) does any gene in</w:t>
      </w:r>
      <w:r>
        <w:t xml:space="preserve"> the CTRA set relate to Chen (Q2) which specific CTRA gene(s) relate to Chen (Q3) under what assumptions can we interpret these relations causally. Each question will require a different method, as discussed next.</w:t>
      </w:r>
    </w:p>
    <w:p w:rsidR="000915C4" w:rsidRDefault="004B74F1">
      <w:pPr>
        <w:pStyle w:val="BodyText"/>
      </w:pPr>
      <w:r>
        <w:t>To formalize Q1, we performed a global sco</w:t>
      </w:r>
      <w:r>
        <w:t>re test (see Information Box) of the null hypothesis that no CTRA gene predicts Chen. To formalize Q2, we tested the gene-by-gene components of the global score statistic used to test Q1. For comparison, we also tested the null hypotheses of zero linear re</w:t>
      </w:r>
      <w:r>
        <w:t>lation between Chen and each gene in turn. This latter is not based on a multiple regression of Chen on the CTRA set, but on moderated univariate regressions of each gene on Chen, corrected for multiple comparisons via Benjamini and Hochberg’s method to co</w:t>
      </w:r>
      <w:r>
        <w:t>ntrol the false discovery rate (Smyth, Thorne, and Wettenhall 2005). (Moderated regression reduces variance in the estimation of standard errors by drawing them all towards a common value within a simple Bayesian model.) To formalize Q3, we relate the abov</w:t>
      </w:r>
      <w:r>
        <w:t>e regression equations to putative causal equations of the data generating process, see Pearl (2009). To constrain the set of possible causal interpretations, this discussion is based on parallel analyses which adjust for the covariates sex, race and bmi.</w:t>
      </w:r>
    </w:p>
    <w:p w:rsidR="000915C4" w:rsidRDefault="004B74F1">
      <w:pPr>
        <w:pStyle w:val="BodyText"/>
      </w:pPr>
      <w:r>
        <w:t>To briefly anticipate our results here, we can conclude that at least one CTRA interferon gene predicts Chen (Q1). We cannot say much more regarding internal and external specificity or causality (Q2-3).</w:t>
      </w:r>
    </w:p>
    <w:p w:rsidR="000915C4" w:rsidRDefault="004B74F1">
      <w:pPr>
        <w:pStyle w:val="Heading3"/>
      </w:pPr>
      <w:bookmarkStart w:id="9" w:name="q1-does-ctra-predict-chen"/>
      <w:bookmarkEnd w:id="9"/>
      <w:r>
        <w:t>Q1: Does CTRA predict Chen?</w:t>
      </w:r>
    </w:p>
    <w:p w:rsidR="000915C4" w:rsidRDefault="004B74F1">
      <w:pPr>
        <w:pStyle w:val="FirstParagraph"/>
      </w:pPr>
      <w:r>
        <w:t>Our analysis necessarily</w:t>
      </w:r>
      <w:r>
        <w:t xml:space="preserve"> involves many parameters, or equivalently one high-dimensional parameter, which relate Chen to each CTRA molecule. Sadly, there is no uniformly most powerful test of a high-dimensional parameter (Jelle J. Goeman, Geer, and Houwelingen 2006). Different tes</w:t>
      </w:r>
      <w:r>
        <w:t xml:space="preserve">ts are sensitive to detect different alternative hypotheses (different </w:t>
      </w:r>
      <w:r>
        <w:lastRenderedPageBreak/>
        <w:t xml:space="preserve">possible settings of the unknown p-dimensional parameter of interest). When testing a multidimensional alternative, it is therefore important to choose a test which has power for those </w:t>
      </w:r>
      <w:r>
        <w:t>alternative hypotheses which are most plausible. We consider two cases. Our primary test has optimal power to detect many small effects - weak relations between Chen and many members of the CTRA set - and our secondary test is designed to detect a few larg</w:t>
      </w:r>
      <w:r>
        <w:t>e effects (amoung mostly zeros).</w:t>
      </w:r>
    </w:p>
    <w:p w:rsidR="000915C4" w:rsidRDefault="004B74F1">
      <w:pPr>
        <w:pStyle w:val="BodyText"/>
      </w:pPr>
      <w:r>
        <w:t>The first is the global score test (Jelle J. Goeman, Geer, and Houwelingen 2006), based on a linear model of Chen on CTRA. Note that there are more target parameters than participants, 25 participants &lt; 50 CTRA molecules, s</w:t>
      </w:r>
      <w:r>
        <w:t xml:space="preserve">o we need some constraints to estimate the model. Namely, our model assumes the regression coefficients weighing each CTRA element follow a zero-mean Gaussian distribution (a.k.a. random coefficients). Our null hypothesis 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β</m:t>
        </m:r>
        <m:r>
          <w:rPr>
            <w:rFonts w:ascii="Cambria Math" w:hAnsi="Cambria Math"/>
          </w:rPr>
          <m:t>=0</m:t>
        </m:r>
      </m:oMath>
      <w:r>
        <w:t xml:space="preserve">, where </w:t>
      </w:r>
      <m:oMath>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r>
          <w:rPr>
            <w:rFonts w:ascii="Cambria Math" w:hAnsi="Cambria Math"/>
          </w:rPr>
          <m:t>)</m:t>
        </m:r>
      </m:oMath>
      <w:r>
        <w:t xml:space="preserve"> is the weight of each CTRA molecule. Note that this global score test is two-tailed: the alternative hypothesis is that one or more CTRA interferons have either negative or positive (partial) relation to Chen score.</w:t>
      </w:r>
    </w:p>
    <w:p w:rsidR="000915C4" w:rsidRDefault="004B74F1">
      <w:pPr>
        <w:pStyle w:val="BodyText"/>
      </w:pPr>
      <w:r>
        <w:t>Column p1 of Table 2 reports the p-va</w:t>
      </w:r>
      <w:r>
        <w:t>lue from the global score test of this hypothesis that no gene in the CTRA is associated with Chen (similarly for all 3 CTRA subsets: interferon, inflammatory and antibody). We can reject the hypothesis that CTRA interferons has no association with Chen. C</w:t>
      </w:r>
      <w:r>
        <w:t>olumn p2 of Table 2 shows that this association remains after adjusting for self-reported sex and race. Column p3 of Table 2 shows that this association weakens when additionally adjusting for a linear effect of bmi. Clearly, bmi is associated with gene ex</w:t>
      </w:r>
      <w:r>
        <w:t>pression as well as with Chen score. Interestingly, a relation between CTRA antibodies and Chen is unmasked after controlling for sex, race and bmi. For a tentative interpretation of these results please refer to Q4 below.</w:t>
      </w:r>
    </w:p>
    <w:p w:rsidR="000915C4" w:rsidRDefault="004B74F1">
      <w:pPr>
        <w:pStyle w:val="TableCaption"/>
      </w:pPr>
      <w:r>
        <w:t>Table 2: Our analysis of the rela</w:t>
      </w:r>
      <w:r>
        <w:t>tion between Chen, the CTRA gene set and its component subsets, with and without covariate adjustment (see Q1). This table presents p-values from a global score test on a hyperparameter in an empirical Bayesian model, and is an alternative to classical tes</w:t>
      </w:r>
      <w:r>
        <w:t>ts of a point null hypothesis against a high dimensional alternative, even when the number of genes exceeds the number of samples. This test has optimal expected power in the neighbourhood of the null hypothesis. We used a permutation null distribution whi</w:t>
      </w:r>
      <w:r>
        <w:t>ch requires the assumption that there is no relationship between gene expressions on the one hand, the covariates (bmi, sex and race) and the censoring mechanism on the other hand: permuting destroys these associations. The main advantage of the permutatio</w:t>
      </w:r>
      <w:r>
        <w:t>n-based P-value is that it gives an ‘exact’ P-value, which is guaranteed to keep the alpha level provided enough permutations are used. This is especially useful for smaller sample sizes like ours, where we may not trust the normality of the distribution o</w:t>
      </w:r>
      <w:r>
        <w:t>f our score statistic. Note that a significant global test does not mean that every interferon gene is associated with Chen. It means that the subjects with similar Chen have relatively similar CTRA interferon expression profile. It also means that there i</w:t>
      </w:r>
      <w:r>
        <w:t>s potential to predict Chen from interferon gene expression.</w:t>
      </w:r>
    </w:p>
    <w:tbl>
      <w:tblPr>
        <w:tblW w:w="0" w:type="pct"/>
        <w:tblLook w:val="07E0" w:firstRow="1" w:lastRow="1" w:firstColumn="1" w:lastColumn="1" w:noHBand="1" w:noVBand="1"/>
        <w:tblCaption w:val="Table 2: Our analysis of the relation between Chen, the CTRA gene set and its component subsets, with and without covariate adjustment (see Q1). This table presents p-values from a global score test on a hyperparameter in an empirical Bayesian model, and is an alternative to classical tests of a point null hypothesis against a high dimensional alternative, even when the number of genes exceeds the number of samples. This test has optimal expected power in the neighbourhood of the null hypothesis. We used a permutation null distribution which requires the assumption that there is no relationship between gene expressions on the one hand, the covariates (bmi, sex and race) and the censoring mechanism on the other hand: permuting destroys these associations. The main advantage of the permutation-based P-value is that it gives an ‘exact’ P-value, which is guaranteed to keep the alpha level provided enough permutations are used. This is especially useful for smaller sample sizes like ours, where we may not trust the normality of the distribution of our score statistic. Note that a significant global test does not mean that every interferon gene is associated with Chen. It means that the subjects with similar Chen have relatively similar CTRA interferon expression profile. It also means that there is potential to predict Chen from interferon gene expression."/>
      </w:tblPr>
      <w:tblGrid>
        <w:gridCol w:w="1629"/>
        <w:gridCol w:w="797"/>
        <w:gridCol w:w="797"/>
        <w:gridCol w:w="797"/>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p1</w:t>
            </w:r>
          </w:p>
        </w:tc>
        <w:tc>
          <w:tcPr>
            <w:tcW w:w="0" w:type="auto"/>
            <w:tcBorders>
              <w:bottom w:val="single" w:sz="0" w:space="0" w:color="auto"/>
            </w:tcBorders>
            <w:vAlign w:val="bottom"/>
          </w:tcPr>
          <w:p w:rsidR="000915C4" w:rsidRDefault="004B74F1">
            <w:pPr>
              <w:pStyle w:val="Compact"/>
              <w:jc w:val="right"/>
            </w:pPr>
            <w:r>
              <w:t>p2</w:t>
            </w:r>
          </w:p>
        </w:tc>
        <w:tc>
          <w:tcPr>
            <w:tcW w:w="0" w:type="auto"/>
            <w:tcBorders>
              <w:bottom w:val="single" w:sz="0" w:space="0" w:color="auto"/>
            </w:tcBorders>
            <w:vAlign w:val="bottom"/>
          </w:tcPr>
          <w:p w:rsidR="000915C4" w:rsidRDefault="004B74F1">
            <w:pPr>
              <w:pStyle w:val="Compact"/>
              <w:jc w:val="right"/>
            </w:pPr>
            <w:r>
              <w:t>p3</w:t>
            </w:r>
          </w:p>
        </w:tc>
      </w:tr>
      <w:tr w:rsidR="000915C4">
        <w:tc>
          <w:tcPr>
            <w:tcW w:w="0" w:type="auto"/>
          </w:tcPr>
          <w:p w:rsidR="000915C4" w:rsidRDefault="004B74F1">
            <w:pPr>
              <w:pStyle w:val="Compact"/>
            </w:pPr>
            <w:r>
              <w:t>Inflammatory</w:t>
            </w:r>
          </w:p>
        </w:tc>
        <w:tc>
          <w:tcPr>
            <w:tcW w:w="0" w:type="auto"/>
          </w:tcPr>
          <w:p w:rsidR="000915C4" w:rsidRDefault="004B74F1">
            <w:pPr>
              <w:pStyle w:val="Compact"/>
              <w:jc w:val="right"/>
            </w:pPr>
            <w:r>
              <w:t>0.787</w:t>
            </w:r>
          </w:p>
        </w:tc>
        <w:tc>
          <w:tcPr>
            <w:tcW w:w="0" w:type="auto"/>
          </w:tcPr>
          <w:p w:rsidR="000915C4" w:rsidRDefault="004B74F1">
            <w:pPr>
              <w:pStyle w:val="Compact"/>
              <w:jc w:val="right"/>
            </w:pPr>
            <w:r>
              <w:t>0.556</w:t>
            </w:r>
          </w:p>
        </w:tc>
        <w:tc>
          <w:tcPr>
            <w:tcW w:w="0" w:type="auto"/>
          </w:tcPr>
          <w:p w:rsidR="000915C4" w:rsidRDefault="004B74F1">
            <w:pPr>
              <w:pStyle w:val="Compact"/>
              <w:jc w:val="right"/>
            </w:pPr>
            <w:r>
              <w:t>0.801</w:t>
            </w:r>
          </w:p>
        </w:tc>
      </w:tr>
      <w:tr w:rsidR="000915C4">
        <w:tc>
          <w:tcPr>
            <w:tcW w:w="0" w:type="auto"/>
          </w:tcPr>
          <w:p w:rsidR="000915C4" w:rsidRDefault="004B74F1">
            <w:pPr>
              <w:pStyle w:val="Compact"/>
            </w:pPr>
            <w:r>
              <w:t>Interferon</w:t>
            </w:r>
          </w:p>
        </w:tc>
        <w:tc>
          <w:tcPr>
            <w:tcW w:w="0" w:type="auto"/>
          </w:tcPr>
          <w:p w:rsidR="000915C4" w:rsidRDefault="004B74F1">
            <w:pPr>
              <w:pStyle w:val="Compact"/>
              <w:jc w:val="right"/>
            </w:pPr>
            <w:r>
              <w:t>0.032</w:t>
            </w:r>
          </w:p>
        </w:tc>
        <w:tc>
          <w:tcPr>
            <w:tcW w:w="0" w:type="auto"/>
          </w:tcPr>
          <w:p w:rsidR="000915C4" w:rsidRDefault="004B74F1">
            <w:pPr>
              <w:pStyle w:val="Compact"/>
              <w:jc w:val="right"/>
            </w:pPr>
            <w:r>
              <w:t>0.073</w:t>
            </w:r>
          </w:p>
        </w:tc>
        <w:tc>
          <w:tcPr>
            <w:tcW w:w="0" w:type="auto"/>
          </w:tcPr>
          <w:p w:rsidR="000915C4" w:rsidRDefault="004B74F1">
            <w:pPr>
              <w:pStyle w:val="Compact"/>
              <w:jc w:val="right"/>
            </w:pPr>
            <w:r>
              <w:t>0.265</w:t>
            </w:r>
          </w:p>
        </w:tc>
      </w:tr>
      <w:tr w:rsidR="000915C4">
        <w:tc>
          <w:tcPr>
            <w:tcW w:w="0" w:type="auto"/>
          </w:tcPr>
          <w:p w:rsidR="000915C4" w:rsidRDefault="004B74F1">
            <w:pPr>
              <w:pStyle w:val="Compact"/>
            </w:pPr>
            <w:r>
              <w:t>Antibody</w:t>
            </w:r>
          </w:p>
        </w:tc>
        <w:tc>
          <w:tcPr>
            <w:tcW w:w="0" w:type="auto"/>
          </w:tcPr>
          <w:p w:rsidR="000915C4" w:rsidRDefault="004B74F1">
            <w:pPr>
              <w:pStyle w:val="Compact"/>
              <w:jc w:val="right"/>
            </w:pPr>
            <w:r>
              <w:t>0.690</w:t>
            </w:r>
          </w:p>
        </w:tc>
        <w:tc>
          <w:tcPr>
            <w:tcW w:w="0" w:type="auto"/>
          </w:tcPr>
          <w:p w:rsidR="000915C4" w:rsidRDefault="004B74F1">
            <w:pPr>
              <w:pStyle w:val="Compact"/>
              <w:jc w:val="right"/>
            </w:pPr>
            <w:r>
              <w:t>0.254</w:t>
            </w:r>
          </w:p>
        </w:tc>
        <w:tc>
          <w:tcPr>
            <w:tcW w:w="0" w:type="auto"/>
          </w:tcPr>
          <w:p w:rsidR="000915C4" w:rsidRDefault="004B74F1">
            <w:pPr>
              <w:pStyle w:val="Compact"/>
              <w:jc w:val="right"/>
            </w:pPr>
            <w:r>
              <w:t>0.046</w:t>
            </w:r>
          </w:p>
        </w:tc>
      </w:tr>
      <w:tr w:rsidR="000915C4">
        <w:tc>
          <w:tcPr>
            <w:tcW w:w="0" w:type="auto"/>
          </w:tcPr>
          <w:p w:rsidR="000915C4" w:rsidRDefault="004B74F1">
            <w:pPr>
              <w:pStyle w:val="Compact"/>
            </w:pPr>
            <w:r>
              <w:lastRenderedPageBreak/>
              <w:t>All</w:t>
            </w:r>
          </w:p>
        </w:tc>
        <w:tc>
          <w:tcPr>
            <w:tcW w:w="0" w:type="auto"/>
          </w:tcPr>
          <w:p w:rsidR="000915C4" w:rsidRDefault="004B74F1">
            <w:pPr>
              <w:pStyle w:val="Compact"/>
              <w:jc w:val="right"/>
            </w:pPr>
            <w:r>
              <w:t>0.033</w:t>
            </w:r>
          </w:p>
        </w:tc>
        <w:tc>
          <w:tcPr>
            <w:tcW w:w="0" w:type="auto"/>
          </w:tcPr>
          <w:p w:rsidR="000915C4" w:rsidRDefault="004B74F1">
            <w:pPr>
              <w:pStyle w:val="Compact"/>
              <w:jc w:val="right"/>
            </w:pPr>
            <w:r>
              <w:t>0.084</w:t>
            </w:r>
          </w:p>
        </w:tc>
        <w:tc>
          <w:tcPr>
            <w:tcW w:w="0" w:type="auto"/>
          </w:tcPr>
          <w:p w:rsidR="000915C4" w:rsidRDefault="004B74F1">
            <w:pPr>
              <w:pStyle w:val="Compact"/>
              <w:jc w:val="right"/>
            </w:pPr>
            <w:r>
              <w:t>0.285</w:t>
            </w:r>
          </w:p>
        </w:tc>
      </w:tr>
    </w:tbl>
    <w:p w:rsidR="000915C4" w:rsidRDefault="004B74F1">
      <w:pPr>
        <w:pStyle w:val="BodyText"/>
      </w:pPr>
      <w:r>
        <w:t>To better understand the relation between Chen and CTRA interferons, we plot the relation between Chen and each CTRA molecule in Appendix "Chen and CTRA". This plot shows a negative relation between Chen and interferon on average. There are various ways to</w:t>
      </w:r>
      <w:r>
        <w:t xml:space="preserve"> quantify this negative relationship. For illustration purposes, we chose a mixed model complementary to that in the preceding paragraph, namely CTRA on Chen rather than Chen on CTRA. In particular, we infered the fixed effect of Chen on CTRA gene expressi</w:t>
      </w:r>
      <w:r>
        <w:t>on in a multilevel linear mixed model with independent random intercepts for both participant and CTRA gene (95% confidence interval = [-0.353, -0.00235]). This gives some confidence that the set of CTRA coefficients is negative on average.</w:t>
      </w:r>
    </w:p>
    <w:p w:rsidR="000915C4" w:rsidRDefault="004B74F1">
      <w:pPr>
        <w:pStyle w:val="BodyText"/>
      </w:pPr>
      <w:r>
        <w:t>Our secondary a</w:t>
      </w:r>
      <w:r>
        <w:t>nalysis also aimed to answer Q1, but with more sensitivity to detect sparse alternative hypotheses (a few large effects amoung mostly zeros). We did a permutation test of the claim that Chen scores carry no information about the CTRA interferons. This test</w:t>
      </w:r>
      <w:r>
        <w:t xml:space="preserve"> was based on the maximum absolute t-statistic (over the set of pairwise regressions of each gene in turn on Chen). This procedure was designed for its power to detect sparse alternative hypotheses, i.e. a few large parameters relating CTRA to Chen, among </w:t>
      </w:r>
      <w:r>
        <w:t>mostly zero parameters (Jelle J. Goeman, Geer, and Houwelingen 2006). Note that if the alternative is not sparse, then this procedure is provably less powerful than the global score test above (which is optimal to detect many small effects). In practice, w</w:t>
      </w:r>
      <w:r>
        <w:t xml:space="preserve">e seperately regressed each gene in the 50 CTRA on Chen, and calculated the maximum absolute t-statistic over this set. We assessed the significance of this relation with reference to the empirically-derived permutation null distribution arising from 1000 </w:t>
      </w:r>
      <w:r>
        <w:t>permutations of the Chen scores. This procedure yielded a p-value of p = 0.2. This p-value is larger than that under the global test above, which likely reflects the test's lower power to detect the many true small associations between CTRA genes and Chen.</w:t>
      </w:r>
    </w:p>
    <w:p w:rsidR="000915C4" w:rsidRDefault="004B74F1">
      <w:pPr>
        <w:pStyle w:val="Heading3"/>
      </w:pPr>
      <w:bookmarkStart w:id="10" w:name="q2-which-specific-genes-predict-chen"/>
      <w:bookmarkEnd w:id="10"/>
      <w:r>
        <w:t>Q2: Which specific genes predict Chen?</w:t>
      </w:r>
    </w:p>
    <w:p w:rsidR="000915C4" w:rsidRDefault="004B74F1">
      <w:pPr>
        <w:pStyle w:val="FirstParagraph"/>
      </w:pPr>
      <w:r>
        <w:t>To gain more internal specificity, we decomposed CTRA interferon global score test result into it's gene-specific components. Figure 2 depicts which of these genes contribute positively to a high value of the test st</w:t>
      </w:r>
      <w:r>
        <w:t>atistic and which do not contribute. It shows that the relation between Chen and CTRA interferons may be narrowed down to a subset of the 29 CTRA interferons (the subtree beneath the bold root branch). We would not want to overstate this specificity, becau</w:t>
      </w:r>
      <w:r>
        <w:t>se it was not observed in our parallel analysis (described above, which ommitted subject 1092 could not reduce the significant effect of CTRA interferons to any CTRA interferon subset). JC: no bold line</w:t>
      </w:r>
    </w:p>
    <w:p w:rsidR="000915C4" w:rsidRDefault="004B74F1">
      <w:pPr>
        <w:pStyle w:val="BodyText"/>
      </w:pPr>
      <w:r>
        <w:t>To assess which specific CTRA genes - as opposed to C</w:t>
      </w:r>
      <w:r>
        <w:t xml:space="preserve">TRA (sub)sets - could be related to Chen, we regressed each gene on Chen in turn in the linear-Gaussian framework. A visualization of the linear relation between Chen and interferon is given in the Appendix, where we also report the multiplicity-corrected </w:t>
      </w:r>
      <w:r>
        <w:t xml:space="preserve">p-values. In brief, no single CTRA gene is marginally significant at the corrected </w:t>
      </w:r>
      <m:oMath>
        <m:r>
          <w:rPr>
            <w:rFonts w:ascii="Cambria Math" w:hAnsi="Cambria Math"/>
          </w:rPr>
          <m:t>α</m:t>
        </m:r>
        <m:r>
          <w:rPr>
            <w:rFonts w:ascii="Cambria Math" w:hAnsi="Cambria Math"/>
          </w:rPr>
          <m:t>=0.05</m:t>
        </m:r>
      </m:oMath>
      <w:r>
        <w:t xml:space="preserve"> level. In light of the significant relation described in the previous section, between Chen and CTRA subsets </w:t>
      </w:r>
      <w:r>
        <w:rPr>
          <w:i/>
        </w:rPr>
        <w:t>en masse</w:t>
      </w:r>
      <w:r>
        <w:t>, this null result can be viewed as a false nega</w:t>
      </w:r>
      <w:r>
        <w:t xml:space="preserve">tive, which reflects insufficient power to detect </w:t>
      </w:r>
      <w:r>
        <w:lastRenderedPageBreak/>
        <w:t>individual gene-wise relations over noise. In contrast, our gene-set global score test achieves a power boost by pooling across multiple weak signals.</w:t>
      </w:r>
    </w:p>
    <w:p w:rsidR="000915C4" w:rsidRDefault="004B74F1">
      <w:pPr>
        <w:pStyle w:val="Heading3"/>
      </w:pPr>
      <w:bookmarkStart w:id="11" w:name="q3-what-about-causality"/>
      <w:bookmarkEnd w:id="11"/>
      <w:r>
        <w:t>Q3: What about causality?</w:t>
      </w:r>
    </w:p>
    <w:p w:rsidR="000915C4" w:rsidRDefault="004B74F1">
      <w:pPr>
        <w:pStyle w:val="FirstParagraph"/>
      </w:pPr>
      <w:r>
        <w:t>In principle, (predictive) re</w:t>
      </w:r>
      <w:r>
        <w:t xml:space="preserve">gression equations can be used as a tool to identify/test </w:t>
      </w:r>
      <w:r>
        <w:rPr>
          <w:i/>
        </w:rPr>
        <w:t>causal</w:t>
      </w:r>
      <w:r>
        <w:t xml:space="preserve"> parameters of the underlying data generating process, see Pearl (2009). This is generally true in the setting of randomized experiments. In the non-experimental setting however, this identifi</w:t>
      </w:r>
      <w:r>
        <w:t>cation is only possible conditional on a well-specified structural model, i.e. when the underlying causal structure of the data generating system can be safely assumed, up to it's unknown paramaters. These structural assumptions are often untested or untes</w:t>
      </w:r>
      <w:r>
        <w:t xml:space="preserve">table. Nonetheless, this framework offers an elegant way to precisely express the conditions required for a predictive (regression) parameter to be interpreted as a causal (structural) parameter. Conversely, it offers an elegant way to enumerate different </w:t>
      </w:r>
      <w:r>
        <w:t>causal models which are consistent with the data. From these general considerations it should be clear that our specific data will not perfectly distinguish between different underlying causal models, as we discuss informally below.</w:t>
      </w:r>
    </w:p>
    <w:p w:rsidR="000915C4" w:rsidRDefault="004B74F1">
      <w:pPr>
        <w:pStyle w:val="BodyText"/>
      </w:pPr>
      <w:r>
        <w:t>Our observation that Ch</w:t>
      </w:r>
      <w:r>
        <w:t>en and CTRA interferons are related only if we do not adjust for bmi is consistent with - at least - three underlying causal models, see Figure 3. In one, bmi confounds the relation between Chen and CTRA interferons (top plot, below). In the other two, bmi</w:t>
      </w:r>
      <w:r>
        <w:t xml:space="preserve"> somehow mediates this relation (middle, bottom plot). Formally these three cases are difficult to distingish because the imply the same conditional independence structure on observables (namely, independence of Chen and CTRA interferons conditional on bmi</w:t>
      </w:r>
      <w:r>
        <w:t xml:space="preserve">, but marginal dependence between Chen and CTRA otherwise). Note that the preceding interpretations rest on the - very strong - assumption that our observed covariates - bmi, sex, race - are the only confounding causes in the data generative process (i.e. </w:t>
      </w:r>
      <w:r>
        <w:t xml:space="preserve">common linear causes of both gene expression and Chen). Below we will revisit mediation more formally, both full mediation (conditional independence between treatment and outcome given the mediator) and partial mediation (both a response to mediator and a </w:t>
      </w:r>
      <w:r>
        <w:t>response to treatment).</w:t>
      </w:r>
    </w:p>
    <w:p w:rsidR="000915C4" w:rsidRDefault="004B74F1">
      <w:pPr>
        <w:pStyle w:val="BodyText"/>
      </w:pPr>
      <w:r>
        <w:t>We also noted above that a relation between CTRA antibodies is unmasked when we adjust for all three covariates: bmi, sex and race. One interpretation here is that adjusting for these covariates increases statistical power by explai</w:t>
      </w:r>
      <w:r>
        <w:t>ning/eliminating some independent residual variation in Chen. One puzzling feature of this relation is that Chen relates negatively to one of the two CTRA antibodies, but positively to the other. It will be interesting to assess whether this result general</w:t>
      </w:r>
      <w:r>
        <w:t>izes to future datasets.</w:t>
      </w:r>
    </w:p>
    <w:p w:rsidR="000915C4" w:rsidRDefault="004B74F1">
      <w:pPr>
        <w:pStyle w:val="Heading3"/>
      </w:pPr>
      <w:bookmarkStart w:id="12" w:name="whole-chip-chen-analysis"/>
      <w:bookmarkEnd w:id="12"/>
      <w:r>
        <w:t>Whole-chip Chen analysis</w:t>
      </w:r>
    </w:p>
    <w:p w:rsidR="000915C4" w:rsidRDefault="004B74F1">
      <w:pPr>
        <w:pStyle w:val="FirstParagraph"/>
      </w:pPr>
      <w:r>
        <w:t>We addressed 3 questions about the relation of CTRA subsets to Chen scores above. Here we move beyond this special focus, using a global test to ask whether the entire 53617-gene expression profile - not ju</w:t>
      </w:r>
      <w:r>
        <w:t>st CTRA - could predict Chen scores. This agnostic approach yeilded a p-value of 0.226. We then asked whether, adjusting for race, sex and bmi, the whole-chip could predict Chen scores (p = 0.36).</w:t>
      </w:r>
    </w:p>
    <w:p w:rsidR="000915C4" w:rsidRDefault="004B74F1">
      <w:pPr>
        <w:pStyle w:val="Heading3"/>
      </w:pPr>
      <w:bookmarkStart w:id="13" w:name="summary-of-chen-analyses"/>
      <w:bookmarkEnd w:id="13"/>
      <w:r>
        <w:lastRenderedPageBreak/>
        <w:t>Summary of Chen analyses</w:t>
      </w:r>
    </w:p>
    <w:p w:rsidR="000915C4" w:rsidRDefault="004B74F1">
      <w:pPr>
        <w:pStyle w:val="FirstParagraph"/>
      </w:pPr>
      <w:r>
        <w:t>Our analysis attempted to infer the relation between Chen and CTRA subsets. Accordingly, the analysis corrected for some systematic and random sources of error, by appropriate covariate and multiplicity adjustment. In general, covariate adjustment offers o</w:t>
      </w:r>
      <w:r>
        <w:t>ne way to limit systematic error, i.e. causal false positives attributable to omitted confounding variables, while multiplicity adjustments and regularization limit sampling error, i.e. false positives due to sampling variance, aggregated across many param</w:t>
      </w:r>
      <w:r>
        <w:t>eters or tests.</w:t>
      </w:r>
    </w:p>
    <w:p w:rsidR="000915C4" w:rsidRDefault="004B74F1">
      <w:pPr>
        <w:pStyle w:val="BodyText"/>
      </w:pPr>
      <w:r>
        <w:t>We rejected the null hypothesis that Chen is unrelated to CTRA interferons by means of a global score test. This holds when correcting for sex and race, but not bmi.</w:t>
      </w:r>
    </w:p>
    <w:p w:rsidR="000915C4" w:rsidRDefault="004B74F1">
      <w:pPr>
        <w:pStyle w:val="Heading1"/>
      </w:pPr>
      <w:bookmarkStart w:id="14" w:name="applied-considerations"/>
      <w:bookmarkEnd w:id="14"/>
      <w:r>
        <w:t>Applied considerations</w:t>
      </w:r>
    </w:p>
    <w:p w:rsidR="000915C4" w:rsidRDefault="004B74F1">
      <w:pPr>
        <w:pStyle w:val="FirstParagraph"/>
      </w:pPr>
      <w:r>
        <w:t>From the perspective of its utility to physicians a</w:t>
      </w:r>
      <w:r>
        <w:t>nd physician researchers, in the fields of allergy, immunology etc. He thought to frame the results as follows:</w:t>
      </w:r>
    </w:p>
    <w:p w:rsidR="000915C4" w:rsidRDefault="004B74F1">
      <w:pPr>
        <w:pStyle w:val="BodyText"/>
      </w:pPr>
      <w:r>
        <w:t>The change to interferons may indicate that the host defense capability, which would protect the host, is diminished or perturbed. Modified host</w:t>
      </w:r>
      <w:r>
        <w:t xml:space="preserve"> defenses could account for a. increased asthma ( not sure if he meant exacerbations or susceptibility to asthma onset) b. modified/exacerbated response to air pollution or other environmental insults c. exacerbation of illness, and d.perhaps malignancies </w:t>
      </w:r>
      <w:r>
        <w:t>in predisposed populations. That BMI was observed to abolish the relationship between the CTRA sets and the Chen score raises some interesting questions, both at the molecular and sociological level.</w:t>
      </w:r>
    </w:p>
    <w:p w:rsidR="000915C4" w:rsidRDefault="004B74F1">
      <w:pPr>
        <w:pStyle w:val="Heading2"/>
      </w:pPr>
      <w:bookmarkStart w:id="15" w:name="overview-of-negative-parenting-np-and-ct"/>
      <w:bookmarkEnd w:id="15"/>
      <w:r>
        <w:t>Overview of negative parenting NP and CTRA analyses</w:t>
      </w:r>
    </w:p>
    <w:p w:rsidR="000915C4" w:rsidRDefault="004B74F1">
      <w:pPr>
        <w:pStyle w:val="FirstParagraph"/>
      </w:pPr>
      <w:r>
        <w:t>Putt</w:t>
      </w:r>
      <w:r>
        <w:t>ing Chen aside for the moment, this section examines the relation between negative parenting and CTRA. This section follows the same structure as the preceeding discussion of Chen and CTRA.</w:t>
      </w:r>
    </w:p>
    <w:p w:rsidR="000915C4" w:rsidRDefault="004B74F1">
      <w:pPr>
        <w:pStyle w:val="BodyText"/>
      </w:pPr>
      <w:r>
        <w:t>Here we ask whether a person's experience of negative parenting (N</w:t>
      </w:r>
      <w:r>
        <w:t>P) relates to their peripheral blood CTRA gene expression. Each participant's experience of NP was captured by a single real-valued score. We examined the relation of this NP score to CTRA gene expression profiles within peripheral whole blood, with and wi</w:t>
      </w:r>
      <w:r>
        <w:t>thout adjustment for sex, race and body-mass index (BMI).</w:t>
      </w:r>
    </w:p>
    <w:p w:rsidR="000915C4" w:rsidRDefault="004B74F1">
      <w:pPr>
        <w:pStyle w:val="Heading3"/>
      </w:pPr>
      <w:bookmarkStart w:id="16" w:name="sample-phenotype-1"/>
      <w:bookmarkEnd w:id="16"/>
      <w:r>
        <w:t>Sample phenotype</w:t>
      </w:r>
    </w:p>
    <w:p w:rsidR="000915C4" w:rsidRDefault="004B74F1">
      <w:pPr>
        <w:pStyle w:val="FirstParagraph"/>
      </w:pPr>
      <w:r>
        <w:t>Of 31 participants with gene expression data, 28 also had an NP score.</w:t>
      </w:r>
    </w:p>
    <w:p w:rsidR="000915C4" w:rsidRDefault="004B74F1">
      <w:pPr>
        <w:pStyle w:val="BodyText"/>
      </w:pPr>
      <w:r>
        <w:t>We asked whether race, sex or bmi related to NP score. Three seperate linear-Gaussian regressions indicated th</w:t>
      </w:r>
      <w:r>
        <w:t>at neither bmi (p = 0.902) nor sex (p = 0.251) predicted negative parenting, but self-reported race did (p = 0.00151), see supplementary Figure "NP and race".</w:t>
      </w:r>
    </w:p>
    <w:p w:rsidR="000915C4" w:rsidRDefault="004B74F1">
      <w:pPr>
        <w:pStyle w:val="Heading3"/>
      </w:pPr>
      <w:bookmarkStart w:id="17" w:name="q1-does-ctra-predict-np"/>
      <w:bookmarkEnd w:id="17"/>
      <w:r>
        <w:lastRenderedPageBreak/>
        <w:t>Q1: Does CTRA predict NP?</w:t>
      </w:r>
    </w:p>
    <w:p w:rsidR="000915C4" w:rsidRDefault="004B74F1">
      <w:pPr>
        <w:pStyle w:val="FirstParagraph"/>
      </w:pPr>
      <w:r>
        <w:t xml:space="preserve">Column p1 of Table 3 reports the p-value from the global score test of </w:t>
      </w:r>
      <w:r>
        <w:t xml:space="preserve">the hypothesis that no gene in the CTRA is associated with NP (similarly for all 3 CTRA subsets: interferon, inflammatory and antibody). The table shows that CTRA </w:t>
      </w:r>
      <w:r>
        <w:rPr>
          <w:i/>
        </w:rPr>
        <w:t>en masse</w:t>
      </w:r>
      <w:r>
        <w:t xml:space="preserve"> has some association with NP, but that this cannot be reduced to any CTRA subset (al</w:t>
      </w:r>
      <w:r>
        <w:t xml:space="preserve">though CTRA interferons are marginally significant). Column p2 of Table 3 shows that this association is diminished after adjusting for self-reported sex and race. Column p3 of Table 3 shows that this association is also weaker when additionally adjusting </w:t>
      </w:r>
      <w:r>
        <w:t>for a linear effect of bmi.</w:t>
      </w:r>
    </w:p>
    <w:p w:rsidR="000915C4" w:rsidRDefault="004B74F1">
      <w:pPr>
        <w:pStyle w:val="TableCaption"/>
      </w:pPr>
      <w:r>
        <w:t>Table 3:The relation between NP, the CTRA gene set and its component subsets, with and without covariate adjustment (see Q1).</w:t>
      </w:r>
    </w:p>
    <w:tbl>
      <w:tblPr>
        <w:tblW w:w="0" w:type="pct"/>
        <w:tblLook w:val="07E0" w:firstRow="1" w:lastRow="1" w:firstColumn="1" w:lastColumn="1" w:noHBand="1" w:noVBand="1"/>
        <w:tblCaption w:val="Table 3:The relation between NP, the CTRA gene set and its component subsets, with and without covariate adjustment (see Q1)."/>
      </w:tblPr>
      <w:tblGrid>
        <w:gridCol w:w="1629"/>
        <w:gridCol w:w="797"/>
        <w:gridCol w:w="797"/>
        <w:gridCol w:w="797"/>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p1</w:t>
            </w:r>
          </w:p>
        </w:tc>
        <w:tc>
          <w:tcPr>
            <w:tcW w:w="0" w:type="auto"/>
            <w:tcBorders>
              <w:bottom w:val="single" w:sz="0" w:space="0" w:color="auto"/>
            </w:tcBorders>
            <w:vAlign w:val="bottom"/>
          </w:tcPr>
          <w:p w:rsidR="000915C4" w:rsidRDefault="004B74F1">
            <w:pPr>
              <w:pStyle w:val="Compact"/>
              <w:jc w:val="right"/>
            </w:pPr>
            <w:r>
              <w:t>p2</w:t>
            </w:r>
          </w:p>
        </w:tc>
        <w:tc>
          <w:tcPr>
            <w:tcW w:w="0" w:type="auto"/>
            <w:tcBorders>
              <w:bottom w:val="single" w:sz="0" w:space="0" w:color="auto"/>
            </w:tcBorders>
            <w:vAlign w:val="bottom"/>
          </w:tcPr>
          <w:p w:rsidR="000915C4" w:rsidRDefault="004B74F1">
            <w:pPr>
              <w:pStyle w:val="Compact"/>
              <w:jc w:val="right"/>
            </w:pPr>
            <w:r>
              <w:t>p3</w:t>
            </w:r>
          </w:p>
        </w:tc>
      </w:tr>
      <w:tr w:rsidR="000915C4">
        <w:tc>
          <w:tcPr>
            <w:tcW w:w="0" w:type="auto"/>
          </w:tcPr>
          <w:p w:rsidR="000915C4" w:rsidRDefault="004B74F1">
            <w:pPr>
              <w:pStyle w:val="Compact"/>
            </w:pPr>
            <w:r>
              <w:t>Inflammatory</w:t>
            </w:r>
          </w:p>
        </w:tc>
        <w:tc>
          <w:tcPr>
            <w:tcW w:w="0" w:type="auto"/>
          </w:tcPr>
          <w:p w:rsidR="000915C4" w:rsidRDefault="004B74F1">
            <w:pPr>
              <w:pStyle w:val="Compact"/>
              <w:jc w:val="right"/>
            </w:pPr>
            <w:r>
              <w:t>0.168</w:t>
            </w:r>
          </w:p>
        </w:tc>
        <w:tc>
          <w:tcPr>
            <w:tcW w:w="0" w:type="auto"/>
          </w:tcPr>
          <w:p w:rsidR="000915C4" w:rsidRDefault="004B74F1">
            <w:pPr>
              <w:pStyle w:val="Compact"/>
              <w:jc w:val="right"/>
            </w:pPr>
            <w:r>
              <w:t>0.950</w:t>
            </w:r>
          </w:p>
        </w:tc>
        <w:tc>
          <w:tcPr>
            <w:tcW w:w="0" w:type="auto"/>
          </w:tcPr>
          <w:p w:rsidR="000915C4" w:rsidRDefault="004B74F1">
            <w:pPr>
              <w:pStyle w:val="Compact"/>
              <w:jc w:val="right"/>
            </w:pPr>
            <w:r>
              <w:t>0.872</w:t>
            </w:r>
          </w:p>
        </w:tc>
      </w:tr>
      <w:tr w:rsidR="000915C4">
        <w:tc>
          <w:tcPr>
            <w:tcW w:w="0" w:type="auto"/>
          </w:tcPr>
          <w:p w:rsidR="000915C4" w:rsidRDefault="004B74F1">
            <w:pPr>
              <w:pStyle w:val="Compact"/>
            </w:pPr>
            <w:r>
              <w:t>Interferon</w:t>
            </w:r>
          </w:p>
        </w:tc>
        <w:tc>
          <w:tcPr>
            <w:tcW w:w="0" w:type="auto"/>
          </w:tcPr>
          <w:p w:rsidR="000915C4" w:rsidRDefault="004B74F1">
            <w:pPr>
              <w:pStyle w:val="Compact"/>
              <w:jc w:val="right"/>
            </w:pPr>
            <w:r>
              <w:t>0.061</w:t>
            </w:r>
          </w:p>
        </w:tc>
        <w:tc>
          <w:tcPr>
            <w:tcW w:w="0" w:type="auto"/>
          </w:tcPr>
          <w:p w:rsidR="000915C4" w:rsidRDefault="004B74F1">
            <w:pPr>
              <w:pStyle w:val="Compact"/>
              <w:jc w:val="right"/>
            </w:pPr>
            <w:r>
              <w:t>0.228</w:t>
            </w:r>
          </w:p>
        </w:tc>
        <w:tc>
          <w:tcPr>
            <w:tcW w:w="0" w:type="auto"/>
          </w:tcPr>
          <w:p w:rsidR="000915C4" w:rsidRDefault="004B74F1">
            <w:pPr>
              <w:pStyle w:val="Compact"/>
              <w:jc w:val="right"/>
            </w:pPr>
            <w:r>
              <w:t>0.107</w:t>
            </w:r>
          </w:p>
        </w:tc>
      </w:tr>
      <w:tr w:rsidR="000915C4">
        <w:tc>
          <w:tcPr>
            <w:tcW w:w="0" w:type="auto"/>
          </w:tcPr>
          <w:p w:rsidR="000915C4" w:rsidRDefault="004B74F1">
            <w:pPr>
              <w:pStyle w:val="Compact"/>
            </w:pPr>
            <w:r>
              <w:t>Antibody</w:t>
            </w:r>
          </w:p>
        </w:tc>
        <w:tc>
          <w:tcPr>
            <w:tcW w:w="0" w:type="auto"/>
          </w:tcPr>
          <w:p w:rsidR="000915C4" w:rsidRDefault="004B74F1">
            <w:pPr>
              <w:pStyle w:val="Compact"/>
              <w:jc w:val="right"/>
            </w:pPr>
            <w:r>
              <w:t>0.604</w:t>
            </w:r>
          </w:p>
        </w:tc>
        <w:tc>
          <w:tcPr>
            <w:tcW w:w="0" w:type="auto"/>
          </w:tcPr>
          <w:p w:rsidR="000915C4" w:rsidRDefault="004B74F1">
            <w:pPr>
              <w:pStyle w:val="Compact"/>
              <w:jc w:val="right"/>
            </w:pPr>
            <w:r>
              <w:t>0.915</w:t>
            </w:r>
          </w:p>
        </w:tc>
        <w:tc>
          <w:tcPr>
            <w:tcW w:w="0" w:type="auto"/>
          </w:tcPr>
          <w:p w:rsidR="000915C4" w:rsidRDefault="004B74F1">
            <w:pPr>
              <w:pStyle w:val="Compact"/>
              <w:jc w:val="right"/>
            </w:pPr>
            <w:r>
              <w:t>0.915</w:t>
            </w:r>
          </w:p>
        </w:tc>
      </w:tr>
      <w:tr w:rsidR="000915C4">
        <w:tc>
          <w:tcPr>
            <w:tcW w:w="0" w:type="auto"/>
          </w:tcPr>
          <w:p w:rsidR="000915C4" w:rsidRDefault="004B74F1">
            <w:pPr>
              <w:pStyle w:val="Compact"/>
            </w:pPr>
            <w:r>
              <w:t>All</w:t>
            </w:r>
          </w:p>
        </w:tc>
        <w:tc>
          <w:tcPr>
            <w:tcW w:w="0" w:type="auto"/>
          </w:tcPr>
          <w:p w:rsidR="000915C4" w:rsidRDefault="004B74F1">
            <w:pPr>
              <w:pStyle w:val="Compact"/>
              <w:jc w:val="right"/>
            </w:pPr>
            <w:r>
              <w:t>0.030</w:t>
            </w:r>
          </w:p>
        </w:tc>
        <w:tc>
          <w:tcPr>
            <w:tcW w:w="0" w:type="auto"/>
          </w:tcPr>
          <w:p w:rsidR="000915C4" w:rsidRDefault="004B74F1">
            <w:pPr>
              <w:pStyle w:val="Compact"/>
              <w:jc w:val="right"/>
            </w:pPr>
            <w:r>
              <w:t>0.200</w:t>
            </w:r>
          </w:p>
        </w:tc>
        <w:tc>
          <w:tcPr>
            <w:tcW w:w="0" w:type="auto"/>
          </w:tcPr>
          <w:p w:rsidR="000915C4" w:rsidRDefault="004B74F1">
            <w:pPr>
              <w:pStyle w:val="Compact"/>
              <w:jc w:val="right"/>
            </w:pPr>
            <w:r>
              <w:t>0.091</w:t>
            </w:r>
          </w:p>
        </w:tc>
      </w:tr>
    </w:tbl>
    <w:p w:rsidR="000915C4" w:rsidRDefault="004B74F1">
      <w:pPr>
        <w:pStyle w:val="BodyText"/>
      </w:pPr>
      <w:r>
        <w:t xml:space="preserve">To better understand the relation between NP and CTRA interferons, we plot the relation between NP and each CTRA molecule in the Appendix "Negative parenting and CTRA". Despite no statistically significant relation between NP and </w:t>
      </w:r>
      <w:r>
        <w:t xml:space="preserve">interferons, this plot does show some indication of a negative relation between NP and interferons (only 3 of 29 interferons had a positive relationship with NP). For comparison with the preceding analysis of Chen on CTRA interferons, we chose to quantify </w:t>
      </w:r>
      <w:r>
        <w:t>this with a mixed model complementary to that in the preceding paragraph, namely CTRA on NP rather than NP on CTRA. In particular, we infered the fixed effect of NP on CTRA gene expression in a multilevel linear mixed model with independent random intercep</w:t>
      </w:r>
      <w:r>
        <w:t>ts for both participant and CTRA gene (95% confidence interval = [-0.28, 0.00792]). Finally, for comparison with the preceding analysis of Chen on CTRA, we seperately regressed each gene in the 50 CTRA on NP, and calculated the maximum absolute t-statistic</w:t>
      </w:r>
      <w:r>
        <w:t xml:space="preserve"> over this set. We assessed the significance of this relation with reference to the empirically-derived permutation null distribution arising from 1000 permutations of the NP scores. This procedure yielded a p-value of p = 0.111. This p-value is larger tha</w:t>
      </w:r>
      <w:r>
        <w:t>n that under the global test above, which likely reflects the test's lower power to detect the many true small associations between CTRA genes and NP.</w:t>
      </w:r>
    </w:p>
    <w:p w:rsidR="000915C4" w:rsidRDefault="004B74F1">
      <w:pPr>
        <w:pStyle w:val="Heading3"/>
      </w:pPr>
      <w:bookmarkStart w:id="18" w:name="q2-which-specific-genes-predict-np"/>
      <w:bookmarkEnd w:id="18"/>
      <w:r>
        <w:t>Q2: Which specific genes predict NP?</w:t>
      </w:r>
    </w:p>
    <w:p w:rsidR="000915C4" w:rsidRDefault="004B74F1">
      <w:pPr>
        <w:pStyle w:val="FirstParagraph"/>
      </w:pPr>
      <w:r>
        <w:t>For comparability with our analysis of Chen, we decomposed CTRA interferon global score test result into it's gene-specific components. Figure 4 depicts which of these genes contribute positively to a high value of the test statistic and which do not contr</w:t>
      </w:r>
      <w:r>
        <w:t>ibute.</w:t>
      </w:r>
    </w:p>
    <w:p w:rsidR="000915C4" w:rsidRDefault="004B74F1">
      <w:pPr>
        <w:pStyle w:val="Heading3"/>
      </w:pPr>
      <w:bookmarkStart w:id="19" w:name="q3-what-about-causality-1"/>
      <w:bookmarkEnd w:id="19"/>
      <w:r>
        <w:t>Q3: What about causality?</w:t>
      </w:r>
    </w:p>
    <w:p w:rsidR="000915C4" w:rsidRDefault="004B74F1">
      <w:pPr>
        <w:pStyle w:val="FirstParagraph"/>
      </w:pPr>
      <w:r>
        <w:t>Our observation that NP and CTRA interferons are related only before adjustment for covariates (sex, race, bmi) may reflect that one covariate is a confounding variable, see Figure 3 for an analogy.</w:t>
      </w:r>
    </w:p>
    <w:p w:rsidR="000915C4" w:rsidRDefault="004B74F1">
      <w:pPr>
        <w:pStyle w:val="Heading3"/>
      </w:pPr>
      <w:bookmarkStart w:id="20" w:name="whole-chip-np-analysis"/>
      <w:bookmarkEnd w:id="20"/>
      <w:r>
        <w:lastRenderedPageBreak/>
        <w:t>Whole-chip NP analysis</w:t>
      </w:r>
    </w:p>
    <w:p w:rsidR="000915C4" w:rsidRDefault="004B74F1">
      <w:pPr>
        <w:pStyle w:val="FirstParagraph"/>
      </w:pPr>
      <w:r>
        <w:t>I</w:t>
      </w:r>
      <w:r>
        <w:t>n the preceding analysis, we addressed 3 questions about the relation of CTRA subsets to NP scores. Here we move beyond this special focus, using a global test to ask whether the entire 53617-gene expression profile - not just CTRA - could predict NP score</w:t>
      </w:r>
      <w:r>
        <w:t>s. This agnostic approach yeilded a p-value of 0.271 . We then asked whether, adjusting for race, sex and bmi, the whole-chip could predict NP scores (p = 0.832).</w:t>
      </w:r>
    </w:p>
    <w:p w:rsidR="000915C4" w:rsidRDefault="004B74F1">
      <w:pPr>
        <w:pStyle w:val="Heading3"/>
      </w:pPr>
      <w:bookmarkStart w:id="21" w:name="summary-of-np-analyses"/>
      <w:bookmarkEnd w:id="21"/>
      <w:r>
        <w:t>Summary of NP analyses</w:t>
      </w:r>
    </w:p>
    <w:p w:rsidR="000915C4" w:rsidRDefault="004B74F1">
      <w:pPr>
        <w:pStyle w:val="FirstParagraph"/>
      </w:pPr>
      <w:r>
        <w:t>Our analysis attempted to infer the relation between NP and CTRA subse</w:t>
      </w:r>
      <w:r>
        <w:t>ts. We rejected the null hypothesis that NP is unrelated to CTRA interferons by means of a global score test.</w:t>
      </w:r>
    </w:p>
    <w:p w:rsidR="000915C4" w:rsidRDefault="004B74F1">
      <w:pPr>
        <w:pStyle w:val="Heading2"/>
      </w:pPr>
      <w:bookmarkStart w:id="22" w:name="relating-chen-negative-parenting-and-the"/>
      <w:bookmarkEnd w:id="22"/>
      <w:r>
        <w:t>Relating Chen, negative parenting and the CTRA subsets</w:t>
      </w:r>
    </w:p>
    <w:p w:rsidR="000915C4" w:rsidRDefault="004B74F1">
      <w:pPr>
        <w:pStyle w:val="Heading2"/>
      </w:pPr>
      <w:bookmarkStart w:id="23" w:name="motivation"/>
      <w:bookmarkEnd w:id="23"/>
      <w:r>
        <w:t>Motivation</w:t>
      </w:r>
    </w:p>
    <w:p w:rsidR="000915C4" w:rsidRDefault="004B74F1">
      <w:pPr>
        <w:pStyle w:val="FirstParagraph"/>
      </w:pPr>
      <w:r>
        <w:t>Adverse parenting has an enduring impact on how children come to cognitively int</w:t>
      </w:r>
      <w:r>
        <w:t>erpret social events - their cognitive "bias" or "schemata". It also leaves an enduring biological trace, notably immune gene expression in the 53-gene 'Conserved Transcription Response to Adversity' set (CTRA), comprised of interferon, inflammatory and an</w:t>
      </w:r>
      <w:r>
        <w:t>tibody genes. It is unclear whether these cognitive and immune outcomes are independent consequences of NP, or for example, whether NP-induced cognitive bias mediates immune changes through some brain-immune interactions. In this latter case, Chen and CTRA</w:t>
      </w:r>
      <w:r>
        <w:t xml:space="preserve"> might be proximal and distal effects of NP, and aim to quantify the "natural indirect effect" of NP on CTRA, that is mediated by Chen. (The natural mediated effect, is roughly the expected change in the CTRA when we let the Chen change </w:t>
      </w:r>
      <w:r>
        <w:rPr>
          <w:i/>
        </w:rPr>
        <w:t>as if</w:t>
      </w:r>
      <w:r>
        <w:t xml:space="preserve"> the NP status</w:t>
      </w:r>
      <w:r>
        <w:t xml:space="preserve"> had changed, when in fact we have (counterfactually) fixed NP. Similarly for the natural direct effect of NP on CTRA.</w:t>
      </w:r>
    </w:p>
    <w:p w:rsidR="000915C4" w:rsidRDefault="004B74F1">
      <w:pPr>
        <w:pStyle w:val="BodyText"/>
      </w:pPr>
      <w:r>
        <w:t>In practice, it is impossible for us to identify causal mediation without invoking strong and untestable assumptions about the underlying</w:t>
      </w:r>
      <w:r>
        <w:t xml:space="preserve"> data generating process, see Information Box: What is identification?. These include no unobserved heterogeniety - e.g. no differences among subjects in CTRA reactions to NP and Chen, or Chen to NP, no confounding - e.g. common causes of Chen and CTRA, an</w:t>
      </w:r>
      <w:r>
        <w:t>d no selection effects - e.g. not simple random sampling of subjects. It is important that these assumptions are conceptually meaningful and unambiguous, and that we can evaluate sensitivity to these assumptions when possible.</w:t>
      </w:r>
    </w:p>
    <w:p w:rsidR="000915C4" w:rsidRDefault="004B74F1">
      <w:pPr>
        <w:pStyle w:val="BodyText"/>
      </w:pPr>
      <w:r>
        <w:t>We therefore first define the</w:t>
      </w:r>
      <w:r>
        <w:t xml:space="preserve"> target quantity or causal estimand we wish to infer, then we assess identifiability of this estimand, then discuss statistical inference.</w:t>
      </w:r>
    </w:p>
    <w:p w:rsidR="000915C4" w:rsidRDefault="004B74F1">
      <w:pPr>
        <w:pStyle w:val="Heading2"/>
      </w:pPr>
      <w:bookmarkStart w:id="24" w:name="practicalities"/>
      <w:bookmarkEnd w:id="24"/>
      <w:r>
        <w:t>Practicalities</w:t>
      </w:r>
    </w:p>
    <w:p w:rsidR="000915C4" w:rsidRDefault="004B74F1">
      <w:pPr>
        <w:pStyle w:val="TableCaption"/>
      </w:pPr>
      <w:r>
        <w:t>Table 4: Naive mediation analysis of NP effect on CTRA gene expression. Column 1 recapitulates the mai</w:t>
      </w:r>
      <w:r>
        <w:t xml:space="preserve">n result of the preceding section: CTRA is significantly associated with NP. Column 2 tests this same hypothesis on a smaller sample of subjects, those for whom we have both Chen and NP scores. Column 3, reexamines this relation having partialled out a </w:t>
      </w:r>
      <w:r>
        <w:lastRenderedPageBreak/>
        <w:t>lin</w:t>
      </w:r>
      <w:r>
        <w:t>ear effect of Chen. It more fair to compare this relation with that in Column 2 than Column 1 (which has a different, larger sample.)</w:t>
      </w:r>
    </w:p>
    <w:tbl>
      <w:tblPr>
        <w:tblW w:w="0" w:type="pct"/>
        <w:tblLook w:val="07E0" w:firstRow="1" w:lastRow="1" w:firstColumn="1" w:lastColumn="1" w:noHBand="1" w:noVBand="1"/>
        <w:tblCaption w:val="Table 4: Naive mediation analysis of NP effect on CTRA gene expression. Column 1 recapitulates the main result of the preceding section: CTRA is significantly associated with NP. Column 2 tests this same hypothesis on a smaller sample of subjects, those for whom we have both Chen and NP scores. Column 3, reexamines this relation having partialled out a linear effect of Chen. It more fair to compare this relation with that in Column 2 than Column 1 (which has a different, larger sample.)"/>
      </w:tblPr>
      <w:tblGrid>
        <w:gridCol w:w="1373"/>
        <w:gridCol w:w="1727"/>
        <w:gridCol w:w="1741"/>
      </w:tblGrid>
      <w:tr w:rsidR="000915C4">
        <w:tc>
          <w:tcPr>
            <w:tcW w:w="0" w:type="auto"/>
            <w:tcBorders>
              <w:bottom w:val="single" w:sz="0" w:space="0" w:color="auto"/>
            </w:tcBorders>
            <w:vAlign w:val="bottom"/>
          </w:tcPr>
          <w:p w:rsidR="000915C4" w:rsidRDefault="004B74F1">
            <w:pPr>
              <w:pStyle w:val="Compact"/>
              <w:jc w:val="right"/>
            </w:pPr>
            <w:r>
              <w:t>28 subjects</w:t>
            </w:r>
          </w:p>
        </w:tc>
        <w:tc>
          <w:tcPr>
            <w:tcW w:w="0" w:type="auto"/>
            <w:tcBorders>
              <w:bottom w:val="single" w:sz="0" w:space="0" w:color="auto"/>
            </w:tcBorders>
            <w:vAlign w:val="bottom"/>
          </w:tcPr>
          <w:p w:rsidR="000915C4" w:rsidRDefault="004B74F1">
            <w:pPr>
              <w:pStyle w:val="Compact"/>
              <w:jc w:val="right"/>
            </w:pPr>
            <w:r>
              <w:t>23 subjects (a)</w:t>
            </w:r>
          </w:p>
        </w:tc>
        <w:tc>
          <w:tcPr>
            <w:tcW w:w="0" w:type="auto"/>
            <w:tcBorders>
              <w:bottom w:val="single" w:sz="0" w:space="0" w:color="auto"/>
            </w:tcBorders>
            <w:vAlign w:val="bottom"/>
          </w:tcPr>
          <w:p w:rsidR="000915C4" w:rsidRDefault="004B74F1">
            <w:pPr>
              <w:pStyle w:val="Compact"/>
              <w:jc w:val="right"/>
            </w:pPr>
            <w:r>
              <w:t>23 subjects (b)</w:t>
            </w:r>
          </w:p>
        </w:tc>
      </w:tr>
      <w:tr w:rsidR="000915C4">
        <w:tc>
          <w:tcPr>
            <w:tcW w:w="0" w:type="auto"/>
          </w:tcPr>
          <w:p w:rsidR="000915C4" w:rsidRDefault="004B74F1">
            <w:pPr>
              <w:pStyle w:val="Compact"/>
              <w:jc w:val="right"/>
            </w:pPr>
            <w:r>
              <w:t>0.168</w:t>
            </w:r>
          </w:p>
        </w:tc>
        <w:tc>
          <w:tcPr>
            <w:tcW w:w="0" w:type="auto"/>
          </w:tcPr>
          <w:p w:rsidR="000915C4" w:rsidRDefault="004B74F1">
            <w:pPr>
              <w:pStyle w:val="Compact"/>
              <w:jc w:val="right"/>
            </w:pPr>
            <w:r>
              <w:t>0.660</w:t>
            </w:r>
          </w:p>
        </w:tc>
        <w:tc>
          <w:tcPr>
            <w:tcW w:w="0" w:type="auto"/>
          </w:tcPr>
          <w:p w:rsidR="000915C4" w:rsidRDefault="004B74F1">
            <w:pPr>
              <w:pStyle w:val="Compact"/>
              <w:jc w:val="right"/>
            </w:pPr>
            <w:r>
              <w:t>0.528</w:t>
            </w:r>
          </w:p>
        </w:tc>
      </w:tr>
      <w:tr w:rsidR="000915C4">
        <w:tc>
          <w:tcPr>
            <w:tcW w:w="0" w:type="auto"/>
          </w:tcPr>
          <w:p w:rsidR="000915C4" w:rsidRDefault="004B74F1">
            <w:pPr>
              <w:pStyle w:val="Compact"/>
              <w:jc w:val="right"/>
            </w:pPr>
            <w:r>
              <w:t>0.061</w:t>
            </w:r>
          </w:p>
        </w:tc>
        <w:tc>
          <w:tcPr>
            <w:tcW w:w="0" w:type="auto"/>
          </w:tcPr>
          <w:p w:rsidR="000915C4" w:rsidRDefault="004B74F1">
            <w:pPr>
              <w:pStyle w:val="Compact"/>
              <w:jc w:val="right"/>
            </w:pPr>
            <w:r>
              <w:t>0.269</w:t>
            </w:r>
          </w:p>
        </w:tc>
        <w:tc>
          <w:tcPr>
            <w:tcW w:w="0" w:type="auto"/>
          </w:tcPr>
          <w:p w:rsidR="000915C4" w:rsidRDefault="004B74F1">
            <w:pPr>
              <w:pStyle w:val="Compact"/>
              <w:jc w:val="right"/>
            </w:pPr>
            <w:r>
              <w:t>0.602</w:t>
            </w:r>
          </w:p>
        </w:tc>
      </w:tr>
      <w:tr w:rsidR="000915C4">
        <w:tc>
          <w:tcPr>
            <w:tcW w:w="0" w:type="auto"/>
          </w:tcPr>
          <w:p w:rsidR="000915C4" w:rsidRDefault="004B74F1">
            <w:pPr>
              <w:pStyle w:val="Compact"/>
              <w:jc w:val="right"/>
            </w:pPr>
            <w:r>
              <w:t>0.604</w:t>
            </w:r>
          </w:p>
        </w:tc>
        <w:tc>
          <w:tcPr>
            <w:tcW w:w="0" w:type="auto"/>
          </w:tcPr>
          <w:p w:rsidR="000915C4" w:rsidRDefault="004B74F1">
            <w:pPr>
              <w:pStyle w:val="Compact"/>
              <w:jc w:val="right"/>
            </w:pPr>
            <w:r>
              <w:t>0.419</w:t>
            </w:r>
          </w:p>
        </w:tc>
        <w:tc>
          <w:tcPr>
            <w:tcW w:w="0" w:type="auto"/>
          </w:tcPr>
          <w:p w:rsidR="000915C4" w:rsidRDefault="004B74F1">
            <w:pPr>
              <w:pStyle w:val="Compact"/>
              <w:jc w:val="right"/>
            </w:pPr>
            <w:r>
              <w:t>0.280</w:t>
            </w:r>
          </w:p>
        </w:tc>
      </w:tr>
      <w:tr w:rsidR="000915C4">
        <w:tc>
          <w:tcPr>
            <w:tcW w:w="0" w:type="auto"/>
          </w:tcPr>
          <w:p w:rsidR="000915C4" w:rsidRDefault="004B74F1">
            <w:pPr>
              <w:pStyle w:val="Compact"/>
              <w:jc w:val="right"/>
            </w:pPr>
            <w:r>
              <w:t>0.030</w:t>
            </w:r>
          </w:p>
        </w:tc>
        <w:tc>
          <w:tcPr>
            <w:tcW w:w="0" w:type="auto"/>
          </w:tcPr>
          <w:p w:rsidR="000915C4" w:rsidRDefault="004B74F1">
            <w:pPr>
              <w:pStyle w:val="Compact"/>
              <w:jc w:val="right"/>
            </w:pPr>
            <w:r>
              <w:t>0.195</w:t>
            </w:r>
          </w:p>
        </w:tc>
        <w:tc>
          <w:tcPr>
            <w:tcW w:w="0" w:type="auto"/>
          </w:tcPr>
          <w:p w:rsidR="000915C4" w:rsidRDefault="004B74F1">
            <w:pPr>
              <w:pStyle w:val="Compact"/>
              <w:jc w:val="right"/>
            </w:pPr>
            <w:r>
              <w:t>0.469</w:t>
            </w:r>
          </w:p>
        </w:tc>
      </w:tr>
    </w:tbl>
    <w:p w:rsidR="000915C4" w:rsidRDefault="004B74F1">
      <w:pPr>
        <w:pStyle w:val="BodyText"/>
      </w:pPr>
      <w:r>
        <w:t>Two additional issues complicate the analysis of this mediation hypotheses. First, there is no clear statistical framework for mediation analysis with for gene-sets (or high-dimensional outcome variables in general). Traditional mediation analysis is not d</w:t>
      </w:r>
      <w:r>
        <w:t>esigned to contend with this issue. We believe this issue is ripe for theoretical contributions. Our provisional work-around is simply to apply mediation methods designed for univariate outcomes repeatedly - one for each CTRA molecule - then simply correct</w:t>
      </w:r>
      <w:r>
        <w:t xml:space="preserve"> for multiple comparisons.</w:t>
      </w:r>
    </w:p>
    <w:p w:rsidR="000915C4" w:rsidRDefault="004B74F1">
      <w:pPr>
        <w:pStyle w:val="BodyText"/>
      </w:pPr>
      <w:r>
        <w:t>Our second complication is an artifact of our specific, small sample. In particular, the pattern of missing measurements for negative parenting and Chen. Recall that there are 31 subjects with CTRA measurements. 28 have NP score.</w:t>
      </w:r>
      <w:r>
        <w:t xml:space="preserve"> 25 have Chen score. </w:t>
      </w:r>
      <w:r>
        <w:rPr>
          <w:i/>
        </w:rPr>
        <w:t>With these respective sample sizes</w:t>
      </w:r>
      <w:r>
        <w:t>, we can summarize the basic results detailed above as:</w:t>
      </w:r>
    </w:p>
    <w:p w:rsidR="000915C4" w:rsidRDefault="004B74F1">
      <w:pPr>
        <w:pStyle w:val="Compact"/>
        <w:numPr>
          <w:ilvl w:val="0"/>
          <w:numId w:val="3"/>
        </w:numPr>
      </w:pPr>
      <w:r>
        <w:t>CTRA is significantly related to negative parenting (without any adjustments) at the 0.05 level. (2) CTRA interferon gene set is significantly re</w:t>
      </w:r>
      <w:r>
        <w:t>lated to Chen (without any adjustments) at the 0.05 level.</w:t>
      </w:r>
    </w:p>
    <w:p w:rsidR="000915C4" w:rsidRDefault="004B74F1">
      <w:pPr>
        <w:pStyle w:val="FirstParagraph"/>
      </w:pPr>
      <w:r>
        <w:t>Unfortunately, neither of these conclusions hold at the conventional 0.05 level if we restrict the sample only to those subjects who have both NP and Chen scores. This complicates the most naive me</w:t>
      </w:r>
      <w:r>
        <w:t>diation analysis, whereby we compare the effect of NP on CTRA with and without adjustment for Chen (see (Baron and Kenny 1986)). Without adjustment the effect of NP is insignificant (Baron and Kenny 1986).</w:t>
      </w:r>
    </w:p>
    <w:p w:rsidR="000915C4" w:rsidRDefault="004B74F1">
      <w:pPr>
        <w:pStyle w:val="BodyText"/>
      </w:pPr>
      <w:r>
        <w:t>A slightly less naive approach than (Baron and Ken</w:t>
      </w:r>
      <w:r>
        <w:t xml:space="preserve">ny 1986), is due to Sobel (Sobel 1982). This Sobel test nonetheless is known for its low power in small samples. The null distribution depends on an asymptotic Gaussian distribution, which is known to fail for small samples such as ours, see (MacKinnon et </w:t>
      </w:r>
      <w:r>
        <w:t>al. 2002). This motivates non-parametric methods, such as the bootstrap (Preacher and Hayes 2004). However we postpone such an analyses, partly because all these preceding methods have been challenged by statisticians and epidemiologists, based on concerns</w:t>
      </w:r>
      <w:r>
        <w:t xml:space="preserve"> about identification, rather than inference (Bullock, Green, and Ha 2010; Greenland and Robins 1986; J. S. Kaufman, Maclehose, and Kaufman 2004; Pearl 2009). Thus, while some of these methods produce better standard errors, they do not address systematic </w:t>
      </w:r>
      <w:r>
        <w:t>bias with respect to underlying causal parameters, due to counfounding, selection and heterogeneity (Bullock, Green, and Ha 2010).</w:t>
      </w:r>
    </w:p>
    <w:p w:rsidR="000915C4" w:rsidRDefault="004B74F1">
      <w:pPr>
        <w:pStyle w:val="Heading2"/>
      </w:pPr>
      <w:bookmarkStart w:id="25" w:name="another-approach-to-mediation"/>
      <w:bookmarkEnd w:id="25"/>
      <w:r>
        <w:lastRenderedPageBreak/>
        <w:t>Another approach to mediation</w:t>
      </w:r>
    </w:p>
    <w:p w:rsidR="000915C4" w:rsidRDefault="004B74F1">
      <w:pPr>
        <w:pStyle w:val="FirstParagraph"/>
      </w:pPr>
      <w:r>
        <w:t>Mediation effects can be defined formally in terms of potential outcome or causal graphs (see I</w:t>
      </w:r>
      <w:r>
        <w:t>nformation box "Modern mediation"). Under certain conditions, mediation effects defined in this way can be identified from data. Here we focus on the average causal mediation effects (ACME) of mediator Chen in the relation between NP and CTRA. This ACME re</w:t>
      </w:r>
      <w:r>
        <w:t>presents the population averages of subject-specific causal mediation. In particular, this ACME (aka ‘natural indirect effect’, the term "total indirect effect" is used by Robins (2003)) quantifies how much NP acts through mediator Chen to alter CTRA expre</w:t>
      </w:r>
      <w:r>
        <w:t>ssion (Greenland and Robins 1986; Pearl 2009). We address the high-dimensionality of CTRA, by assessing the average causal mediation effect ACME for each gene seperately, then report simultaneous (multiplicity corrected) confidence intervals for the 50 cou</w:t>
      </w:r>
      <w:r>
        <w:t>nterfactual parameters of interest. Unfortunately for the mediation hypothesis, there are no non-zero ACMEs, even before correction for multiplicity (see Appendix "ACME"). There are no non-zero ACMEs after adjusting for pretreatment covariates sex, race an</w:t>
      </w:r>
      <w:r>
        <w:t>d bmi.</w:t>
      </w:r>
    </w:p>
    <w:p w:rsidR="000915C4" w:rsidRDefault="004B74F1">
      <w:pPr>
        <w:pStyle w:val="Heading1"/>
      </w:pPr>
      <w:bookmarkStart w:id="26" w:name="identification-conditions-required-by-ba"/>
      <w:bookmarkEnd w:id="26"/>
      <w:r>
        <w:t>Identification conditions required by (Baron and Kenny 1986)</w:t>
      </w:r>
    </w:p>
    <w:p w:rsidR="000915C4" w:rsidRDefault="004B74F1">
      <w:pPr>
        <w:pStyle w:val="FirstParagraph"/>
      </w:pPr>
      <w:r>
        <w:t xml:space="preserve">Traditional "operational definitions" of mediation (Baron and Kenny 1986) are based on linear models (see (Kraemer et al. 2001) for a critique). These definitions are </w:t>
      </w:r>
      <w:r>
        <w:t>not general, but are tied to specific inference strategies, e.g. testing parameters derived from a set of linear equations (by Sobel test, Bootstrapping, Monte Carlo, etc) (Preacher and Hayes 2004). In fact there do exist conditions which gaurentee that th</w:t>
      </w:r>
      <w:r>
        <w:t>e popular product of coefficients estimator (Baron and Kenny 1986), which is based only on observed outcomes, has a causal interpretation (in terms of unobserved potential outcome parameters). These assumptions can be articulated in different vocabulary: c</w:t>
      </w:r>
      <w:r>
        <w:t>onditional sequential ignorability, exogeneity, independent errors, etc, and pose a formidable obstactle to a causally interpretable mediation analysis (Bullock, Green, and Ha 2010). The following bullet points detail these conditions informally, and discu</w:t>
      </w:r>
      <w:r>
        <w:t>ss their (im)plausibility in our application.</w:t>
      </w:r>
    </w:p>
    <w:p w:rsidR="000915C4" w:rsidRDefault="004B74F1">
      <w:pPr>
        <w:pStyle w:val="Compact"/>
        <w:numPr>
          <w:ilvl w:val="0"/>
          <w:numId w:val="4"/>
        </w:numPr>
      </w:pPr>
      <w:r>
        <w:t>No omitted confounds on any of the three paths: i.e. all common causes of Chen and CTRA, NP and Chen, and NP and CTRA measured and controlled (including common "shared" method effects).</w:t>
      </w:r>
    </w:p>
    <w:p w:rsidR="000915C4" w:rsidRDefault="004B74F1">
      <w:pPr>
        <w:pStyle w:val="FirstParagraph"/>
      </w:pPr>
      <w:r>
        <w:t>This assumption can be r</w:t>
      </w:r>
      <w:r>
        <w:t xml:space="preserve">epresented as </w:t>
      </w:r>
      <m:oMath>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r>
              <w:rPr>
                <w:rFonts w:ascii="Cambria Math" w:hAnsi="Cambria Math"/>
              </w:rPr>
              <m:t>h</m:t>
            </m:r>
            <m:r>
              <w:rPr>
                <w:rFonts w:ascii="Cambria Math" w:hAnsi="Cambria Math"/>
              </w:rPr>
              <m:t>en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CTRA</m:t>
            </m:r>
          </m:sub>
        </m:sSub>
        <m:r>
          <w:rPr>
            <w:rFonts w:ascii="Cambria Math" w:hAnsi="Cambria Math"/>
          </w:rPr>
          <m:t>)≠0</m:t>
        </m:r>
      </m:oMath>
      <w:r>
        <w:t xml:space="preserve"> where </w:t>
      </w:r>
      <m:oMath>
        <m:sSub>
          <m:sSubPr>
            <m:ctrlPr>
              <w:rPr>
                <w:rFonts w:ascii="Cambria Math" w:hAnsi="Cambria Math"/>
              </w:rPr>
            </m:ctrlPr>
          </m:sSubPr>
          <m:e>
            <m:r>
              <w:rPr>
                <w:rFonts w:ascii="Cambria Math" w:hAnsi="Cambria Math"/>
              </w:rPr>
              <m:t>U</m:t>
            </m:r>
          </m:e>
          <m:sub>
            <m:r>
              <w:rPr>
                <w:rFonts w:ascii="Cambria Math" w:hAnsi="Cambria Math"/>
              </w:rPr>
              <m:t>C</m:t>
            </m:r>
            <m:r>
              <w:rPr>
                <w:rFonts w:ascii="Cambria Math" w:hAnsi="Cambria Math"/>
              </w:rPr>
              <m:t>h</m:t>
            </m:r>
            <m:r>
              <w:rPr>
                <w:rFonts w:ascii="Cambria Math" w:hAnsi="Cambria Math"/>
              </w:rPr>
              <m:t>en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CTRA</m:t>
            </m:r>
          </m:sub>
        </m:sSub>
      </m:oMath>
      <w:r>
        <w:t xml:space="preserve"> are ommitted/unobserved causes of Chen and CTRA molecules respectively. We must explicitly justify the assumption that ommitted causes of Chen are unrelated to ommitted causes of CTRA,</w:t>
      </w:r>
      <w:r>
        <w:t xml:space="preserve"> when Chen is fixed. (Interestingly, even though experimentally randomized NP treatment would ensure independence of NP with spurious causes of CTRA, denoted </w:t>
      </w:r>
      <m:oMath>
        <m:sSub>
          <m:sSubPr>
            <m:ctrlPr>
              <w:rPr>
                <w:rFonts w:ascii="Cambria Math" w:hAnsi="Cambria Math"/>
              </w:rPr>
            </m:ctrlPr>
          </m:sSubPr>
          <m:e>
            <m:r>
              <w:rPr>
                <w:rFonts w:ascii="Cambria Math" w:hAnsi="Cambria Math"/>
              </w:rPr>
              <m:t>U</m:t>
            </m:r>
          </m:e>
          <m:sub>
            <m:r>
              <w:rPr>
                <w:rFonts w:ascii="Cambria Math" w:hAnsi="Cambria Math"/>
              </w:rPr>
              <m:t>CTRA</m:t>
            </m:r>
          </m:sub>
        </m:sSub>
      </m:oMath>
      <w:r>
        <w:t>, it says nothing about whether Chen is independent of these causes, which is crucial fo</w:t>
      </w:r>
      <w:r>
        <w:t xml:space="preserve">r unbiasedness. This illustrates that mediation analysis is demanding </w:t>
      </w:r>
      <w:r>
        <w:rPr>
          <w:b/>
        </w:rPr>
        <w:t>even in randomized experiments</w:t>
      </w:r>
      <w:r>
        <w:t>. Thus a method is biased due to unobservables that covary with the treatment, in particular those which also influence outcome.)</w:t>
      </w:r>
    </w:p>
    <w:p w:rsidR="000915C4" w:rsidRDefault="004B74F1">
      <w:pPr>
        <w:pStyle w:val="Compact"/>
        <w:numPr>
          <w:ilvl w:val="0"/>
          <w:numId w:val="5"/>
        </w:numPr>
      </w:pPr>
      <w:r>
        <w:lastRenderedPageBreak/>
        <w:t>No feedback loops (simultanious reverse causation) - Chen does not effect NP - Chen and CTRA do not cause NP - CTRA does not cause Chen</w:t>
      </w:r>
    </w:p>
    <w:p w:rsidR="000915C4" w:rsidRDefault="004B74F1">
      <w:pPr>
        <w:pStyle w:val="FirstParagraph"/>
      </w:pPr>
      <w:r>
        <w:t xml:space="preserve">In fact, it is likely that NP is an artifact of Chen, because of the dyadic interactions between parent and child. CTRA </w:t>
      </w:r>
      <w:r>
        <w:t>of the child might affect NP, if for example sick children make for tired and impatient parents. CTRA may influence Chen through the well-known effect of immune factors on the brain, and on subjective affect. It is possible that suitable instrumental varia</w:t>
      </w:r>
      <w:r>
        <w:t>bles may be found to address this problem, though we do not pursue this here.</w:t>
      </w:r>
    </w:p>
    <w:p w:rsidR="000915C4" w:rsidRDefault="004B74F1">
      <w:pPr>
        <w:pStyle w:val="Compact"/>
        <w:numPr>
          <w:ilvl w:val="0"/>
          <w:numId w:val="6"/>
        </w:numPr>
      </w:pPr>
      <w:r>
        <w:t>No unobserved heterogeneity (no non-additive interaction between NP treatment and subject index): the average treatment effect therefore equals the unit treatment effect.</w:t>
      </w:r>
    </w:p>
    <w:p w:rsidR="000915C4" w:rsidRDefault="004B74F1">
      <w:pPr>
        <w:pStyle w:val="FirstParagraph"/>
      </w:pPr>
      <w:r>
        <w:t>Differe</w:t>
      </w:r>
      <w:r>
        <w:t>nces in quality and time spent with parents (i.e. amount of NP treatment), or other intrinsic resilience factors, may buffer the impact of NP for some children but not others. Differences in the impact of NP on the child's viral or bacterial environment al</w:t>
      </w:r>
      <w:r>
        <w:t xml:space="preserve">so pose a problem. It may be misleading to estimate the average direct or indirect effects for the entire sample. Sadly problems of unobserved heterogeneity - of the effects of NP on Chen and Chen on CTRA - cannot be resolved by </w:t>
      </w:r>
      <w:r>
        <w:rPr>
          <w:i/>
        </w:rPr>
        <w:t>repeated interventions of (</w:t>
      </w:r>
      <w:r>
        <w:rPr>
          <w:i/>
        </w:rPr>
        <w:t>NP, Chen)</w:t>
      </w:r>
      <w:r>
        <w:t xml:space="preserve"> and repeated measures of CTRA, because of the nature of these variables. While homogeneity assumptions do little harm when infering total causal effects, it ruins inference on indirect effects: regression of CTRA on NP and Chen will not recover t</w:t>
      </w:r>
      <w:r>
        <w:t>he average direct effect of NP, even if both NP and Chen had been experimentally manipulated! (see Glynn, 2009; Pearl, 2001; Robins, 2003). One consequence of heterogeneity is that our approach produces estimates of indirect effects that apply not to the e</w:t>
      </w:r>
      <w:r>
        <w:t>ntire sample but only to those subjects whose Chen was affected by NP (e.g., Angrist, Imbens, &amp; Rubin, 1996). To see why, consider a clinical trial that we conduct to learn the effect of a pill. All treatment-group subjects are asked to take the pill. Some</w:t>
      </w:r>
      <w:r>
        <w:t xml:space="preserve"> refuse. We have no way of learning how these “noncompliers” would have been affected by the pill if they had taken it. We are therefore unable to estimate the average effect of taking the pill for all subjects in our sample. We cannot know which subjects’</w:t>
      </w:r>
      <w:r>
        <w:t xml:space="preserve"> Chen does not change with parental NP, which is on par with refusing to take a treatment in a randomized trial. Thus, in addition to being unable to estimate an average indirect effect for all of our subjects, we often cannot even know which subjects our </w:t>
      </w:r>
      <w:r>
        <w:t>estimates apply to when we conduct a mediation analysis.</w:t>
      </w:r>
    </w:p>
    <w:p w:rsidR="000915C4" w:rsidRDefault="004B74F1">
      <w:pPr>
        <w:pStyle w:val="Compact"/>
        <w:numPr>
          <w:ilvl w:val="0"/>
          <w:numId w:val="7"/>
        </w:numPr>
      </w:pPr>
      <w:r>
        <w:t>No observable heterogeniety due to treatment x mediator interaction (i.e. linear mediation or "no moderation", which is a strong restriction).</w:t>
      </w:r>
    </w:p>
    <w:p w:rsidR="000915C4" w:rsidRDefault="004B74F1">
      <w:pPr>
        <w:pStyle w:val="FirstParagraph"/>
      </w:pPr>
      <w:r>
        <w:t>Mediator–treatment interactions are easily accomodated i</w:t>
      </w:r>
      <w:r>
        <w:t>n modern approachs, such as (Imai, Keele, and Yamamoto 2010). We must assume that NP does not change the impact of Chen on CTRA. Otherwise, we should estimate average indirect effects for homogeneous subgroups rather than a single average for the entire sa</w:t>
      </w:r>
      <w:r>
        <w:t>mple. Discussions of “moderated mediation” (Muller et al., 2005) consider causal heterogeneity but seldom discuss the problem that it poses to the calculation of average mediation effects. If NP and Chen have been experimentally manipulated, and if their e</w:t>
      </w:r>
      <w:r>
        <w:t xml:space="preserve">ffects can be modeled as functions of observed variables and </w:t>
      </w:r>
      <w:r>
        <w:rPr>
          <w:i/>
        </w:rPr>
        <w:t>independent random factors</w:t>
      </w:r>
      <w:r>
        <w:t xml:space="preserve">, and if one has a sufficient number of </w:t>
      </w:r>
      <w:r>
        <w:lastRenderedPageBreak/>
        <w:t>subjects for each level of sensitivity to changes in NP and Chen, then methods of estimating moderated mediation</w:t>
      </w:r>
      <w:bookmarkStart w:id="27" w:name="_GoBack"/>
      <w:bookmarkEnd w:id="27"/>
      <w:r>
        <w:t xml:space="preserve"> can solve the pr</w:t>
      </w:r>
      <w:r>
        <w:t>oblem posed by causal heterogeneity.</w:t>
      </w:r>
    </w:p>
    <w:p w:rsidR="000915C4" w:rsidRDefault="004B74F1">
      <w:pPr>
        <w:pStyle w:val="Compact"/>
        <w:numPr>
          <w:ilvl w:val="0"/>
          <w:numId w:val="8"/>
        </w:numPr>
      </w:pPr>
      <w:r>
        <w:t>Linear parametric mediation analysis also makes all of the standard assumptions of the general linear model (i.e., linearity, normality, homogeneity of error variance, and independence of errors).</w:t>
      </w:r>
    </w:p>
    <w:p w:rsidR="000915C4" w:rsidRDefault="004B74F1">
      <w:pPr>
        <w:pStyle w:val="FirstParagraph"/>
      </w:pPr>
      <w:r>
        <w:t>Misspecification may b</w:t>
      </w:r>
      <w:r>
        <w:t>ias the indirect and direct effects even if identification holds. So, using a linear effects model despite underlying nonlinearity will bias an identified indirect effect.</w:t>
      </w:r>
    </w:p>
    <w:p w:rsidR="000915C4" w:rsidRDefault="004B74F1">
      <w:pPr>
        <w:pStyle w:val="Compact"/>
        <w:numPr>
          <w:ilvl w:val="0"/>
          <w:numId w:val="9"/>
        </w:numPr>
      </w:pPr>
      <w:r>
        <w:t>No measurement error for Chen and CTRA (e.g. there is no measurement error in Chen).</w:t>
      </w:r>
    </w:p>
    <w:p w:rsidR="000915C4" w:rsidRDefault="004B74F1">
      <w:pPr>
        <w:pStyle w:val="FirstParagraph"/>
      </w:pPr>
      <w:r>
        <w:t>This will downwardly bias the mediation effect of Chen. The underlying data-generating process involves latent variables such as cognitive bias, which we estimate - imperfectly - by Chen. Note that we can neither observe, nor manipulate cognitive bias. In</w:t>
      </w:r>
      <w:r>
        <w:t xml:space="preserve"> theory, one solution is to adjust estimates - using Structural Equation Modeling - or conduct sensitivity analyses assuming different values of reliability. We do not pursue this here.</w:t>
      </w:r>
    </w:p>
    <w:p w:rsidR="000915C4" w:rsidRDefault="004B74F1">
      <w:pPr>
        <w:pStyle w:val="Compact"/>
        <w:numPr>
          <w:ilvl w:val="0"/>
          <w:numId w:val="10"/>
        </w:numPr>
      </w:pPr>
      <w:r>
        <w:t>Sample selection is not influenced by NP, CTRA or CTRA.</w:t>
      </w:r>
    </w:p>
    <w:p w:rsidR="000915C4" w:rsidRDefault="004B74F1">
      <w:pPr>
        <w:pStyle w:val="Heading1"/>
      </w:pPr>
      <w:bookmarkStart w:id="28" w:name="identification-conditions-for-our-mediat"/>
      <w:bookmarkEnd w:id="28"/>
      <w:r>
        <w:t>Identification</w:t>
      </w:r>
      <w:r>
        <w:t xml:space="preserve"> conditions for our mediation analysis</w:t>
      </w:r>
    </w:p>
    <w:p w:rsidR="000915C4" w:rsidRDefault="004B74F1">
      <w:pPr>
        <w:pStyle w:val="FirstParagraph"/>
      </w:pPr>
      <w:r>
        <w:t>We now discuss these conditions again with a slightly different vocabulary, which may be more familiar to some readers.</w:t>
      </w:r>
    </w:p>
    <w:p w:rsidR="000915C4" w:rsidRDefault="004B74F1">
      <w:pPr>
        <w:pStyle w:val="BodyText"/>
      </w:pPr>
      <w:r>
        <w:t>The literature on mediation based on a potential/counterfactual framework has primarily focused o</w:t>
      </w:r>
      <w:r>
        <w:t>n identification rather than estimation, see Information box: What is identification? Indirect and direct effects can be nonparametrically identified under two assumptions called "sequential ignorability" (Imai, Keele, and Yamamoto 2010).</w:t>
      </w:r>
    </w:p>
    <w:p w:rsidR="000915C4" w:rsidRDefault="004B74F1">
      <w:pPr>
        <w:pStyle w:val="BodyText"/>
      </w:pPr>
      <w:r>
        <w:t>The first assumpt</w:t>
      </w:r>
      <w:r>
        <w:t>ion is that NP assignment must be conditionally ignorable, i.e. statistically independent of potential CTRA outcomes and potential Chen mediators, given some set of pretreatment confounds. This is akin to saying that factors influencing treatment NP assign</w:t>
      </w:r>
      <w:r>
        <w:t>ment are independent of factors influencing CTRA and Chen, when NP is fixed by intervention (Pearl 2014). This independence would hold unconditionally, if NP were randomized or as-if randomized in a natural experiment, or conditionally, given subjects matc</w:t>
      </w:r>
      <w:r>
        <w:t>hed on any "backdoor set" of observed pretreatment confounder variables (or the propensity score).</w:t>
      </w:r>
    </w:p>
    <w:p w:rsidR="000915C4" w:rsidRDefault="004B74F1">
      <w:pPr>
        <w:pStyle w:val="BodyText"/>
      </w:pPr>
      <w:r>
        <w:t>The second assumption is that Chen is as-if randomized (independent of the potential outcomes of CTRA), given observed pretreatment confounds. This is akin t</w:t>
      </w:r>
      <w:r>
        <w:t>o saying that the causes of Chen are independent of the causes of CTRA, having fixed NP and Chen within each subpopulation defined by levels of the pretreatment covariates/confounds. This can be achieved if and when we can condition (match) on another back</w:t>
      </w:r>
      <w:r>
        <w:t>door set of pretreatment covariates that affect both the Chen and CTRA.</w:t>
      </w:r>
    </w:p>
    <w:p w:rsidR="000915C4" w:rsidRDefault="004B74F1">
      <w:pPr>
        <w:pStyle w:val="BodyText"/>
      </w:pPr>
      <w:r>
        <w:lastRenderedPageBreak/>
        <w:t>Under sequential ignorability, we must assume that all the joint pretreatment causes of Chen and CTRA in the data generating process are known and observable, otherwise indirect and di</w:t>
      </w:r>
      <w:r>
        <w:t>rect effects will not be identified. This assumption is strong (cannot be tested by observed data), and we cast doubts on this in the previous section.</w:t>
      </w:r>
    </w:p>
    <w:p w:rsidR="000915C4" w:rsidRDefault="004B74F1">
      <w:pPr>
        <w:pStyle w:val="Heading1"/>
      </w:pPr>
      <w:bookmarkStart w:id="29" w:name="inference-assuming-the-identifiability-a"/>
      <w:bookmarkEnd w:id="29"/>
      <w:r>
        <w:t>Inference (assuming the identifiability above)</w:t>
      </w:r>
    </w:p>
    <w:p w:rsidR="000915C4" w:rsidRDefault="004B74F1">
      <w:pPr>
        <w:pStyle w:val="FirstParagraph"/>
      </w:pPr>
      <w:r>
        <w:t xml:space="preserve">In the traditional mediation literature (Baron and Kenny </w:t>
      </w:r>
      <w:r>
        <w:t>1986), our mediation effects would be estimated using a model for the mediator (Chen, given NP) and a model for the outcome (CTRA, given NP and Chen), as given in the last two equations from this triplet:</w:t>
      </w:r>
    </w:p>
    <w:p w:rsidR="000915C4" w:rsidRDefault="004B74F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i</m:t>
                    </m:r>
                  </m:sub>
                </m:sSub>
              </m:e>
              <m:e>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e>
            </m:m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m:t>
                    </m:r>
                    <m:r>
                      <w:rPr>
                        <w:rFonts w:ascii="Cambria Math" w:hAnsi="Cambria Math"/>
                      </w:rPr>
                      <m:t>,</m:t>
                    </m:r>
                    <m:r>
                      <w:rPr>
                        <w:rFonts w:ascii="Cambria Math" w:hAnsi="Cambria Math"/>
                      </w:rPr>
                      <m:t>T</m:t>
                    </m:r>
                  </m:sub>
                </m:sSub>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r>
                      <w:rPr>
                        <w:rFonts w:ascii="Cambria Math" w:hAnsi="Cambria Math"/>
                      </w:rPr>
                      <m:t>,</m:t>
                    </m:r>
                    <m:r>
                      <w:rPr>
                        <w:rFonts w:ascii="Cambria Math" w:hAnsi="Cambria Math"/>
                      </w:rPr>
                      <m:t>Z</m:t>
                    </m:r>
                  </m:sub>
                </m:sSub>
                <m: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M</m:t>
                        </m:r>
                      </m:e>
                      <m:sub>
                        <m:r>
                          <w:rPr>
                            <w:rFonts w:ascii="Cambria Math" w:hAnsi="Cambria Math"/>
                          </w:rPr>
                          <m:t>i</m:t>
                        </m:r>
                      </m:sub>
                    </m:sSub>
                  </m:sub>
                </m:sSub>
              </m:e>
            </m:mr>
            <m:mr>
              <m:e>
                <m:sSub>
                  <m:sSubPr>
                    <m:ctrlPr>
                      <w:rPr>
                        <w:rFonts w:ascii="Cambria Math" w:hAnsi="Cambria Math"/>
                      </w:rPr>
                    </m:ctrlPr>
                  </m:sSubPr>
                  <m:e>
                    <m:r>
                      <w:rPr>
                        <w:rFonts w:ascii="Cambria Math" w:hAnsi="Cambria Math"/>
                      </w:rPr>
                      <m:t>Y</m:t>
                    </m:r>
                  </m:e>
                  <m:sub>
                    <m:r>
                      <w:rPr>
                        <w:rFonts w:ascii="Cambria Math" w:hAnsi="Cambria Math"/>
                      </w:rPr>
                      <m:t>i</m:t>
                    </m:r>
                  </m:sub>
                </m:sSub>
              </m:e>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r>
                      <w:rPr>
                        <w:rFonts w:ascii="Cambria Math" w:hAnsi="Cambria Math"/>
                      </w:rPr>
                      <m:t>,</m:t>
                    </m:r>
                    <m:r>
                      <w:rPr>
                        <w:rFonts w:ascii="Cambria Math" w:hAnsi="Cambria Math"/>
                      </w:rPr>
                      <m:t>T</m:t>
                    </m:r>
                  </m:sub>
                </m:sSub>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Y</m:t>
                    </m:r>
                    <m:r>
                      <w:rPr>
                        <w:rFonts w:ascii="Cambria Math" w:hAnsi="Cambria Math"/>
                      </w:rPr>
                      <m:t>,</m:t>
                    </m:r>
                    <m:r>
                      <w:rPr>
                        <w:rFonts w:ascii="Cambria Math" w:hAnsi="Cambria Math"/>
                      </w:rPr>
                      <m:t>Z</m:t>
                    </m:r>
                  </m:sub>
                </m:sSub>
                <m: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Y</m:t>
                    </m:r>
                    <m:r>
                      <w:rPr>
                        <w:rFonts w:ascii="Cambria Math" w:hAnsi="Cambria Math"/>
                      </w:rPr>
                      <m:t>,</m:t>
                    </m:r>
                    <m:r>
                      <w:rPr>
                        <w:rFonts w:ascii="Cambria Math" w:hAnsi="Cambria Math"/>
                      </w:rPr>
                      <m:t>M</m:t>
                    </m:r>
                  </m:sub>
                </m:sSub>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Y</m:t>
                        </m:r>
                      </m:e>
                      <m:sub>
                        <m:r>
                          <w:rPr>
                            <w:rFonts w:ascii="Cambria Math" w:hAnsi="Cambria Math"/>
                          </w:rPr>
                          <m:t>i</m:t>
                        </m:r>
                      </m:sub>
                    </m:sSub>
                  </m:sub>
                </m:sSub>
              </m:e>
            </m:mr>
          </m:m>
        </m:oMath>
      </m:oMathPara>
    </w:p>
    <w:p w:rsidR="000915C4" w:rsidRDefault="004B74F1">
      <w:pPr>
        <w:pStyle w:val="FirstParagraph"/>
      </w:pPr>
      <w:r>
        <w:t xml:space="preserve">for subjects </w:t>
      </w:r>
      <m:oMath>
        <m:r>
          <w:rPr>
            <w:rFonts w:ascii="Cambria Math" w:hAnsi="Cambria Math"/>
          </w:rPr>
          <m:t>i</m:t>
        </m:r>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are the value of the treatment NP, mediator Chen and CTRA outcome for subject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is a vector of pretreatment covariates/confounds, ideally a backdoor set. We ommit a</w:t>
      </w:r>
      <w:r>
        <w:t xml:space="preserve">n index for different CTRA molecules for simplicity (recall that CTRA is in fact a vector valued outcome). These equations satisfies sequential ignorability if </w:t>
      </w:r>
      <m:oMath>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oMath>
      <w:r>
        <w:t xml:space="preserve"> (Imai, Keel</w:t>
      </w:r>
      <w:r>
        <w:t>e, and Yamamoto 2010; Pearl 2014).</w:t>
      </w:r>
    </w:p>
    <w:p w:rsidR="000915C4" w:rsidRDefault="004B74F1">
      <w:pPr>
        <w:pStyle w:val="BodyText"/>
      </w:pPr>
      <w:r>
        <w:t xml:space="preserve">The indirect effect is estimated as the product of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d</m:t>
                </m:r>
              </m:e>
              <m:sub>
                <m:r>
                  <w:rPr>
                    <w:rFonts w:ascii="Cambria Math" w:hAnsi="Cambria Math"/>
                  </w:rPr>
                  <m:t>Y</m:t>
                </m:r>
                <m:r>
                  <w:rPr>
                    <w:rFonts w:ascii="Cambria Math" w:hAnsi="Cambria Math"/>
                  </w:rPr>
                  <m:t>,</m:t>
                </m:r>
                <m:r>
                  <w:rPr>
                    <w:rFonts w:ascii="Cambria Math" w:hAnsi="Cambria Math"/>
                  </w:rPr>
                  <m:t>M</m:t>
                </m:r>
              </m:sub>
            </m:sSub>
          </m:e>
        </m:groupCh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b</m:t>
                </m:r>
              </m:e>
              <m:sub>
                <m:r>
                  <w:rPr>
                    <w:rFonts w:ascii="Cambria Math" w:hAnsi="Cambria Math"/>
                  </w:rPr>
                  <m:t>M</m:t>
                </m:r>
                <m:r>
                  <w:rPr>
                    <w:rFonts w:ascii="Cambria Math" w:hAnsi="Cambria Math"/>
                  </w:rPr>
                  <m:t>,</m:t>
                </m:r>
                <m:r>
                  <w:rPr>
                    <w:rFonts w:ascii="Cambria Math" w:hAnsi="Cambria Math"/>
                  </w:rPr>
                  <m:t>T</m:t>
                </m:r>
              </m:sub>
            </m:sSub>
          </m:e>
        </m:groupChr>
      </m:oMath>
      <w:r>
        <w:t>.</w:t>
      </w:r>
    </w:p>
    <w:p w:rsidR="000915C4" w:rsidRDefault="004B74F1">
      <w:pPr>
        <w:pStyle w:val="BodyText"/>
      </w:pPr>
      <w:r>
        <w:t>Our naive analysis above assumes that NP does not moderate the effect of Chen, that both models are linear.</w:t>
      </w:r>
    </w:p>
    <w:p w:rsidR="000915C4" w:rsidRDefault="004B74F1">
      <w:pPr>
        <w:pStyle w:val="Heading1"/>
      </w:pPr>
      <w:bookmarkStart w:id="30" w:name="sensitivity-of-inference-to-identificati"/>
      <w:bookmarkEnd w:id="30"/>
      <w:r>
        <w:t>Sensitivity of inference to identification assumptions</w:t>
      </w:r>
    </w:p>
    <w:p w:rsidR="000915C4" w:rsidRDefault="004B74F1">
      <w:pPr>
        <w:pStyle w:val="FirstParagraph"/>
      </w:pPr>
      <w:r>
        <w:t>Our sensitivity analysis is based on the fact that - if NP is as good as randomized - then the second sequential ignorability assumption can be encoded in the correlation coefficient between the two er</w:t>
      </w:r>
      <w:r>
        <w:t xml:space="preserve">ror terms from the mediator and outcome models. Let </w:t>
      </w:r>
      <m:oMath>
        <m:r>
          <w:rPr>
            <w:rFonts w:ascii="Cambria Math" w:hAnsi="Cambria Math"/>
          </w:rPr>
          <m:t>ρ</m:t>
        </m:r>
      </m:oMath>
      <w:r>
        <w:t xml:space="preserve"> represent this correlation. When </w:t>
      </w:r>
      <m:oMath>
        <m:r>
          <w:rPr>
            <w:rFonts w:ascii="Cambria Math" w:hAnsi="Cambria Math"/>
          </w:rPr>
          <m:t>ρ</m:t>
        </m:r>
        <m:r>
          <w:rPr>
            <w:rFonts w:ascii="Cambria Math" w:hAnsi="Cambria Math"/>
          </w:rPr>
          <m:t>=0</m:t>
        </m:r>
      </m:oMath>
      <w:r>
        <w:t xml:space="preserve">, the two error terms are uncorrelated, implying that sequential ignorability holds. By varying </w:t>
      </w:r>
      <m:oMath>
        <m:r>
          <w:rPr>
            <w:rFonts w:ascii="Cambria Math" w:hAnsi="Cambria Math"/>
          </w:rPr>
          <m:t>ρ</m:t>
        </m:r>
      </m:oMath>
      <w:r>
        <w:t xml:space="preserve"> and observing how the indirect and direct effects change under di</w:t>
      </w:r>
      <w:r>
        <w:t>fferent possible violations of sequential ignorability, we can assess sensitivity to this assumption.</w:t>
      </w:r>
    </w:p>
    <w:p w:rsidR="000915C4" w:rsidRDefault="004B74F1">
      <w:pPr>
        <w:pStyle w:val="BodyText"/>
      </w:pPr>
      <w:r>
        <w:t>The general strategy is to infer the indirect effect assuming different values of the unidentifiable sensitivity parameter, i.e. the strength of Chen-CTRA</w:t>
      </w:r>
      <w:r>
        <w:t xml:space="preserve"> confounding. We check the robustness of our conclusion, obtained under the sequential ignorability assumptions, via changing the assumed covariance or correlation or between </w:t>
      </w:r>
      <m:oMath>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Y</m:t>
            </m:r>
          </m:sub>
        </m:sSub>
      </m:oMath>
      <w:r>
        <w:t>. A nonzero correlation parameter can be interpreted as the existence of</w:t>
      </w:r>
      <w:r>
        <w:t xml:space="preserve"> omitted variables that influence both mediator </w:t>
      </w:r>
      <m:oMath>
        <m:r>
          <w:rPr>
            <w:rFonts w:ascii="Cambria Math" w:hAnsi="Cambria Math"/>
          </w:rPr>
          <m:t>C</m:t>
        </m:r>
        <m:r>
          <w:rPr>
            <w:rFonts w:ascii="Cambria Math" w:hAnsi="Cambria Math"/>
          </w:rPr>
          <m:t>h</m:t>
        </m:r>
        <m:r>
          <w:rPr>
            <w:rFonts w:ascii="Cambria Math" w:hAnsi="Cambria Math"/>
          </w:rPr>
          <m:t>e</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potential outcomes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oMath>
      <w:r>
        <w:t>.</w:t>
      </w:r>
    </w:p>
    <w:p w:rsidR="000915C4" w:rsidRDefault="004B74F1">
      <w:pPr>
        <w:pStyle w:val="FigurewithCaption"/>
      </w:pPr>
      <w:r>
        <w:rPr>
          <w:noProof/>
        </w:rPr>
        <w:lastRenderedPageBreak/>
        <w:drawing>
          <wp:inline distT="0" distB="0" distL="0" distR="0">
            <wp:extent cx="5334000" cy="5334000"/>
            <wp:effectExtent l="0" t="0" r="0" b="0"/>
            <wp:docPr id="1" name="Picture" descr="ACME versus latent endogeneity: correlated innovations U_{CHEN},U_{CTRA}"/>
            <wp:cNvGraphicFramePr/>
            <a:graphic xmlns:a="http://schemas.openxmlformats.org/drawingml/2006/main">
              <a:graphicData uri="http://schemas.openxmlformats.org/drawingml/2006/picture">
                <pic:pic xmlns:pic="http://schemas.openxmlformats.org/drawingml/2006/picture">
                  <pic:nvPicPr>
                    <pic:cNvPr id="0" name="Picture" descr="plot_sensitive.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0915C4" w:rsidRDefault="004B74F1">
      <w:pPr>
        <w:pStyle w:val="ImageCaption"/>
      </w:pPr>
      <w:r>
        <w:t xml:space="preserve">ACME versus latent endogeneity: correlated innovations </w:t>
      </w:r>
      <m:oMath>
        <m:sSub>
          <m:sSubPr>
            <m:ctrlPr>
              <w:rPr>
                <w:rFonts w:ascii="Cambria Math" w:hAnsi="Cambria Math"/>
              </w:rPr>
            </m:ctrlPr>
          </m:sSubPr>
          <m:e>
            <m:r>
              <w:rPr>
                <w:rFonts w:ascii="Cambria Math" w:hAnsi="Cambria Math"/>
              </w:rPr>
              <m:t>U</m:t>
            </m:r>
          </m:e>
          <m:sub>
            <m:r>
              <w:rPr>
                <w:rFonts w:ascii="Cambria Math" w:hAnsi="Cambria Math"/>
              </w:rPr>
              <m:t>CHEN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CTRA</m:t>
            </m:r>
          </m:sub>
        </m:sSub>
      </m:oMath>
    </w:p>
    <w:p w:rsidR="000915C4" w:rsidRDefault="004B74F1">
      <w:pPr>
        <w:pStyle w:val="BodyText"/>
      </w:pPr>
      <w:r>
        <w:t xml:space="preserve">In particular, </w:t>
      </w:r>
      <m:oMath>
        <m:r>
          <w:rPr>
            <w:rFonts w:ascii="Cambria Math" w:hAnsi="Cambria Math"/>
          </w:rPr>
          <m:t>ρ</m:t>
        </m:r>
      </m:oMath>
      <w:r>
        <w:t xml:space="preserve"> is a sensitivity parameter representing the non-identified cor</w:t>
      </w:r>
      <w:r>
        <w:t xml:space="preserve">relation between the residuals. A sensitivity analysis is obtained by varying the fixed </w:t>
      </w:r>
      <m:oMath>
        <m:r>
          <w:rPr>
            <w:rFonts w:ascii="Cambria Math" w:hAnsi="Cambria Math"/>
          </w:rPr>
          <m:t>ρ</m:t>
        </m:r>
      </m:oMath>
      <w:r>
        <w:t xml:space="preserve">. The sensitivity analysis varies the </w:t>
      </w:r>
      <m:oMath>
        <m:r>
          <w:rPr>
            <w:rFonts w:ascii="Cambria Math" w:hAnsi="Cambria Math"/>
          </w:rPr>
          <m:t>ρ</m:t>
        </m:r>
      </m:oMath>
      <w:r>
        <w:t xml:space="preserve"> from </w:t>
      </w:r>
      <m:oMath>
        <m:r>
          <w:rPr>
            <w:rFonts w:ascii="Cambria Math" w:hAnsi="Cambria Math"/>
          </w:rPr>
          <m:t>-</m:t>
        </m:r>
        <m:r>
          <w:rPr>
            <w:rFonts w:ascii="Cambria Math" w:hAnsi="Cambria Math"/>
          </w:rPr>
          <m:t>0.9</m:t>
        </m:r>
      </m:oMath>
      <w:r>
        <w:t xml:space="preserve"> to </w:t>
      </w:r>
      <m:oMath>
        <m:r>
          <w:rPr>
            <w:rFonts w:ascii="Cambria Math" w:hAnsi="Cambria Math"/>
          </w:rPr>
          <m:t>+0.9</m:t>
        </m:r>
      </m:oMath>
      <w:r>
        <w:t xml:space="preserve">. A graph of the indirect effect is shown in </w:t>
      </w:r>
      <w:r>
        <w:t>Figure, including a 95% confidence interval. This shows that there is no evidence for a non-zero ACME under any condition.</w:t>
      </w:r>
    </w:p>
    <w:p w:rsidR="000915C4" w:rsidRDefault="004B74F1">
      <w:pPr>
        <w:pStyle w:val="Heading1"/>
      </w:pPr>
      <w:bookmarkStart w:id="31" w:name="information-box-defining-and-representin"/>
      <w:bookmarkEnd w:id="31"/>
      <w:r>
        <w:t>Information box: Defining and representing causation</w:t>
      </w:r>
    </w:p>
    <w:p w:rsidR="000915C4" w:rsidRDefault="004B74F1">
      <w:pPr>
        <w:pStyle w:val="FirstParagraph"/>
      </w:pPr>
      <w:r>
        <w:t>Modern definitions of total, and path-specific effects - direct and indirect - a</w:t>
      </w:r>
      <w:r>
        <w:t>re general, and not tied to any specific statistical model.</w:t>
      </w:r>
    </w:p>
    <w:p w:rsidR="000915C4" w:rsidRDefault="004B74F1">
      <w:pPr>
        <w:pStyle w:val="BodyText"/>
      </w:pPr>
      <w:r>
        <w:t xml:space="preserve">A causal variable is defined as any variable which changes the potential outcome of another variable. This idea can be interpreted as follows. First suppose we know the equations </w:t>
      </w:r>
      <w:r>
        <w:lastRenderedPageBreak/>
        <w:t>which dictate the</w:t>
      </w:r>
      <w:r>
        <w:t xml:space="preserve"> natural directions of causation between variables in some system. Next override the equation governing one focal variable, and instead switch this variable between two different values. By definition, this focal variable is a cause of any variable which r</w:t>
      </w:r>
      <w:r>
        <w:t>esponds to this intervention (through the remaining equations). The difference between these definitions is purely notational; potential outcome definitions can easily be converted to structural definitions. Potential outcomes can be viewed as a short hand</w:t>
      </w:r>
      <w:r>
        <w:t xml:space="preserve"> notation for general structural equations (not necessarily linear or parametric). For example, take the following trivial, linear parametric structural equation model: we can abbreviate the structural causal equations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r>
          <w:rPr>
            <w:rFonts w:ascii="Cambria Math" w:hAnsi="Cambria Math"/>
          </w:rPr>
          <m:t>d</m:t>
        </m:r>
        <m:r>
          <w:rPr>
            <w:rFonts w:ascii="Cambria Math" w:hAnsi="Cambria Math"/>
          </w:rPr>
          <m:t>+</m:t>
        </m:r>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and </w:t>
      </w:r>
      <m:oMath>
        <m:r>
          <w:rPr>
            <w:rFonts w:ascii="Cambria Math" w:hAnsi="Cambria Math"/>
          </w:rPr>
          <m:t>C</m:t>
        </m:r>
        <m:r>
          <w:rPr>
            <w:rFonts w:ascii="Cambria Math" w:hAnsi="Cambria Math"/>
          </w:rPr>
          <m:t>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as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(1)</m:t>
        </m:r>
      </m:oMath>
      <w:r>
        <w:t xml:space="preserve"> and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oMath>
      <w:r>
        <w:t xml:space="preserve"> respectively. Note that only one potential outcome can be observed, the other is counterfactual. Causal inference, i.e. on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(1)-</m:t>
        </m:r>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oMath>
      <w:r>
        <w:t>, thus requires identifying conditions which j</w:t>
      </w:r>
      <w:r>
        <w:t>ustify imputing the missing counterfactual. See (Pearl 2014) to explicitly compare the structural formulation of mediation side by side with the potential outcome formulation.</w:t>
      </w:r>
    </w:p>
    <w:p w:rsidR="000915C4" w:rsidRDefault="004B74F1">
      <w:pPr>
        <w:pStyle w:val="BodyText"/>
      </w:pPr>
      <w:r>
        <w:t xml:space="preserve">Causation is defined </w:t>
      </w:r>
      <w:r>
        <w:rPr>
          <w:i/>
        </w:rPr>
        <w:t>ceteris parabis</w:t>
      </w:r>
      <w:r>
        <w:t>, i.e. at the level of each individual "unit</w:t>
      </w:r>
      <w:r>
        <w:t>" subjected to intervention. Various statistical methods aim to infer population parameters of these unit-level causal effects, such as propensity score matching and nearest-neighbor matching (which often uses the Mahalanobis metric, also called Mahalanobi</w:t>
      </w:r>
      <w:r>
        <w:t>s matching), attempt to correct for the assignment mechanism by finding control units similar to treatment units on variables which confound causal effects (implied by ceteris parabis).</w:t>
      </w:r>
    </w:p>
    <w:p w:rsidR="000915C4" w:rsidRDefault="004B74F1">
      <w:pPr>
        <w:pStyle w:val="Heading2"/>
      </w:pPr>
      <w:bookmarkStart w:id="32" w:name="information-box-what-is-identification"/>
      <w:bookmarkEnd w:id="32"/>
      <w:r>
        <w:t>Information box: what is identification?</w:t>
      </w:r>
    </w:p>
    <w:p w:rsidR="000915C4" w:rsidRDefault="004B74F1">
      <w:pPr>
        <w:pStyle w:val="FirstParagraph"/>
      </w:pPr>
      <w:r>
        <w:t>A parameter is said to be ide</w:t>
      </w:r>
      <w:r>
        <w:t>ntified if different parameter settings of the underlying data generating process imply different distributions over observed variables. This identifiability - or lack thereof - is not a statistical problem related to the challenges of statistical inferenc</w:t>
      </w:r>
      <w:r>
        <w:t>e with small samples. Pearl (2009) provides one way to think about identification. Dependence between observed variables reflects some unknown mix of causal and noncausal ("backdoor") effects. A causal effect is identified when the observed association can</w:t>
      </w:r>
      <w:r>
        <w:t xml:space="preserve"> been adjusted somehow to remove these noncausal components. For nonparametric identification, the analyst would describe the set of assumptions that will allow us to identify a causal effect without any distributional or functional form assumptions.</w:t>
      </w:r>
    </w:p>
    <w:p w:rsidR="000915C4" w:rsidRDefault="004B74F1">
      <w:pPr>
        <w:pStyle w:val="BodyText"/>
      </w:pPr>
      <w:r>
        <w:t>To ta</w:t>
      </w:r>
      <w:r>
        <w:t>ke a famous example, randomized treatment and the SUTVA identification (Rubin 1974) together nonparametrically identify the average total effect. To identify the indirect and direct effects, additional assumptions are necessary, e.g. "sequential ignorabili</w:t>
      </w:r>
      <w:r>
        <w:t>ty".</w:t>
      </w:r>
    </w:p>
    <w:p w:rsidR="000915C4" w:rsidRDefault="004B74F1">
      <w:pPr>
        <w:pStyle w:val="BodyText"/>
      </w:pPr>
      <w:r>
        <w:t>Causal identification assumes the investigator has domain knowledge to judge the plausibility of no confounding type of assumptions which underly all mediation methods, whether under the rubric of sequential ignorability (e.g., Imai et al., 2010b), un</w:t>
      </w:r>
      <w:r>
        <w:t>correlated error terms, or graphical criterea. The assumptions identifying mediation can be stated most succinctly in the latter.</w:t>
      </w:r>
    </w:p>
    <w:p w:rsidR="000915C4" w:rsidRDefault="004B74F1">
      <w:pPr>
        <w:pStyle w:val="BodyText"/>
      </w:pPr>
      <w:r>
        <w:t>Identification conditions can be expressed in diverse ways, e.g. judging conditional independencies among counterfactual varia</w:t>
      </w:r>
      <w:r>
        <w:t xml:space="preserve">bles, often called strong ignorability, </w:t>
      </w:r>
      <w:r>
        <w:lastRenderedPageBreak/>
        <w:t xml:space="preserve">conditional ignorability , or sequential ignorability, presents a formidable task without structural models. Efforts to replace ignorability vocabulary - with notions such as no unmeasured confounders, no unmeasured </w:t>
      </w:r>
      <w:r>
        <w:t>confounding, as if randomized, effectively randomly assigned, or essentially random - create ambiguity. First, the notion of a confounder varies significantly from author to author. Some define a confounder (say of the NP-CTRA relationship) as a variable t</w:t>
      </w:r>
      <w:r>
        <w:t>hat affects both NP and CTRA. Some define confounder as a variable that is associated with both NP and CTRA. Others allow for a confounder to affect NP and be associated with CTRA. Worse yet, the expression no unmeasured confounders is sometimes used to ex</w:t>
      </w:r>
      <w:r>
        <w:t>clude the very existence of such confounders and sometimes to affirm our ability to neutralize them by controlling other variables, not necessarily confounders. Second, the interpretations have taken sequential ignorability as a starting point and conseque</w:t>
      </w:r>
      <w:r>
        <w:t>ntly are overly stringent – sequential ignorability is a sufficient but not necessary condition for identifying natural effects. Weaker conditions can be articulated in a transparent and unambiguous language which provide a greater identification power and</w:t>
      </w:r>
      <w:r>
        <w:t xml:space="preserve"> a greater conceptual clarity.</w:t>
      </w:r>
    </w:p>
    <w:p w:rsidR="000915C4" w:rsidRDefault="004B74F1">
      <w:pPr>
        <w:pStyle w:val="Heading2"/>
      </w:pPr>
      <w:bookmarkStart w:id="33" w:name="information-box-alternatives-to-sequenti"/>
      <w:bookmarkEnd w:id="33"/>
      <w:r>
        <w:t>Information box: Alternatives to sequential ignorability conditions for</w:t>
      </w:r>
    </w:p>
    <w:p w:rsidR="000915C4" w:rsidRDefault="004B74F1">
      <w:pPr>
        <w:pStyle w:val="FirstParagraph"/>
      </w:pPr>
      <w:r>
        <w:t>identification</w:t>
      </w:r>
    </w:p>
    <w:p w:rsidR="000915C4" w:rsidRDefault="004B74F1">
      <w:pPr>
        <w:pStyle w:val="BodyText"/>
      </w:pPr>
      <w:r>
        <w:t>Instrumental variables offer a very different answer from a causal mediation analysis (Keele 2015). Mechanisms based on IV have the advant</w:t>
      </w:r>
      <w:r>
        <w:t>age that one can allow for the possibility of unobserved confounding between the mediator and the outcome. However, to identify the indirect effect, one must assume that the direct effect is zero. The assumption that the direct effect is zero is widely ref</w:t>
      </w:r>
      <w:r>
        <w:t xml:space="preserve">erred to as the exclusion restriction (Angrist, Imbens, &amp; Rubin, 1996). Thus, one must assume that there is only an indirect effect, which implies that the effect of the treatment is entirely mediated. Under this form of mechanism, we must assume that the </w:t>
      </w:r>
      <w:r>
        <w:t>effect of a NP only works through Chen: There cannot be any other mechanisms for the intervention.</w:t>
      </w:r>
    </w:p>
    <w:p w:rsidR="000915C4" w:rsidRDefault="004B74F1">
      <w:pPr>
        <w:pStyle w:val="BodyText"/>
      </w:pPr>
      <w:r>
        <w:t>Statistically "controlling" for M in the analysis (by including M in the regression equation) does not physically disable the paths going through M ; it mere</w:t>
      </w:r>
      <w:r>
        <w:t xml:space="preserve">ly matches samples with equal M values, and thus induces spurious correlations among other factors in the analysis, see (Pearl 2014). This can be readily shown using classical path-tracing rules. Such dependence cannot be detected by statistical means, so </w:t>
      </w:r>
      <w:r>
        <w:t>theoretical knowledge must be invoked to identify the sources of these correlations and control for common causes (so called "confounders") of M and CTRA whenever they are observable. This approach to mediation has two major drawbacks. One (mentioned above</w:t>
      </w:r>
      <w:r>
        <w:t>) is its reliance on the untested assumption of uncorrelated errors, and the second is its reliance on linearity and, in particular, on a property of linear systems called effect constancy (or no interaction): The effect of one variable on another is indep</w:t>
      </w:r>
      <w:r>
        <w:t xml:space="preserve">endent of the level at which we hold a third. This property does not extend to nonlinear systems; in such systems, the level at which we control M would in general modify the effect of T on CTRA. For example, if the output CTRA requires both T and M to be </w:t>
      </w:r>
      <w:r>
        <w:t>present, then holding M at zero would disable the effect of T on CTRA , while holding M at a high value would enable the latter.</w:t>
      </w:r>
    </w:p>
    <w:p w:rsidR="000915C4" w:rsidRDefault="004B74F1">
      <w:pPr>
        <w:pStyle w:val="Heading1"/>
      </w:pPr>
      <w:bookmarkStart w:id="34" w:name="information-box-modern-mediation"/>
      <w:bookmarkEnd w:id="34"/>
      <w:r>
        <w:lastRenderedPageBreak/>
        <w:t>Information Box: Modern mediation</w:t>
      </w:r>
    </w:p>
    <w:p w:rsidR="000915C4" w:rsidRDefault="004B74F1">
      <w:pPr>
        <w:pStyle w:val="FirstParagraph"/>
      </w:pPr>
      <w:r>
        <w:t>Although one could define mediation statistically, we follow the causal definition.</w:t>
      </w:r>
    </w:p>
    <w:p w:rsidR="000915C4" w:rsidRDefault="004B74F1">
      <w:pPr>
        <w:pStyle w:val="BodyText"/>
      </w:pPr>
      <w:r>
        <w:t>The conve</w:t>
      </w:r>
      <w:r>
        <w:t xml:space="preserve">ntional mediation analysis entails fitting a set of linear regression models: ``mediation effects'' are defined in terms of these estimated model parameters. One problem with </w:t>
      </w:r>
      <w:r>
        <w:rPr>
          <w:i/>
        </w:rPr>
        <w:t>defining</w:t>
      </w:r>
      <w:r>
        <w:t xml:space="preserve"> mediation in terms of statistical changes induced by adding a third medi</w:t>
      </w:r>
      <w:r>
        <w:t>ator variable into a regression equation, is that mediation is inherently a causal notion hence should not be defined in statistical terms. Modern approaches therefore define mediation in terms of potential outcomes, or equivalently causal graphs. In the l</w:t>
      </w:r>
      <w:r>
        <w:t>anguage of the latter, a mediator is then an intermediate variable that lies on the causal path from the treatment to the outcome. This definition is grounded in the notion of a causal path and emphasizes the difference between "fixing a variable" and "sta</w:t>
      </w:r>
      <w:r>
        <w:t>tistically adjusting for" (conditioning on) a variable as in regression.</w:t>
      </w:r>
    </w:p>
    <w:p w:rsidR="000915C4" w:rsidRDefault="004B74F1">
      <w:pPr>
        <w:pStyle w:val="BodyText"/>
      </w:pPr>
      <w:r>
        <w:t xml:space="preserve">To illustrate our measure of ACME more formally, consider a binary measure of negative parenting, a variable we call </w:t>
      </w:r>
      <m:oMath>
        <m:r>
          <w:rPr>
            <w:rFonts w:ascii="Cambria Math" w:hAnsi="Cambria Math"/>
          </w:rPr>
          <m:t>t</m:t>
        </m:r>
      </m:oMath>
      <w:r>
        <w:t xml:space="preserve"> which takes 0 or 1. We will now define indirect effect of NP - </w:t>
      </w:r>
      <w:r>
        <w:t xml:space="preserve">via mediator Chen </w:t>
      </w:r>
      <m:oMath>
        <m:r>
          <w:rPr>
            <w:rFonts w:ascii="Cambria Math" w:hAnsi="Cambria Math"/>
          </w:rPr>
          <m:t>M</m:t>
        </m:r>
      </m:oMath>
      <w:r>
        <w:t xml:space="preserve"> - within the modern framework.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oMath>
      <w:r>
        <w:t xml:space="preserve"> is the effect of NP on Chen for subject </w:t>
      </w:r>
      <m:oMath>
        <m:r>
          <w:rPr>
            <w:rFonts w:ascii="Cambria Math" w:hAnsi="Cambria Math"/>
          </w:rPr>
          <m:t>i</m:t>
        </m:r>
      </m:oMath>
      <w:r>
        <w:t xml:space="preserve"> under treatment (NP) status </w:t>
      </w:r>
      <m:oMath>
        <m:r>
          <w:rPr>
            <w:rFonts w:ascii="Cambria Math" w:hAnsi="Cambria Math"/>
          </w:rPr>
          <m:t>t</m:t>
        </m:r>
      </m:oMath>
      <w:r>
        <w:t xml:space="preserve">. Let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m</m:t>
        </m:r>
        <m:r>
          <w:rPr>
            <w:rFonts w:ascii="Cambria Math" w:hAnsi="Cambria Math"/>
          </w:rPr>
          <m:t>)</m:t>
        </m:r>
      </m:oMath>
      <w:r>
        <w:t xml:space="preserve"> denote the potential outcome if NP and Chen took values </w:t>
      </w:r>
      <m:oMath>
        <m:r>
          <w:rPr>
            <w:rFonts w:ascii="Cambria Math" w:hAnsi="Cambria Math"/>
          </w:rPr>
          <m:t>t</m:t>
        </m:r>
        <m:r>
          <w:rPr>
            <w:rFonts w:ascii="Cambria Math" w:hAnsi="Cambria Math"/>
          </w:rPr>
          <m:t>,</m:t>
        </m:r>
        <m:r>
          <w:rPr>
            <w:rFonts w:ascii="Cambria Math" w:hAnsi="Cambria Math"/>
          </w:rPr>
          <m:t>m</m:t>
        </m:r>
      </m:oMath>
      <w:r>
        <w:t xml:space="preserve"> respectively. We only observe one of</w:t>
      </w:r>
      <w:r>
        <w:t xml:space="preserve"> these potential outcomes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w:r>
        <w:t xml:space="preserve"> is the observed value of Chen at the observed NP level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oMath>
      <w:r>
        <w:t xml:space="preserve"> is the effect of </w:t>
      </w:r>
      <m:oMath>
        <m:r>
          <w:rPr>
            <w:rFonts w:ascii="Cambria Math" w:hAnsi="Cambria Math"/>
          </w:rPr>
          <m:t>t</m:t>
        </m:r>
      </m:oMath>
      <w:r>
        <w:t xml:space="preserve"> on CTRA, which in general and be transmitted both indirectly, through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oMath>
      <w:r>
        <w:t>,</w:t>
      </w:r>
      <w:r>
        <w:t xml:space="preserve"> and "directly" (i.e. not through M but possibly through some independent mediators). Let the total causal effect for unit (subject) </w:t>
      </w:r>
      <m:oMath>
        <m:r>
          <w:rPr>
            <w:rFonts w:ascii="Cambria Math" w:hAnsi="Cambria Math"/>
          </w:rPr>
          <m:t>i</m:t>
        </m:r>
      </m:oMath>
      <w:r>
        <w:t xml:space="preserve"> be</w:t>
      </w:r>
    </w:p>
    <w:p w:rsidR="000915C4" w:rsidRDefault="004B74F1">
      <w:pPr>
        <w:pStyle w:val="BodyText"/>
      </w:pPr>
      <m:oMathPara>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m:t>
          </m:r>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(1))-</m:t>
          </m:r>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0915C4" w:rsidRDefault="004B74F1">
      <w:pPr>
        <w:pStyle w:val="BodyText"/>
      </w:pPr>
      <w:r>
        <w:t>and the unit-level indirect effect be</w:t>
      </w:r>
    </w:p>
    <w:p w:rsidR="000915C4" w:rsidRDefault="004B74F1">
      <w:pPr>
        <w:pStyle w:val="BodyText"/>
      </w:pP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(1))-</m:t>
        </m:r>
        <m:r>
          <w:rPr>
            <w:rFonts w:ascii="Cambria Math" w:hAnsi="Cambria Math"/>
          </w:rPr>
          <m:t>C</m:t>
        </m:r>
        <m:r>
          <w:rPr>
            <w:rFonts w:ascii="Cambria Math" w:hAnsi="Cambria Math"/>
          </w:rPr>
          <m:t>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(0))</m:t>
        </m:r>
      </m:oMath>
      <w:r>
        <w:t>.</w:t>
      </w:r>
    </w:p>
    <w:p w:rsidR="000915C4" w:rsidRDefault="004B74F1">
      <w:pPr>
        <w:pStyle w:val="BodyText"/>
      </w:pPr>
      <w:r>
        <w:t xml:space="preserve">This latter relates to the following counterfactual question: how would CTRA change in this indidividual if we were to physically (counterfactually) change Chen's value under </w:t>
      </w:r>
      <m:oMath>
        <m:r>
          <w:rPr>
            <w:rFonts w:ascii="Cambria Math" w:hAnsi="Cambria Math"/>
          </w:rPr>
          <m:t>t</m:t>
        </m:r>
        <m:r>
          <w:rPr>
            <w:rFonts w:ascii="Cambria Math" w:hAnsi="Cambria Math"/>
          </w:rPr>
          <m:t>=0</m:t>
        </m:r>
      </m:oMath>
      <w:r>
        <w:t xml:space="preserve"> (no negative parenting) to that under </w:t>
      </w:r>
      <m:oMath>
        <m:r>
          <w:rPr>
            <w:rFonts w:ascii="Cambria Math" w:hAnsi="Cambria Math"/>
          </w:rPr>
          <m:t>t</m:t>
        </m:r>
        <m:r>
          <w:rPr>
            <w:rFonts w:ascii="Cambria Math" w:hAnsi="Cambria Math"/>
          </w:rPr>
          <m:t>=1</m:t>
        </m:r>
      </m:oMath>
      <w:r>
        <w:t xml:space="preserve"> (negative </w:t>
      </w:r>
      <w:r>
        <w:t xml:space="preserve">parenting), while keeping NP at its observed value </w:t>
      </w:r>
      <m:oMath>
        <m:r>
          <w:rPr>
            <w:rFonts w:ascii="Cambria Math" w:hAnsi="Cambria Math"/>
          </w:rPr>
          <m:t>t</m:t>
        </m:r>
      </m:oMath>
      <w:r>
        <w:t>? Because these two values of Chen would naturally occur as responses to changes in NP, this quantity formalizes the notion of a causal mechanism that the causal effect of the treatment is transmitted th</w:t>
      </w:r>
      <w:r>
        <w:t>rough changes in the mediator of interest. Similarly, we define the unit direct effect, corresponding to all other possible causal mechanisms (sometimes refered to en masse as the "direct effect"), as:</w:t>
      </w:r>
    </w:p>
    <w:p w:rsidR="000915C4" w:rsidRDefault="004B74F1">
      <w:pPr>
        <w:pStyle w:val="BodyText"/>
      </w:pP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oMath>
      <w:r>
        <w:t>.</w:t>
      </w:r>
    </w:p>
    <w:p w:rsidR="000915C4" w:rsidRDefault="004B74F1">
      <w:pPr>
        <w:pStyle w:val="BodyText"/>
      </w:pPr>
      <w:r>
        <w:t>Th</w:t>
      </w:r>
      <w:r>
        <w:t xml:space="preserve">e counterfactual question here is: how would CTRA respond to NP change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t xml:space="preserve"> to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=1</m:t>
        </m:r>
      </m:oMath>
      <w:r>
        <w:t>, if (counterfactually) Chen was held constant?</w:t>
      </w:r>
    </w:p>
    <w:p w:rsidR="000915C4" w:rsidRDefault="004B74F1">
      <w:pPr>
        <w:pStyle w:val="BodyText"/>
      </w:pPr>
      <w:r>
        <w:t xml:space="preserve">Mediation analysis creates an identification problem. The quantity </w:t>
      </w:r>
      <m:oMath>
        <m:r>
          <w:rPr>
            <w:rFonts w:ascii="Cambria Math" w:hAnsi="Cambria Math"/>
          </w:rPr>
          <m:t>CTRAi</m:t>
        </m:r>
        <m: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(0))</m:t>
        </m:r>
      </m:oMath>
      <w:r>
        <w:t>, for example, is unobservable, b</w:t>
      </w:r>
      <w:r>
        <w:t>ut to estimate the mediation effect we need assumptions which link this unobserved counterfactual to observed quantities. We examine these assumptions.</w:t>
      </w:r>
    </w:p>
    <w:p w:rsidR="000915C4" w:rsidRDefault="004B74F1">
      <w:pPr>
        <w:pStyle w:val="BodyText"/>
      </w:pPr>
      <w:r>
        <w:lastRenderedPageBreak/>
        <w:t>Such definitions can easily be extended to continuous treatments (NP not binary) (Imai, Keele, and Yamam</w:t>
      </w:r>
      <w:r>
        <w:t>oto 2010).</w:t>
      </w:r>
    </w:p>
    <w:p w:rsidR="000915C4" w:rsidRDefault="004B74F1">
      <w:pPr>
        <w:pStyle w:val="Heading1"/>
      </w:pPr>
      <w:bookmarkStart w:id="35" w:name="information-box-ctra-gene-set-analysis"/>
      <w:bookmarkEnd w:id="35"/>
      <w:r>
        <w:t>Information Box: CTRA gene set analysis</w:t>
      </w:r>
    </w:p>
    <w:p w:rsidR="000915C4" w:rsidRDefault="004B74F1">
      <w:pPr>
        <w:pStyle w:val="FirstParagraph"/>
      </w:pPr>
      <w:r>
        <w:t xml:space="preserve">Three broad approaches have been historically used to test whether some observable phenotype, outcome or treatment relates </w:t>
      </w:r>
      <w:r>
        <w:rPr>
          <w:i/>
        </w:rPr>
        <w:t>en masse</w:t>
      </w:r>
      <w:r>
        <w:t xml:space="preserve"> to the gene expression across a gene set: (i) tests of independence in a </w:t>
      </w:r>
      <w:r>
        <w:t xml:space="preserve">cross-classification table, which counts genes belonging both to the prespecified gene-set and to the differentially-expressed gene set, e.g. Fishers exact test (ii) tests which make no hard classification of genes into differentially expressed versus not </w:t>
      </w:r>
      <w:r>
        <w:t>differentially expressed, but rather use the p-value of every gene-phenotype correlation, e.g. gene set enrichment analysis (Subramanian et al. 2005) (iii) high-dimensional regression models which regress phenotype directly on the raw gene expression level</w:t>
      </w:r>
      <w:r>
        <w:t xml:space="preserve">s of all genes in the gene-set, e.g. global score test. A serious case can be made for the latter (Jelle J Goeman and Bühlmann 2007). P-values derived from these models have a clear interpretation with respect to sampling variation over participants - not </w:t>
      </w:r>
      <w:r>
        <w:t>over genes. Unlike many popular alternatives, these p-values do not depend on the (obviously false) assumption that gene expression measurements are independent. This class of models bears a close relation to hierachical and empirical Bayesian models, pena</w:t>
      </w:r>
      <w:r>
        <w:t>lized likelihood, whose behavior has been well studied.</w:t>
      </w:r>
    </w:p>
    <w:p w:rsidR="000915C4" w:rsidRDefault="004B74F1">
      <w:pPr>
        <w:pStyle w:val="BodyText"/>
      </w:pPr>
      <w:r>
        <w:t xml:space="preserve">The 53-gene "CTRA" set - discussed in prior literature - is of primary interest to us here. It is listed below and includes (a) 19 proinflammatory genes which are upregulated in CTRA "on average" (b) </w:t>
      </w:r>
      <w:r>
        <w:t>31 genes involved in type I IFN responses down-regulated in the CTRA (c) 3 genes involved in antibody synthesis down-regulated in the CTRA. These molecules have been historically designated by their HGNC names (HUGO gene nomenclature committee). IL1A, IL1B</w:t>
      </w:r>
      <w:r>
        <w:t>, IL6, IL8, TNF, PTGS1, PTGS2, FOS, FOSB, FOSL1, FOSL2, JUN, JUNB, JUND, NFKB1, NFKB2, REL, RELA, RELB, GBP1, IFI16, IFI27, IFI27L1, IFI27L2, IFI30, IFI35, IFI44, IFI44L, IFI6, IFIH1, IFIT1, IFIT2, IFIT3, IFIT5, IFIT1L, IFITM1, IFITM2, IFITM3, IFITM4P, IFI</w:t>
      </w:r>
      <w:r>
        <w:t>TM5, IFNB1, IRF2, IRF7, IRF8, MX1, MX2, OAS1, OAS2, OAS3, OASL, IGJ, IGLL1, IGLL3. Our chip covers a subset of these molecules (our chip is different from that used in the Cole lab historically, i.e. the Illumina Human HT-12 v4 BeadArray). In particular, 5</w:t>
      </w:r>
      <w:r>
        <w:t>0 of the 53 CTRA were on this chip. Inflamatory: IL1A, IL1B, IL6, CXCL8, TNF, PTGS1, PTGS2, FOS, FOSB, FOSL1, FOSL2, JUN, JUNB, JUND, NFKB1, NFKB2, REL, RELA, RELB; Interferon type-I: IFI16, IFI27, IFI27L1, IFI27L2, IFI30, IFI35, IFI44, IFI44L, IFI6, IFIH1</w:t>
      </w:r>
      <w:r>
        <w:t>, IFIT1, IFIT2, IFIT3, IFIT5, IFIT1B, IFITM1, IFITM2, IFITM3, IFITM4P, IFITM5, IFNB1, IRF2, IRF7, IRF8, MX1, OAS1, OAS2, OAS3, OASL. Antibody: JCHAIN, IGLL1. Note that 4 of the original 53 CTRA have been renamed: IL8, IFIT1L, IGJ, IGLL3 are now CXCL8, IFIT</w:t>
      </w:r>
      <w:r>
        <w:t>1B, JCHAIN, IGLL3P.</w:t>
      </w:r>
    </w:p>
    <w:p w:rsidR="000915C4" w:rsidRDefault="004B74F1">
      <w:pPr>
        <w:pStyle w:val="Heading1"/>
      </w:pPr>
      <w:bookmarkStart w:id="36" w:name="figures"/>
      <w:bookmarkEnd w:id="36"/>
      <w:r>
        <w:lastRenderedPageBreak/>
        <w:t>Figures</w:t>
      </w:r>
    </w:p>
    <w:p w:rsidR="000915C4" w:rsidRDefault="004B74F1">
      <w:pPr>
        <w:pStyle w:val="FirstParagraph"/>
      </w:pPr>
      <w:r>
        <w:rPr>
          <w:noProof/>
        </w:rPr>
        <w:drawing>
          <wp:inline distT="0" distB="0" distL="0" distR="0">
            <wp:extent cx="5334000" cy="6400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stable_files/figure-docx/unnamed-chunk-9-1.png"/>
                    <pic:cNvPicPr>
                      <a:picLocks noChangeAspect="1" noChangeArrowheads="1"/>
                    </pic:cNvPicPr>
                  </pic:nvPicPr>
                  <pic:blipFill>
                    <a:blip r:embed="rId8"/>
                    <a:stretch>
                      <a:fillRect/>
                    </a:stretch>
                  </pic:blipFill>
                  <pic:spPr bwMode="auto">
                    <a:xfrm>
                      <a:off x="0" y="0"/>
                      <a:ext cx="5334000" cy="6400800"/>
                    </a:xfrm>
                    <a:prstGeom prst="rect">
                      <a:avLst/>
                    </a:prstGeom>
                    <a:noFill/>
                    <a:ln w="9525">
                      <a:noFill/>
                      <a:headEnd/>
                      <a:tailEnd/>
                    </a:ln>
                  </pic:spPr>
                </pic:pic>
              </a:graphicData>
            </a:graphic>
          </wp:inline>
        </w:drawing>
      </w:r>
    </w:p>
    <w:p w:rsidR="000915C4" w:rsidRDefault="004B74F1">
      <w:pPr>
        <w:pStyle w:val="BodyText"/>
      </w:pPr>
      <w:r>
        <w:t>Figure 1: The observed marginal distribution of gene expression for each CTRA molecule.</w:t>
      </w:r>
    </w:p>
    <w:p w:rsidR="000915C4" w:rsidRDefault="004B74F1">
      <w:pPr>
        <w:pStyle w:val="BodyText"/>
      </w:pPr>
      <w:r>
        <w:rPr>
          <w:noProof/>
        </w:rPr>
        <w:lastRenderedPageBreak/>
        <w:drawing>
          <wp:inline distT="0" distB="0" distL="0" distR="0">
            <wp:extent cx="5334000" cy="8534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stable_files/figure-docx/unnamed-chunk-10-1.png"/>
                    <pic:cNvPicPr>
                      <a:picLocks noChangeAspect="1" noChangeArrowheads="1"/>
                    </pic:cNvPicPr>
                  </pic:nvPicPr>
                  <pic:blipFill>
                    <a:blip r:embed="rId9"/>
                    <a:stretch>
                      <a:fillRect/>
                    </a:stretch>
                  </pic:blipFill>
                  <pic:spPr bwMode="auto">
                    <a:xfrm>
                      <a:off x="0" y="0"/>
                      <a:ext cx="5334000" cy="8534400"/>
                    </a:xfrm>
                    <a:prstGeom prst="rect">
                      <a:avLst/>
                    </a:prstGeom>
                    <a:noFill/>
                    <a:ln w="9525">
                      <a:noFill/>
                      <a:headEnd/>
                      <a:tailEnd/>
                    </a:ln>
                  </pic:spPr>
                </pic:pic>
              </a:graphicData>
            </a:graphic>
          </wp:inline>
        </w:drawing>
      </w:r>
    </w:p>
    <w:p w:rsidR="000915C4" w:rsidRDefault="004B74F1">
      <w:pPr>
        <w:pStyle w:val="BodyText"/>
      </w:pPr>
      <w:r>
        <w:lastRenderedPageBreak/>
        <w:t>Figure 2: A decomposition of the CTRA interferon global score test. The global score test statistic can be interpreted as a weighted ave</w:t>
      </w:r>
      <w:r>
        <w:t>rage (partial) correlation between each gene and the residuals of Chen (with respect to covariates). These contributions themselves constitute tests. In addition, we can test all nested subsets of the CTRA interferons, as induced by agglomerative hierarchi</w:t>
      </w:r>
      <w:r>
        <w:t>cal clustering (based on correlation distance). This analysis showed that there is little specificity to our results: some CTRA interferons were related to Chen, but we cannot confidently narrow this conclusion further to some smaller subset of CTRA interf</w:t>
      </w:r>
      <w:r>
        <w:t>erons, or to any individual interferons.</w:t>
      </w:r>
    </w:p>
    <w:p w:rsidR="000915C4" w:rsidRDefault="004B74F1">
      <w:pPr>
        <w:pStyle w:val="Figure"/>
      </w:pPr>
      <w:r>
        <w:rPr>
          <w:noProof/>
        </w:rPr>
        <w:drawing>
          <wp:inline distT="0" distB="0" distL="0" distR="0">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cs/figs/Slide1.jp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0915C4" w:rsidRDefault="004B74F1">
      <w:pPr>
        <w:pStyle w:val="FirstParagraph"/>
      </w:pPr>
      <w:r>
        <w:t>Figure 3: Possible causal interpretations of the fact that Chen and CTRA interferons are related, but only before accounting for bmi.</w:t>
      </w:r>
    </w:p>
    <w:p w:rsidR="000915C4" w:rsidRDefault="004B74F1">
      <w:pPr>
        <w:pStyle w:val="BodyText"/>
      </w:pPr>
      <w:r>
        <w:rPr>
          <w:noProof/>
        </w:rPr>
        <w:lastRenderedPageBreak/>
        <w:drawing>
          <wp:inline distT="0" distB="0" distL="0" distR="0">
            <wp:extent cx="5334000" cy="8534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per_stable_files/figure-docx/unnamed-chunk-11-1.png"/>
                    <pic:cNvPicPr>
                      <a:picLocks noChangeAspect="1" noChangeArrowheads="1"/>
                    </pic:cNvPicPr>
                  </pic:nvPicPr>
                  <pic:blipFill>
                    <a:blip r:embed="rId11"/>
                    <a:stretch>
                      <a:fillRect/>
                    </a:stretch>
                  </pic:blipFill>
                  <pic:spPr bwMode="auto">
                    <a:xfrm>
                      <a:off x="0" y="0"/>
                      <a:ext cx="5334000" cy="8534400"/>
                    </a:xfrm>
                    <a:prstGeom prst="rect">
                      <a:avLst/>
                    </a:prstGeom>
                    <a:noFill/>
                    <a:ln w="9525">
                      <a:noFill/>
                      <a:headEnd/>
                      <a:tailEnd/>
                    </a:ln>
                  </pic:spPr>
                </pic:pic>
              </a:graphicData>
            </a:graphic>
          </wp:inline>
        </w:drawing>
      </w:r>
    </w:p>
    <w:p w:rsidR="000915C4" w:rsidRDefault="004B74F1">
      <w:pPr>
        <w:pStyle w:val="BodyText"/>
      </w:pPr>
      <w:r>
        <w:lastRenderedPageBreak/>
        <w:t>Figure 4: Our observed association between CTRA and NP cannot be parsimonious</w:t>
      </w:r>
      <w:r>
        <w:t>ly reduced to an association between any CTRA subset - defined by agglomerative clustering as in Figure 2 - and NP.</w:t>
      </w:r>
    </w:p>
    <w:p w:rsidR="000915C4" w:rsidRDefault="004B74F1">
      <w:pPr>
        <w:pStyle w:val="Heading1"/>
      </w:pPr>
      <w:bookmarkStart w:id="37" w:name="appendix"/>
      <w:bookmarkEnd w:id="37"/>
      <w:r>
        <w:t>Appendix</w:t>
      </w:r>
    </w:p>
    <w:p w:rsidR="000915C4" w:rsidRDefault="004B74F1">
      <w:pPr>
        <w:pStyle w:val="Heading1"/>
      </w:pPr>
      <w:bookmarkStart w:id="38" w:name="chen-and-np"/>
      <w:bookmarkEnd w:id="38"/>
      <w:r>
        <w:t>Chen and NP</w:t>
      </w:r>
    </w:p>
    <w:p w:rsidR="000915C4" w:rsidRDefault="004B74F1">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per_stable_files/figure-docx/unnamed-chunk-1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0915C4" w:rsidRDefault="004B74F1">
      <w:pPr>
        <w:pStyle w:val="Heading1"/>
      </w:pPr>
      <w:bookmarkStart w:id="39" w:name="np-and-race"/>
      <w:bookmarkEnd w:id="39"/>
      <w:r>
        <w:lastRenderedPageBreak/>
        <w:t>NP and race</w:t>
      </w:r>
    </w:p>
    <w:p w:rsidR="000915C4" w:rsidRDefault="004B74F1">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per_stable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0915C4" w:rsidRDefault="004B74F1">
      <w:pPr>
        <w:pStyle w:val="Heading1"/>
      </w:pPr>
      <w:bookmarkStart w:id="40" w:name="np-and-log-income"/>
      <w:bookmarkEnd w:id="40"/>
      <w:r>
        <w:t>NP and (log) income</w:t>
      </w:r>
    </w:p>
    <w:p w:rsidR="000915C4" w:rsidRDefault="004B74F1">
      <w:pPr>
        <w:pStyle w:val="FirstParagraph"/>
      </w:pPr>
      <w:r>
        <w:t>28 subjects had both income and NP scores. There was a significant negative relatio</w:t>
      </w:r>
      <w:r>
        <w:t>n between income and NP in our data (</w:t>
      </w:r>
      <w:r>
        <w:rPr>
          <w:i/>
        </w:rPr>
        <w:t>r</w:t>
      </w:r>
      <w:r>
        <w:t>(28) = -0.4632759, p = 0.0130358), see Figure 0b.</w:t>
      </w:r>
    </w:p>
    <w:p w:rsidR="000915C4" w:rsidRDefault="004B74F1">
      <w:pPr>
        <w:pStyle w:val="BodyText"/>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per_stable_files/figure-docx/unnamed-chunk-15-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0915C4" w:rsidRDefault="004B74F1">
      <w:pPr>
        <w:pStyle w:val="Heading1"/>
      </w:pPr>
      <w:bookmarkStart w:id="41" w:name="chen-and-ctra"/>
      <w:bookmarkEnd w:id="41"/>
      <w:r>
        <w:t>Chen and CTRA</w:t>
      </w:r>
    </w:p>
    <w:p w:rsidR="000915C4" w:rsidRDefault="004B74F1">
      <w:pPr>
        <w:pStyle w:val="FigurewithCaption"/>
      </w:pPr>
      <w:r>
        <w:rPr>
          <w:noProof/>
        </w:rPr>
        <w:drawing>
          <wp:inline distT="0" distB="0" distL="0" distR="0">
            <wp:extent cx="5334000" cy="1778000"/>
            <wp:effectExtent l="0" t="0" r="0" b="0"/>
            <wp:docPr id="9" name="Picture" descr="Figure : Linear effect of Chen on CTRA."/>
            <wp:cNvGraphicFramePr/>
            <a:graphic xmlns:a="http://schemas.openxmlformats.org/drawingml/2006/main">
              <a:graphicData uri="http://schemas.openxmlformats.org/drawingml/2006/picture">
                <pic:pic xmlns:pic="http://schemas.openxmlformats.org/drawingml/2006/picture">
                  <pic:nvPicPr>
                    <pic:cNvPr id="0" name="Picture" descr="paper_stable_files/figure-docx/unnamed-chunk-16-1.png"/>
                    <pic:cNvPicPr>
                      <a:picLocks noChangeAspect="1" noChangeArrowheads="1"/>
                    </pic:cNvPicPr>
                  </pic:nvPicPr>
                  <pic:blipFill>
                    <a:blip r:embed="rId15"/>
                    <a:stretch>
                      <a:fillRect/>
                    </a:stretch>
                  </pic:blipFill>
                  <pic:spPr bwMode="auto">
                    <a:xfrm>
                      <a:off x="0" y="0"/>
                      <a:ext cx="5334000" cy="1778000"/>
                    </a:xfrm>
                    <a:prstGeom prst="rect">
                      <a:avLst/>
                    </a:prstGeom>
                    <a:noFill/>
                    <a:ln w="9525">
                      <a:noFill/>
                      <a:headEnd/>
                      <a:tailEnd/>
                    </a:ln>
                  </pic:spPr>
                </pic:pic>
              </a:graphicData>
            </a:graphic>
          </wp:inline>
        </w:drawing>
      </w:r>
    </w:p>
    <w:p w:rsidR="000915C4" w:rsidRDefault="004B74F1">
      <w:pPr>
        <w:pStyle w:val="ImageCaption"/>
      </w:pPr>
      <w:r>
        <w:t>Figure : Linear effect of Chen on CTRA.</w:t>
      </w:r>
    </w:p>
    <w:p w:rsidR="000915C4" w:rsidRDefault="004B74F1">
      <w:pPr>
        <w:pStyle w:val="TableCaption"/>
      </w:pPr>
      <w:r>
        <w:t>Table: Mass univariate regression of CTRA genes on chen (Limma in R).</w:t>
      </w:r>
    </w:p>
    <w:tbl>
      <w:tblPr>
        <w:tblW w:w="0" w:type="pct"/>
        <w:tblLook w:val="07E0" w:firstRow="1" w:lastRow="1" w:firstColumn="1" w:lastColumn="1" w:noHBand="1" w:noVBand="1"/>
        <w:tblCaption w:val="Table: Mass univariate regression of CTRA genes on chen (Limma in R)."/>
      </w:tblPr>
      <w:tblGrid>
        <w:gridCol w:w="1108"/>
        <w:gridCol w:w="877"/>
        <w:gridCol w:w="1091"/>
        <w:gridCol w:w="877"/>
        <w:gridCol w:w="979"/>
        <w:gridCol w:w="1093"/>
        <w:gridCol w:w="877"/>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logFC</w:t>
            </w:r>
          </w:p>
        </w:tc>
        <w:tc>
          <w:tcPr>
            <w:tcW w:w="0" w:type="auto"/>
            <w:tcBorders>
              <w:bottom w:val="single" w:sz="0" w:space="0" w:color="auto"/>
            </w:tcBorders>
            <w:vAlign w:val="bottom"/>
          </w:tcPr>
          <w:p w:rsidR="000915C4" w:rsidRDefault="004B74F1">
            <w:pPr>
              <w:pStyle w:val="Compact"/>
              <w:jc w:val="right"/>
            </w:pPr>
            <w:r>
              <w:t>AveExpr</w:t>
            </w:r>
          </w:p>
        </w:tc>
        <w:tc>
          <w:tcPr>
            <w:tcW w:w="0" w:type="auto"/>
            <w:tcBorders>
              <w:bottom w:val="single" w:sz="0" w:space="0" w:color="auto"/>
            </w:tcBorders>
            <w:vAlign w:val="bottom"/>
          </w:tcPr>
          <w:p w:rsidR="000915C4" w:rsidRDefault="004B74F1">
            <w:pPr>
              <w:pStyle w:val="Compact"/>
              <w:jc w:val="right"/>
            </w:pPr>
            <w:r>
              <w:t>t</w:t>
            </w:r>
          </w:p>
        </w:tc>
        <w:tc>
          <w:tcPr>
            <w:tcW w:w="0" w:type="auto"/>
            <w:tcBorders>
              <w:bottom w:val="single" w:sz="0" w:space="0" w:color="auto"/>
            </w:tcBorders>
            <w:vAlign w:val="bottom"/>
          </w:tcPr>
          <w:p w:rsidR="000915C4" w:rsidRDefault="004B74F1">
            <w:pPr>
              <w:pStyle w:val="Compact"/>
              <w:jc w:val="right"/>
            </w:pPr>
            <w:r>
              <w:t>P.Value</w:t>
            </w:r>
          </w:p>
        </w:tc>
        <w:tc>
          <w:tcPr>
            <w:tcW w:w="0" w:type="auto"/>
            <w:tcBorders>
              <w:bottom w:val="single" w:sz="0" w:space="0" w:color="auto"/>
            </w:tcBorders>
            <w:vAlign w:val="bottom"/>
          </w:tcPr>
          <w:p w:rsidR="000915C4" w:rsidRDefault="004B74F1">
            <w:pPr>
              <w:pStyle w:val="Compact"/>
              <w:jc w:val="right"/>
            </w:pPr>
            <w:r>
              <w:t>adj.P.Val</w:t>
            </w:r>
          </w:p>
        </w:tc>
        <w:tc>
          <w:tcPr>
            <w:tcW w:w="0" w:type="auto"/>
            <w:tcBorders>
              <w:bottom w:val="single" w:sz="0" w:space="0" w:color="auto"/>
            </w:tcBorders>
            <w:vAlign w:val="bottom"/>
          </w:tcPr>
          <w:p w:rsidR="000915C4" w:rsidRDefault="004B74F1">
            <w:pPr>
              <w:pStyle w:val="Compact"/>
              <w:jc w:val="right"/>
            </w:pPr>
            <w:r>
              <w:t>B</w:t>
            </w:r>
          </w:p>
        </w:tc>
      </w:tr>
      <w:tr w:rsidR="000915C4">
        <w:tc>
          <w:tcPr>
            <w:tcW w:w="0" w:type="auto"/>
          </w:tcPr>
          <w:p w:rsidR="000915C4" w:rsidRDefault="004B74F1">
            <w:pPr>
              <w:pStyle w:val="Compact"/>
            </w:pPr>
            <w:r>
              <w:t>IFIH1</w:t>
            </w:r>
          </w:p>
        </w:tc>
        <w:tc>
          <w:tcPr>
            <w:tcW w:w="0" w:type="auto"/>
          </w:tcPr>
          <w:p w:rsidR="000915C4" w:rsidRDefault="004B74F1">
            <w:pPr>
              <w:pStyle w:val="Compact"/>
              <w:jc w:val="right"/>
            </w:pPr>
            <w:r>
              <w:t>-0.325</w:t>
            </w:r>
          </w:p>
        </w:tc>
        <w:tc>
          <w:tcPr>
            <w:tcW w:w="0" w:type="auto"/>
          </w:tcPr>
          <w:p w:rsidR="000915C4" w:rsidRDefault="004B74F1">
            <w:pPr>
              <w:pStyle w:val="Compact"/>
              <w:jc w:val="right"/>
            </w:pPr>
            <w:r>
              <w:t>6.625</w:t>
            </w:r>
          </w:p>
        </w:tc>
        <w:tc>
          <w:tcPr>
            <w:tcW w:w="0" w:type="auto"/>
          </w:tcPr>
          <w:p w:rsidR="000915C4" w:rsidRDefault="004B74F1">
            <w:pPr>
              <w:pStyle w:val="Compact"/>
              <w:jc w:val="right"/>
            </w:pPr>
            <w:r>
              <w:t>-3.001</w:t>
            </w:r>
          </w:p>
        </w:tc>
        <w:tc>
          <w:tcPr>
            <w:tcW w:w="0" w:type="auto"/>
          </w:tcPr>
          <w:p w:rsidR="000915C4" w:rsidRDefault="004B74F1">
            <w:pPr>
              <w:pStyle w:val="Compact"/>
              <w:jc w:val="right"/>
            </w:pPr>
            <w:r>
              <w:t>0.006</w:t>
            </w:r>
          </w:p>
        </w:tc>
        <w:tc>
          <w:tcPr>
            <w:tcW w:w="0" w:type="auto"/>
          </w:tcPr>
          <w:p w:rsidR="000915C4" w:rsidRDefault="004B74F1">
            <w:pPr>
              <w:pStyle w:val="Compact"/>
              <w:jc w:val="right"/>
            </w:pPr>
            <w:r>
              <w:t>0.290</w:t>
            </w:r>
          </w:p>
        </w:tc>
        <w:tc>
          <w:tcPr>
            <w:tcW w:w="0" w:type="auto"/>
          </w:tcPr>
          <w:p w:rsidR="000915C4" w:rsidRDefault="004B74F1">
            <w:pPr>
              <w:pStyle w:val="Compact"/>
              <w:jc w:val="right"/>
            </w:pPr>
            <w:r>
              <w:t>-2.245</w:t>
            </w:r>
          </w:p>
        </w:tc>
      </w:tr>
      <w:tr w:rsidR="000915C4">
        <w:tc>
          <w:tcPr>
            <w:tcW w:w="0" w:type="auto"/>
          </w:tcPr>
          <w:p w:rsidR="000915C4" w:rsidRDefault="004B74F1">
            <w:pPr>
              <w:pStyle w:val="Compact"/>
            </w:pPr>
            <w:r>
              <w:t>MX1</w:t>
            </w:r>
          </w:p>
        </w:tc>
        <w:tc>
          <w:tcPr>
            <w:tcW w:w="0" w:type="auto"/>
          </w:tcPr>
          <w:p w:rsidR="000915C4" w:rsidRDefault="004B74F1">
            <w:pPr>
              <w:pStyle w:val="Compact"/>
              <w:jc w:val="right"/>
            </w:pPr>
            <w:r>
              <w:t>-0.389</w:t>
            </w:r>
          </w:p>
        </w:tc>
        <w:tc>
          <w:tcPr>
            <w:tcW w:w="0" w:type="auto"/>
          </w:tcPr>
          <w:p w:rsidR="000915C4" w:rsidRDefault="004B74F1">
            <w:pPr>
              <w:pStyle w:val="Compact"/>
              <w:jc w:val="right"/>
            </w:pPr>
            <w:r>
              <w:t>6.870</w:t>
            </w:r>
          </w:p>
        </w:tc>
        <w:tc>
          <w:tcPr>
            <w:tcW w:w="0" w:type="auto"/>
          </w:tcPr>
          <w:p w:rsidR="000915C4" w:rsidRDefault="004B74F1">
            <w:pPr>
              <w:pStyle w:val="Compact"/>
              <w:jc w:val="right"/>
            </w:pPr>
            <w:r>
              <w:t>-2.545</w:t>
            </w:r>
          </w:p>
        </w:tc>
        <w:tc>
          <w:tcPr>
            <w:tcW w:w="0" w:type="auto"/>
          </w:tcPr>
          <w:p w:rsidR="000915C4" w:rsidRDefault="004B74F1">
            <w:pPr>
              <w:pStyle w:val="Compact"/>
              <w:jc w:val="right"/>
            </w:pPr>
            <w:r>
              <w:t>0.017</w:t>
            </w:r>
          </w:p>
        </w:tc>
        <w:tc>
          <w:tcPr>
            <w:tcW w:w="0" w:type="auto"/>
          </w:tcPr>
          <w:p w:rsidR="000915C4" w:rsidRDefault="004B74F1">
            <w:pPr>
              <w:pStyle w:val="Compact"/>
              <w:jc w:val="right"/>
            </w:pPr>
            <w:r>
              <w:t>0.306</w:t>
            </w:r>
          </w:p>
        </w:tc>
        <w:tc>
          <w:tcPr>
            <w:tcW w:w="0" w:type="auto"/>
          </w:tcPr>
          <w:p w:rsidR="000915C4" w:rsidRDefault="004B74F1">
            <w:pPr>
              <w:pStyle w:val="Compact"/>
              <w:jc w:val="right"/>
            </w:pPr>
            <w:r>
              <w:t>-3.037</w:t>
            </w:r>
          </w:p>
        </w:tc>
      </w:tr>
      <w:tr w:rsidR="000915C4">
        <w:tc>
          <w:tcPr>
            <w:tcW w:w="0" w:type="auto"/>
          </w:tcPr>
          <w:p w:rsidR="000915C4" w:rsidRDefault="004B74F1">
            <w:pPr>
              <w:pStyle w:val="Compact"/>
            </w:pPr>
            <w:r>
              <w:t>IFIT3</w:t>
            </w:r>
          </w:p>
        </w:tc>
        <w:tc>
          <w:tcPr>
            <w:tcW w:w="0" w:type="auto"/>
          </w:tcPr>
          <w:p w:rsidR="000915C4" w:rsidRDefault="004B74F1">
            <w:pPr>
              <w:pStyle w:val="Compact"/>
              <w:jc w:val="right"/>
            </w:pPr>
            <w:r>
              <w:t>-0.447</w:t>
            </w:r>
          </w:p>
        </w:tc>
        <w:tc>
          <w:tcPr>
            <w:tcW w:w="0" w:type="auto"/>
          </w:tcPr>
          <w:p w:rsidR="000915C4" w:rsidRDefault="004B74F1">
            <w:pPr>
              <w:pStyle w:val="Compact"/>
              <w:jc w:val="right"/>
            </w:pPr>
            <w:r>
              <w:t>5.539</w:t>
            </w:r>
          </w:p>
        </w:tc>
        <w:tc>
          <w:tcPr>
            <w:tcW w:w="0" w:type="auto"/>
          </w:tcPr>
          <w:p w:rsidR="000915C4" w:rsidRDefault="004B74F1">
            <w:pPr>
              <w:pStyle w:val="Compact"/>
              <w:jc w:val="right"/>
            </w:pPr>
            <w:r>
              <w:t>-2.442</w:t>
            </w:r>
          </w:p>
        </w:tc>
        <w:tc>
          <w:tcPr>
            <w:tcW w:w="0" w:type="auto"/>
          </w:tcPr>
          <w:p w:rsidR="000915C4" w:rsidRDefault="004B74F1">
            <w:pPr>
              <w:pStyle w:val="Compact"/>
              <w:jc w:val="right"/>
            </w:pPr>
            <w:r>
              <w:t>0.022</w:t>
            </w:r>
          </w:p>
        </w:tc>
        <w:tc>
          <w:tcPr>
            <w:tcW w:w="0" w:type="auto"/>
          </w:tcPr>
          <w:p w:rsidR="000915C4" w:rsidRDefault="004B74F1">
            <w:pPr>
              <w:pStyle w:val="Compact"/>
              <w:jc w:val="right"/>
            </w:pPr>
            <w:r>
              <w:t>0.306</w:t>
            </w:r>
          </w:p>
        </w:tc>
        <w:tc>
          <w:tcPr>
            <w:tcW w:w="0" w:type="auto"/>
          </w:tcPr>
          <w:p w:rsidR="000915C4" w:rsidRDefault="004B74F1">
            <w:pPr>
              <w:pStyle w:val="Compact"/>
              <w:jc w:val="right"/>
            </w:pPr>
            <w:r>
              <w:t>-3.207</w:t>
            </w:r>
          </w:p>
        </w:tc>
      </w:tr>
      <w:tr w:rsidR="000915C4">
        <w:tc>
          <w:tcPr>
            <w:tcW w:w="0" w:type="auto"/>
          </w:tcPr>
          <w:p w:rsidR="000915C4" w:rsidRDefault="004B74F1">
            <w:pPr>
              <w:pStyle w:val="Compact"/>
            </w:pPr>
            <w:r>
              <w:lastRenderedPageBreak/>
              <w:t>JUN</w:t>
            </w:r>
          </w:p>
        </w:tc>
        <w:tc>
          <w:tcPr>
            <w:tcW w:w="0" w:type="auto"/>
          </w:tcPr>
          <w:p w:rsidR="000915C4" w:rsidRDefault="004B74F1">
            <w:pPr>
              <w:pStyle w:val="Compact"/>
              <w:jc w:val="right"/>
            </w:pPr>
            <w:r>
              <w:t>0.258</w:t>
            </w:r>
          </w:p>
        </w:tc>
        <w:tc>
          <w:tcPr>
            <w:tcW w:w="0" w:type="auto"/>
          </w:tcPr>
          <w:p w:rsidR="000915C4" w:rsidRDefault="004B74F1">
            <w:pPr>
              <w:pStyle w:val="Compact"/>
              <w:jc w:val="right"/>
            </w:pPr>
            <w:r>
              <w:t>4.075</w:t>
            </w:r>
          </w:p>
        </w:tc>
        <w:tc>
          <w:tcPr>
            <w:tcW w:w="0" w:type="auto"/>
          </w:tcPr>
          <w:p w:rsidR="000915C4" w:rsidRDefault="004B74F1">
            <w:pPr>
              <w:pStyle w:val="Compact"/>
              <w:jc w:val="right"/>
            </w:pPr>
            <w:r>
              <w:t>2.321</w:t>
            </w:r>
          </w:p>
        </w:tc>
        <w:tc>
          <w:tcPr>
            <w:tcW w:w="0" w:type="auto"/>
          </w:tcPr>
          <w:p w:rsidR="000915C4" w:rsidRDefault="004B74F1">
            <w:pPr>
              <w:pStyle w:val="Compact"/>
              <w:jc w:val="right"/>
            </w:pPr>
            <w:r>
              <w:t>0.028</w:t>
            </w:r>
          </w:p>
        </w:tc>
        <w:tc>
          <w:tcPr>
            <w:tcW w:w="0" w:type="auto"/>
          </w:tcPr>
          <w:p w:rsidR="000915C4" w:rsidRDefault="004B74F1">
            <w:pPr>
              <w:pStyle w:val="Compact"/>
              <w:jc w:val="right"/>
            </w:pPr>
            <w:r>
              <w:t>0.306</w:t>
            </w:r>
          </w:p>
        </w:tc>
        <w:tc>
          <w:tcPr>
            <w:tcW w:w="0" w:type="auto"/>
          </w:tcPr>
          <w:p w:rsidR="000915C4" w:rsidRDefault="004B74F1">
            <w:pPr>
              <w:pStyle w:val="Compact"/>
              <w:jc w:val="right"/>
            </w:pPr>
            <w:r>
              <w:t>-3.402</w:t>
            </w:r>
          </w:p>
        </w:tc>
      </w:tr>
      <w:tr w:rsidR="000915C4">
        <w:tc>
          <w:tcPr>
            <w:tcW w:w="0" w:type="auto"/>
          </w:tcPr>
          <w:p w:rsidR="000915C4" w:rsidRDefault="004B74F1">
            <w:pPr>
              <w:pStyle w:val="Compact"/>
            </w:pPr>
            <w:r>
              <w:t>IFI35</w:t>
            </w:r>
          </w:p>
        </w:tc>
        <w:tc>
          <w:tcPr>
            <w:tcW w:w="0" w:type="auto"/>
          </w:tcPr>
          <w:p w:rsidR="000915C4" w:rsidRDefault="004B74F1">
            <w:pPr>
              <w:pStyle w:val="Compact"/>
              <w:jc w:val="right"/>
            </w:pPr>
            <w:r>
              <w:t>-0.176</w:t>
            </w:r>
          </w:p>
        </w:tc>
        <w:tc>
          <w:tcPr>
            <w:tcW w:w="0" w:type="auto"/>
          </w:tcPr>
          <w:p w:rsidR="000915C4" w:rsidRDefault="004B74F1">
            <w:pPr>
              <w:pStyle w:val="Compact"/>
              <w:jc w:val="right"/>
            </w:pPr>
            <w:r>
              <w:t>6.507</w:t>
            </w:r>
          </w:p>
        </w:tc>
        <w:tc>
          <w:tcPr>
            <w:tcW w:w="0" w:type="auto"/>
          </w:tcPr>
          <w:p w:rsidR="000915C4" w:rsidRDefault="004B74F1">
            <w:pPr>
              <w:pStyle w:val="Compact"/>
              <w:jc w:val="right"/>
            </w:pPr>
            <w:r>
              <w:t>-2.095</w:t>
            </w:r>
          </w:p>
        </w:tc>
        <w:tc>
          <w:tcPr>
            <w:tcW w:w="0" w:type="auto"/>
          </w:tcPr>
          <w:p w:rsidR="000915C4" w:rsidRDefault="004B74F1">
            <w:pPr>
              <w:pStyle w:val="Compact"/>
              <w:jc w:val="right"/>
            </w:pPr>
            <w:r>
              <w:t>0.046</w:t>
            </w:r>
          </w:p>
        </w:tc>
        <w:tc>
          <w:tcPr>
            <w:tcW w:w="0" w:type="auto"/>
          </w:tcPr>
          <w:p w:rsidR="000915C4" w:rsidRDefault="004B74F1">
            <w:pPr>
              <w:pStyle w:val="Compact"/>
              <w:jc w:val="right"/>
            </w:pPr>
            <w:r>
              <w:t>0.306</w:t>
            </w:r>
          </w:p>
        </w:tc>
        <w:tc>
          <w:tcPr>
            <w:tcW w:w="0" w:type="auto"/>
          </w:tcPr>
          <w:p w:rsidR="000915C4" w:rsidRDefault="004B74F1">
            <w:pPr>
              <w:pStyle w:val="Compact"/>
              <w:jc w:val="right"/>
            </w:pPr>
            <w:r>
              <w:t>-3.751</w:t>
            </w:r>
          </w:p>
        </w:tc>
      </w:tr>
      <w:tr w:rsidR="000915C4">
        <w:tc>
          <w:tcPr>
            <w:tcW w:w="0" w:type="auto"/>
          </w:tcPr>
          <w:p w:rsidR="000915C4" w:rsidRDefault="004B74F1">
            <w:pPr>
              <w:pStyle w:val="Compact"/>
            </w:pPr>
            <w:r>
              <w:t>IFI44</w:t>
            </w:r>
          </w:p>
        </w:tc>
        <w:tc>
          <w:tcPr>
            <w:tcW w:w="0" w:type="auto"/>
          </w:tcPr>
          <w:p w:rsidR="000915C4" w:rsidRDefault="004B74F1">
            <w:pPr>
              <w:pStyle w:val="Compact"/>
              <w:jc w:val="right"/>
            </w:pPr>
            <w:r>
              <w:t>-0.420</w:t>
            </w:r>
          </w:p>
        </w:tc>
        <w:tc>
          <w:tcPr>
            <w:tcW w:w="0" w:type="auto"/>
          </w:tcPr>
          <w:p w:rsidR="000915C4" w:rsidRDefault="004B74F1">
            <w:pPr>
              <w:pStyle w:val="Compact"/>
              <w:jc w:val="right"/>
            </w:pPr>
            <w:r>
              <w:t>5.437</w:t>
            </w:r>
          </w:p>
        </w:tc>
        <w:tc>
          <w:tcPr>
            <w:tcW w:w="0" w:type="auto"/>
          </w:tcPr>
          <w:p w:rsidR="000915C4" w:rsidRDefault="004B74F1">
            <w:pPr>
              <w:pStyle w:val="Compact"/>
              <w:jc w:val="right"/>
            </w:pPr>
            <w:r>
              <w:t>-1.948</w:t>
            </w:r>
          </w:p>
        </w:tc>
        <w:tc>
          <w:tcPr>
            <w:tcW w:w="0" w:type="auto"/>
          </w:tcPr>
          <w:p w:rsidR="000915C4" w:rsidRDefault="004B74F1">
            <w:pPr>
              <w:pStyle w:val="Compact"/>
              <w:jc w:val="right"/>
            </w:pPr>
            <w:r>
              <w:t>0.062</w:t>
            </w:r>
          </w:p>
        </w:tc>
        <w:tc>
          <w:tcPr>
            <w:tcW w:w="0" w:type="auto"/>
          </w:tcPr>
          <w:p w:rsidR="000915C4" w:rsidRDefault="004B74F1">
            <w:pPr>
              <w:pStyle w:val="Compact"/>
              <w:jc w:val="right"/>
            </w:pPr>
            <w:r>
              <w:t>0.306</w:t>
            </w:r>
          </w:p>
        </w:tc>
        <w:tc>
          <w:tcPr>
            <w:tcW w:w="0" w:type="auto"/>
          </w:tcPr>
          <w:p w:rsidR="000915C4" w:rsidRDefault="004B74F1">
            <w:pPr>
              <w:pStyle w:val="Compact"/>
              <w:jc w:val="right"/>
            </w:pPr>
            <w:r>
              <w:t>-3.963</w:t>
            </w:r>
          </w:p>
        </w:tc>
      </w:tr>
      <w:tr w:rsidR="000915C4">
        <w:tc>
          <w:tcPr>
            <w:tcW w:w="0" w:type="auto"/>
          </w:tcPr>
          <w:p w:rsidR="000915C4" w:rsidRDefault="004B74F1">
            <w:pPr>
              <w:pStyle w:val="Compact"/>
            </w:pPr>
            <w:r>
              <w:t>IFIT5</w:t>
            </w:r>
          </w:p>
        </w:tc>
        <w:tc>
          <w:tcPr>
            <w:tcW w:w="0" w:type="auto"/>
          </w:tcPr>
          <w:p w:rsidR="000915C4" w:rsidRDefault="004B74F1">
            <w:pPr>
              <w:pStyle w:val="Compact"/>
              <w:jc w:val="right"/>
            </w:pPr>
            <w:r>
              <w:t>-0.244</w:t>
            </w:r>
          </w:p>
        </w:tc>
        <w:tc>
          <w:tcPr>
            <w:tcW w:w="0" w:type="auto"/>
          </w:tcPr>
          <w:p w:rsidR="000915C4" w:rsidRDefault="004B74F1">
            <w:pPr>
              <w:pStyle w:val="Compact"/>
              <w:jc w:val="right"/>
            </w:pPr>
            <w:r>
              <w:t>5.977</w:t>
            </w:r>
          </w:p>
        </w:tc>
        <w:tc>
          <w:tcPr>
            <w:tcW w:w="0" w:type="auto"/>
          </w:tcPr>
          <w:p w:rsidR="000915C4" w:rsidRDefault="004B74F1">
            <w:pPr>
              <w:pStyle w:val="Compact"/>
              <w:jc w:val="right"/>
            </w:pPr>
            <w:r>
              <w:t>-1.946</w:t>
            </w:r>
          </w:p>
        </w:tc>
        <w:tc>
          <w:tcPr>
            <w:tcW w:w="0" w:type="auto"/>
          </w:tcPr>
          <w:p w:rsidR="000915C4" w:rsidRDefault="004B74F1">
            <w:pPr>
              <w:pStyle w:val="Compact"/>
              <w:jc w:val="right"/>
            </w:pPr>
            <w:r>
              <w:t>0.062</w:t>
            </w:r>
          </w:p>
        </w:tc>
        <w:tc>
          <w:tcPr>
            <w:tcW w:w="0" w:type="auto"/>
          </w:tcPr>
          <w:p w:rsidR="000915C4" w:rsidRDefault="004B74F1">
            <w:pPr>
              <w:pStyle w:val="Compact"/>
              <w:jc w:val="right"/>
            </w:pPr>
            <w:r>
              <w:t>0.306</w:t>
            </w:r>
          </w:p>
        </w:tc>
        <w:tc>
          <w:tcPr>
            <w:tcW w:w="0" w:type="auto"/>
          </w:tcPr>
          <w:p w:rsidR="000915C4" w:rsidRDefault="004B74F1">
            <w:pPr>
              <w:pStyle w:val="Compact"/>
              <w:jc w:val="right"/>
            </w:pPr>
            <w:r>
              <w:t>-3.966</w:t>
            </w:r>
          </w:p>
        </w:tc>
      </w:tr>
      <w:tr w:rsidR="000915C4">
        <w:tc>
          <w:tcPr>
            <w:tcW w:w="0" w:type="auto"/>
          </w:tcPr>
          <w:p w:rsidR="000915C4" w:rsidRDefault="004B74F1">
            <w:pPr>
              <w:pStyle w:val="Compact"/>
            </w:pPr>
            <w:r>
              <w:t>OAS1</w:t>
            </w:r>
          </w:p>
        </w:tc>
        <w:tc>
          <w:tcPr>
            <w:tcW w:w="0" w:type="auto"/>
          </w:tcPr>
          <w:p w:rsidR="000915C4" w:rsidRDefault="004B74F1">
            <w:pPr>
              <w:pStyle w:val="Compact"/>
              <w:jc w:val="right"/>
            </w:pPr>
            <w:r>
              <w:t>-0.266</w:t>
            </w:r>
          </w:p>
        </w:tc>
        <w:tc>
          <w:tcPr>
            <w:tcW w:w="0" w:type="auto"/>
          </w:tcPr>
          <w:p w:rsidR="000915C4" w:rsidRDefault="004B74F1">
            <w:pPr>
              <w:pStyle w:val="Compact"/>
              <w:jc w:val="right"/>
            </w:pPr>
            <w:r>
              <w:t>6.823</w:t>
            </w:r>
          </w:p>
        </w:tc>
        <w:tc>
          <w:tcPr>
            <w:tcW w:w="0" w:type="auto"/>
          </w:tcPr>
          <w:p w:rsidR="000915C4" w:rsidRDefault="004B74F1">
            <w:pPr>
              <w:pStyle w:val="Compact"/>
              <w:jc w:val="right"/>
            </w:pPr>
            <w:r>
              <w:t>-1.909</w:t>
            </w:r>
          </w:p>
        </w:tc>
        <w:tc>
          <w:tcPr>
            <w:tcW w:w="0" w:type="auto"/>
          </w:tcPr>
          <w:p w:rsidR="000915C4" w:rsidRDefault="004B74F1">
            <w:pPr>
              <w:pStyle w:val="Compact"/>
              <w:jc w:val="right"/>
            </w:pPr>
            <w:r>
              <w:t>0.067</w:t>
            </w:r>
          </w:p>
        </w:tc>
        <w:tc>
          <w:tcPr>
            <w:tcW w:w="0" w:type="auto"/>
          </w:tcPr>
          <w:p w:rsidR="000915C4" w:rsidRDefault="004B74F1">
            <w:pPr>
              <w:pStyle w:val="Compact"/>
              <w:jc w:val="right"/>
            </w:pPr>
            <w:r>
              <w:t>0.306</w:t>
            </w:r>
          </w:p>
        </w:tc>
        <w:tc>
          <w:tcPr>
            <w:tcW w:w="0" w:type="auto"/>
          </w:tcPr>
          <w:p w:rsidR="000915C4" w:rsidRDefault="004B74F1">
            <w:pPr>
              <w:pStyle w:val="Compact"/>
              <w:jc w:val="right"/>
            </w:pPr>
            <w:r>
              <w:t>-4.018</w:t>
            </w:r>
          </w:p>
        </w:tc>
      </w:tr>
      <w:tr w:rsidR="000915C4">
        <w:tc>
          <w:tcPr>
            <w:tcW w:w="0" w:type="auto"/>
          </w:tcPr>
          <w:p w:rsidR="000915C4" w:rsidRDefault="004B74F1">
            <w:pPr>
              <w:pStyle w:val="Compact"/>
            </w:pPr>
            <w:r>
              <w:t>OASL</w:t>
            </w:r>
          </w:p>
        </w:tc>
        <w:tc>
          <w:tcPr>
            <w:tcW w:w="0" w:type="auto"/>
          </w:tcPr>
          <w:p w:rsidR="000915C4" w:rsidRDefault="004B74F1">
            <w:pPr>
              <w:pStyle w:val="Compact"/>
              <w:jc w:val="right"/>
            </w:pPr>
            <w:r>
              <w:t>-0.251</w:t>
            </w:r>
          </w:p>
        </w:tc>
        <w:tc>
          <w:tcPr>
            <w:tcW w:w="0" w:type="auto"/>
          </w:tcPr>
          <w:p w:rsidR="000915C4" w:rsidRDefault="004B74F1">
            <w:pPr>
              <w:pStyle w:val="Compact"/>
              <w:jc w:val="right"/>
            </w:pPr>
            <w:r>
              <w:t>6.025</w:t>
            </w:r>
          </w:p>
        </w:tc>
        <w:tc>
          <w:tcPr>
            <w:tcW w:w="0" w:type="auto"/>
          </w:tcPr>
          <w:p w:rsidR="000915C4" w:rsidRDefault="004B74F1">
            <w:pPr>
              <w:pStyle w:val="Compact"/>
              <w:jc w:val="right"/>
            </w:pPr>
            <w:r>
              <w:t>-1.903</w:t>
            </w:r>
          </w:p>
        </w:tc>
        <w:tc>
          <w:tcPr>
            <w:tcW w:w="0" w:type="auto"/>
          </w:tcPr>
          <w:p w:rsidR="000915C4" w:rsidRDefault="004B74F1">
            <w:pPr>
              <w:pStyle w:val="Compact"/>
              <w:jc w:val="right"/>
            </w:pPr>
            <w:r>
              <w:t>0.068</w:t>
            </w:r>
          </w:p>
        </w:tc>
        <w:tc>
          <w:tcPr>
            <w:tcW w:w="0" w:type="auto"/>
          </w:tcPr>
          <w:p w:rsidR="000915C4" w:rsidRDefault="004B74F1">
            <w:pPr>
              <w:pStyle w:val="Compact"/>
              <w:jc w:val="right"/>
            </w:pPr>
            <w:r>
              <w:t>0.306</w:t>
            </w:r>
          </w:p>
        </w:tc>
        <w:tc>
          <w:tcPr>
            <w:tcW w:w="0" w:type="auto"/>
          </w:tcPr>
          <w:p w:rsidR="000915C4" w:rsidRDefault="004B74F1">
            <w:pPr>
              <w:pStyle w:val="Compact"/>
              <w:jc w:val="right"/>
            </w:pPr>
            <w:r>
              <w:t>-4.027</w:t>
            </w:r>
          </w:p>
        </w:tc>
      </w:tr>
      <w:tr w:rsidR="000915C4">
        <w:tc>
          <w:tcPr>
            <w:tcW w:w="0" w:type="auto"/>
          </w:tcPr>
          <w:p w:rsidR="000915C4" w:rsidRDefault="004B74F1">
            <w:pPr>
              <w:pStyle w:val="Compact"/>
            </w:pPr>
            <w:r>
              <w:t>OAS2</w:t>
            </w:r>
          </w:p>
        </w:tc>
        <w:tc>
          <w:tcPr>
            <w:tcW w:w="0" w:type="auto"/>
          </w:tcPr>
          <w:p w:rsidR="000915C4" w:rsidRDefault="004B74F1">
            <w:pPr>
              <w:pStyle w:val="Compact"/>
              <w:jc w:val="right"/>
            </w:pPr>
            <w:r>
              <w:t>-0.226</w:t>
            </w:r>
          </w:p>
        </w:tc>
        <w:tc>
          <w:tcPr>
            <w:tcW w:w="0" w:type="auto"/>
          </w:tcPr>
          <w:p w:rsidR="000915C4" w:rsidRDefault="004B74F1">
            <w:pPr>
              <w:pStyle w:val="Compact"/>
              <w:jc w:val="right"/>
            </w:pPr>
            <w:r>
              <w:t>6.871</w:t>
            </w:r>
          </w:p>
        </w:tc>
        <w:tc>
          <w:tcPr>
            <w:tcW w:w="0" w:type="auto"/>
          </w:tcPr>
          <w:p w:rsidR="000915C4" w:rsidRDefault="004B74F1">
            <w:pPr>
              <w:pStyle w:val="Compact"/>
              <w:jc w:val="right"/>
            </w:pPr>
            <w:r>
              <w:t>-1.851</w:t>
            </w:r>
          </w:p>
        </w:tc>
        <w:tc>
          <w:tcPr>
            <w:tcW w:w="0" w:type="auto"/>
          </w:tcPr>
          <w:p w:rsidR="000915C4" w:rsidRDefault="004B74F1">
            <w:pPr>
              <w:pStyle w:val="Compact"/>
              <w:jc w:val="right"/>
            </w:pPr>
            <w:r>
              <w:t>0.075</w:t>
            </w:r>
          </w:p>
        </w:tc>
        <w:tc>
          <w:tcPr>
            <w:tcW w:w="0" w:type="auto"/>
          </w:tcPr>
          <w:p w:rsidR="000915C4" w:rsidRDefault="004B74F1">
            <w:pPr>
              <w:pStyle w:val="Compact"/>
              <w:jc w:val="right"/>
            </w:pPr>
            <w:r>
              <w:t>0.306</w:t>
            </w:r>
          </w:p>
        </w:tc>
        <w:tc>
          <w:tcPr>
            <w:tcW w:w="0" w:type="auto"/>
          </w:tcPr>
          <w:p w:rsidR="000915C4" w:rsidRDefault="004B74F1">
            <w:pPr>
              <w:pStyle w:val="Compact"/>
              <w:jc w:val="right"/>
            </w:pPr>
            <w:r>
              <w:t>-4.098</w:t>
            </w:r>
          </w:p>
        </w:tc>
      </w:tr>
      <w:tr w:rsidR="000915C4">
        <w:tc>
          <w:tcPr>
            <w:tcW w:w="0" w:type="auto"/>
          </w:tcPr>
          <w:p w:rsidR="000915C4" w:rsidRDefault="004B74F1">
            <w:pPr>
              <w:pStyle w:val="Compact"/>
            </w:pPr>
            <w:r>
              <w:t>IFI44L</w:t>
            </w:r>
          </w:p>
        </w:tc>
        <w:tc>
          <w:tcPr>
            <w:tcW w:w="0" w:type="auto"/>
          </w:tcPr>
          <w:p w:rsidR="000915C4" w:rsidRDefault="004B74F1">
            <w:pPr>
              <w:pStyle w:val="Compact"/>
              <w:jc w:val="right"/>
            </w:pPr>
            <w:r>
              <w:t>-0.481</w:t>
            </w:r>
          </w:p>
        </w:tc>
        <w:tc>
          <w:tcPr>
            <w:tcW w:w="0" w:type="auto"/>
          </w:tcPr>
          <w:p w:rsidR="000915C4" w:rsidRDefault="004B74F1">
            <w:pPr>
              <w:pStyle w:val="Compact"/>
              <w:jc w:val="right"/>
            </w:pPr>
            <w:r>
              <w:t>4.473</w:t>
            </w:r>
          </w:p>
        </w:tc>
        <w:tc>
          <w:tcPr>
            <w:tcW w:w="0" w:type="auto"/>
          </w:tcPr>
          <w:p w:rsidR="000915C4" w:rsidRDefault="004B74F1">
            <w:pPr>
              <w:pStyle w:val="Compact"/>
              <w:jc w:val="right"/>
            </w:pPr>
            <w:r>
              <w:t>-1.842</w:t>
            </w:r>
          </w:p>
        </w:tc>
        <w:tc>
          <w:tcPr>
            <w:tcW w:w="0" w:type="auto"/>
          </w:tcPr>
          <w:p w:rsidR="000915C4" w:rsidRDefault="004B74F1">
            <w:pPr>
              <w:pStyle w:val="Compact"/>
              <w:jc w:val="right"/>
            </w:pPr>
            <w:r>
              <w:t>0.077</w:t>
            </w:r>
          </w:p>
        </w:tc>
        <w:tc>
          <w:tcPr>
            <w:tcW w:w="0" w:type="auto"/>
          </w:tcPr>
          <w:p w:rsidR="000915C4" w:rsidRDefault="004B74F1">
            <w:pPr>
              <w:pStyle w:val="Compact"/>
              <w:jc w:val="right"/>
            </w:pPr>
            <w:r>
              <w:t>0.306</w:t>
            </w:r>
          </w:p>
        </w:tc>
        <w:tc>
          <w:tcPr>
            <w:tcW w:w="0" w:type="auto"/>
          </w:tcPr>
          <w:p w:rsidR="000915C4" w:rsidRDefault="004B74F1">
            <w:pPr>
              <w:pStyle w:val="Compact"/>
              <w:jc w:val="right"/>
            </w:pPr>
            <w:r>
              <w:t>-4.111</w:t>
            </w:r>
          </w:p>
        </w:tc>
      </w:tr>
      <w:tr w:rsidR="000915C4">
        <w:tc>
          <w:tcPr>
            <w:tcW w:w="0" w:type="auto"/>
          </w:tcPr>
          <w:p w:rsidR="000915C4" w:rsidRDefault="004B74F1">
            <w:pPr>
              <w:pStyle w:val="Compact"/>
            </w:pPr>
            <w:r>
              <w:t>RELA</w:t>
            </w:r>
          </w:p>
        </w:tc>
        <w:tc>
          <w:tcPr>
            <w:tcW w:w="0" w:type="auto"/>
          </w:tcPr>
          <w:p w:rsidR="000915C4" w:rsidRDefault="004B74F1">
            <w:pPr>
              <w:pStyle w:val="Compact"/>
              <w:jc w:val="right"/>
            </w:pPr>
            <w:r>
              <w:t>-0.105</w:t>
            </w:r>
          </w:p>
        </w:tc>
        <w:tc>
          <w:tcPr>
            <w:tcW w:w="0" w:type="auto"/>
          </w:tcPr>
          <w:p w:rsidR="000915C4" w:rsidRDefault="004B74F1">
            <w:pPr>
              <w:pStyle w:val="Compact"/>
              <w:jc w:val="right"/>
            </w:pPr>
            <w:r>
              <w:t>5.462</w:t>
            </w:r>
          </w:p>
        </w:tc>
        <w:tc>
          <w:tcPr>
            <w:tcW w:w="0" w:type="auto"/>
          </w:tcPr>
          <w:p w:rsidR="000915C4" w:rsidRDefault="004B74F1">
            <w:pPr>
              <w:pStyle w:val="Compact"/>
              <w:jc w:val="right"/>
            </w:pPr>
            <w:r>
              <w:t>-1.831</w:t>
            </w:r>
          </w:p>
        </w:tc>
        <w:tc>
          <w:tcPr>
            <w:tcW w:w="0" w:type="auto"/>
          </w:tcPr>
          <w:p w:rsidR="000915C4" w:rsidRDefault="004B74F1">
            <w:pPr>
              <w:pStyle w:val="Compact"/>
              <w:jc w:val="right"/>
            </w:pPr>
            <w:r>
              <w:t>0.078</w:t>
            </w:r>
          </w:p>
        </w:tc>
        <w:tc>
          <w:tcPr>
            <w:tcW w:w="0" w:type="auto"/>
          </w:tcPr>
          <w:p w:rsidR="000915C4" w:rsidRDefault="004B74F1">
            <w:pPr>
              <w:pStyle w:val="Compact"/>
              <w:jc w:val="right"/>
            </w:pPr>
            <w:r>
              <w:t>0.306</w:t>
            </w:r>
          </w:p>
        </w:tc>
        <w:tc>
          <w:tcPr>
            <w:tcW w:w="0" w:type="auto"/>
          </w:tcPr>
          <w:p w:rsidR="000915C4" w:rsidRDefault="004B74F1">
            <w:pPr>
              <w:pStyle w:val="Compact"/>
              <w:jc w:val="right"/>
            </w:pPr>
            <w:r>
              <w:t>-4.126</w:t>
            </w:r>
          </w:p>
        </w:tc>
      </w:tr>
      <w:tr w:rsidR="000915C4">
        <w:tc>
          <w:tcPr>
            <w:tcW w:w="0" w:type="auto"/>
          </w:tcPr>
          <w:p w:rsidR="000915C4" w:rsidRDefault="004B74F1">
            <w:pPr>
              <w:pStyle w:val="Compact"/>
            </w:pPr>
            <w:r>
              <w:t>OAS3</w:t>
            </w:r>
          </w:p>
        </w:tc>
        <w:tc>
          <w:tcPr>
            <w:tcW w:w="0" w:type="auto"/>
          </w:tcPr>
          <w:p w:rsidR="000915C4" w:rsidRDefault="004B74F1">
            <w:pPr>
              <w:pStyle w:val="Compact"/>
              <w:jc w:val="right"/>
            </w:pPr>
            <w:r>
              <w:t>-0.346</w:t>
            </w:r>
          </w:p>
        </w:tc>
        <w:tc>
          <w:tcPr>
            <w:tcW w:w="0" w:type="auto"/>
          </w:tcPr>
          <w:p w:rsidR="000915C4" w:rsidRDefault="004B74F1">
            <w:pPr>
              <w:pStyle w:val="Compact"/>
              <w:jc w:val="right"/>
            </w:pPr>
            <w:r>
              <w:t>5.605</w:t>
            </w:r>
          </w:p>
        </w:tc>
        <w:tc>
          <w:tcPr>
            <w:tcW w:w="0" w:type="auto"/>
          </w:tcPr>
          <w:p w:rsidR="000915C4" w:rsidRDefault="004B74F1">
            <w:pPr>
              <w:pStyle w:val="Compact"/>
              <w:jc w:val="right"/>
            </w:pPr>
            <w:r>
              <w:t>-1.824</w:t>
            </w:r>
          </w:p>
        </w:tc>
        <w:tc>
          <w:tcPr>
            <w:tcW w:w="0" w:type="auto"/>
          </w:tcPr>
          <w:p w:rsidR="000915C4" w:rsidRDefault="004B74F1">
            <w:pPr>
              <w:pStyle w:val="Compact"/>
              <w:jc w:val="right"/>
            </w:pPr>
            <w:r>
              <w:t>0.080</w:t>
            </w:r>
          </w:p>
        </w:tc>
        <w:tc>
          <w:tcPr>
            <w:tcW w:w="0" w:type="auto"/>
          </w:tcPr>
          <w:p w:rsidR="000915C4" w:rsidRDefault="004B74F1">
            <w:pPr>
              <w:pStyle w:val="Compact"/>
              <w:jc w:val="right"/>
            </w:pPr>
            <w:r>
              <w:t>0.306</w:t>
            </w:r>
          </w:p>
        </w:tc>
        <w:tc>
          <w:tcPr>
            <w:tcW w:w="0" w:type="auto"/>
          </w:tcPr>
          <w:p w:rsidR="000915C4" w:rsidRDefault="004B74F1">
            <w:pPr>
              <w:pStyle w:val="Compact"/>
              <w:jc w:val="right"/>
            </w:pPr>
            <w:r>
              <w:t>-4.135</w:t>
            </w:r>
          </w:p>
        </w:tc>
      </w:tr>
      <w:tr w:rsidR="000915C4">
        <w:tc>
          <w:tcPr>
            <w:tcW w:w="0" w:type="auto"/>
          </w:tcPr>
          <w:p w:rsidR="000915C4" w:rsidRDefault="004B74F1">
            <w:pPr>
              <w:pStyle w:val="Compact"/>
            </w:pPr>
            <w:r>
              <w:t>IFITM2</w:t>
            </w:r>
          </w:p>
        </w:tc>
        <w:tc>
          <w:tcPr>
            <w:tcW w:w="0" w:type="auto"/>
          </w:tcPr>
          <w:p w:rsidR="000915C4" w:rsidRDefault="004B74F1">
            <w:pPr>
              <w:pStyle w:val="Compact"/>
              <w:jc w:val="right"/>
            </w:pPr>
            <w:r>
              <w:t>-0.178</w:t>
            </w:r>
          </w:p>
        </w:tc>
        <w:tc>
          <w:tcPr>
            <w:tcW w:w="0" w:type="auto"/>
          </w:tcPr>
          <w:p w:rsidR="000915C4" w:rsidRDefault="004B74F1">
            <w:pPr>
              <w:pStyle w:val="Compact"/>
              <w:jc w:val="right"/>
            </w:pPr>
            <w:r>
              <w:t>5.238</w:t>
            </w:r>
          </w:p>
        </w:tc>
        <w:tc>
          <w:tcPr>
            <w:tcW w:w="0" w:type="auto"/>
          </w:tcPr>
          <w:p w:rsidR="000915C4" w:rsidRDefault="004B74F1">
            <w:pPr>
              <w:pStyle w:val="Compact"/>
              <w:jc w:val="right"/>
            </w:pPr>
            <w:r>
              <w:t>-1.752</w:t>
            </w:r>
          </w:p>
        </w:tc>
        <w:tc>
          <w:tcPr>
            <w:tcW w:w="0" w:type="auto"/>
          </w:tcPr>
          <w:p w:rsidR="000915C4" w:rsidRDefault="004B74F1">
            <w:pPr>
              <w:pStyle w:val="Compact"/>
              <w:jc w:val="right"/>
            </w:pPr>
            <w:r>
              <w:t>0.091</w:t>
            </w:r>
          </w:p>
        </w:tc>
        <w:tc>
          <w:tcPr>
            <w:tcW w:w="0" w:type="auto"/>
          </w:tcPr>
          <w:p w:rsidR="000915C4" w:rsidRDefault="004B74F1">
            <w:pPr>
              <w:pStyle w:val="Compact"/>
              <w:jc w:val="right"/>
            </w:pPr>
            <w:r>
              <w:t>0.326</w:t>
            </w:r>
          </w:p>
        </w:tc>
        <w:tc>
          <w:tcPr>
            <w:tcW w:w="0" w:type="auto"/>
          </w:tcPr>
          <w:p w:rsidR="000915C4" w:rsidRDefault="004B74F1">
            <w:pPr>
              <w:pStyle w:val="Compact"/>
              <w:jc w:val="right"/>
            </w:pPr>
            <w:r>
              <w:t>-4.231</w:t>
            </w:r>
          </w:p>
        </w:tc>
      </w:tr>
      <w:tr w:rsidR="000915C4">
        <w:tc>
          <w:tcPr>
            <w:tcW w:w="0" w:type="auto"/>
          </w:tcPr>
          <w:p w:rsidR="000915C4" w:rsidRDefault="004B74F1">
            <w:pPr>
              <w:pStyle w:val="Compact"/>
            </w:pPr>
            <w:r>
              <w:t>IFIT1</w:t>
            </w:r>
          </w:p>
        </w:tc>
        <w:tc>
          <w:tcPr>
            <w:tcW w:w="0" w:type="auto"/>
          </w:tcPr>
          <w:p w:rsidR="000915C4" w:rsidRDefault="004B74F1">
            <w:pPr>
              <w:pStyle w:val="Compact"/>
              <w:jc w:val="right"/>
            </w:pPr>
            <w:r>
              <w:t>-0.408</w:t>
            </w:r>
          </w:p>
        </w:tc>
        <w:tc>
          <w:tcPr>
            <w:tcW w:w="0" w:type="auto"/>
          </w:tcPr>
          <w:p w:rsidR="000915C4" w:rsidRDefault="004B74F1">
            <w:pPr>
              <w:pStyle w:val="Compact"/>
              <w:jc w:val="right"/>
            </w:pPr>
            <w:r>
              <w:t>4.687</w:t>
            </w:r>
          </w:p>
        </w:tc>
        <w:tc>
          <w:tcPr>
            <w:tcW w:w="0" w:type="auto"/>
          </w:tcPr>
          <w:p w:rsidR="000915C4" w:rsidRDefault="004B74F1">
            <w:pPr>
              <w:pStyle w:val="Compact"/>
              <w:jc w:val="right"/>
            </w:pPr>
            <w:r>
              <w:t>-1.669</w:t>
            </w:r>
          </w:p>
        </w:tc>
        <w:tc>
          <w:tcPr>
            <w:tcW w:w="0" w:type="auto"/>
          </w:tcPr>
          <w:p w:rsidR="000915C4" w:rsidRDefault="004B74F1">
            <w:pPr>
              <w:pStyle w:val="Compact"/>
              <w:jc w:val="right"/>
            </w:pPr>
            <w:r>
              <w:t>0.107</w:t>
            </w:r>
          </w:p>
        </w:tc>
        <w:tc>
          <w:tcPr>
            <w:tcW w:w="0" w:type="auto"/>
          </w:tcPr>
          <w:p w:rsidR="000915C4" w:rsidRDefault="004B74F1">
            <w:pPr>
              <w:pStyle w:val="Compact"/>
              <w:jc w:val="right"/>
            </w:pPr>
            <w:r>
              <w:t>0.356</w:t>
            </w:r>
          </w:p>
        </w:tc>
        <w:tc>
          <w:tcPr>
            <w:tcW w:w="0" w:type="auto"/>
          </w:tcPr>
          <w:p w:rsidR="000915C4" w:rsidRDefault="004B74F1">
            <w:pPr>
              <w:pStyle w:val="Compact"/>
              <w:jc w:val="right"/>
            </w:pPr>
            <w:r>
              <w:t>-4.337</w:t>
            </w:r>
          </w:p>
        </w:tc>
      </w:tr>
      <w:tr w:rsidR="000915C4">
        <w:tc>
          <w:tcPr>
            <w:tcW w:w="0" w:type="auto"/>
          </w:tcPr>
          <w:p w:rsidR="000915C4" w:rsidRDefault="004B74F1">
            <w:pPr>
              <w:pStyle w:val="Compact"/>
            </w:pPr>
            <w:r>
              <w:t>PTGS2</w:t>
            </w:r>
          </w:p>
        </w:tc>
        <w:tc>
          <w:tcPr>
            <w:tcW w:w="0" w:type="auto"/>
          </w:tcPr>
          <w:p w:rsidR="000915C4" w:rsidRDefault="004B74F1">
            <w:pPr>
              <w:pStyle w:val="Compact"/>
              <w:jc w:val="right"/>
            </w:pPr>
            <w:r>
              <w:t>0.158</w:t>
            </w:r>
          </w:p>
        </w:tc>
        <w:tc>
          <w:tcPr>
            <w:tcW w:w="0" w:type="auto"/>
          </w:tcPr>
          <w:p w:rsidR="000915C4" w:rsidRDefault="004B74F1">
            <w:pPr>
              <w:pStyle w:val="Compact"/>
              <w:jc w:val="right"/>
            </w:pPr>
            <w:r>
              <w:t>5.019</w:t>
            </w:r>
          </w:p>
        </w:tc>
        <w:tc>
          <w:tcPr>
            <w:tcW w:w="0" w:type="auto"/>
          </w:tcPr>
          <w:p w:rsidR="000915C4" w:rsidRDefault="004B74F1">
            <w:pPr>
              <w:pStyle w:val="Compact"/>
              <w:jc w:val="right"/>
            </w:pPr>
            <w:r>
              <w:t>1.587</w:t>
            </w:r>
          </w:p>
        </w:tc>
        <w:tc>
          <w:tcPr>
            <w:tcW w:w="0" w:type="auto"/>
          </w:tcPr>
          <w:p w:rsidR="000915C4" w:rsidRDefault="004B74F1">
            <w:pPr>
              <w:pStyle w:val="Compact"/>
              <w:jc w:val="right"/>
            </w:pPr>
            <w:r>
              <w:t>0.124</w:t>
            </w:r>
          </w:p>
        </w:tc>
        <w:tc>
          <w:tcPr>
            <w:tcW w:w="0" w:type="auto"/>
          </w:tcPr>
          <w:p w:rsidR="000915C4" w:rsidRDefault="004B74F1">
            <w:pPr>
              <w:pStyle w:val="Compact"/>
              <w:jc w:val="right"/>
            </w:pPr>
            <w:r>
              <w:t>0.388</w:t>
            </w:r>
          </w:p>
        </w:tc>
        <w:tc>
          <w:tcPr>
            <w:tcW w:w="0" w:type="auto"/>
          </w:tcPr>
          <w:p w:rsidR="000915C4" w:rsidRDefault="004B74F1">
            <w:pPr>
              <w:pStyle w:val="Compact"/>
              <w:jc w:val="right"/>
            </w:pPr>
            <w:r>
              <w:t>-4.439</w:t>
            </w:r>
          </w:p>
        </w:tc>
      </w:tr>
      <w:tr w:rsidR="000915C4">
        <w:tc>
          <w:tcPr>
            <w:tcW w:w="0" w:type="auto"/>
          </w:tcPr>
          <w:p w:rsidR="000915C4" w:rsidRDefault="004B74F1">
            <w:pPr>
              <w:pStyle w:val="Compact"/>
            </w:pPr>
            <w:r>
              <w:t>IRF7</w:t>
            </w:r>
          </w:p>
        </w:tc>
        <w:tc>
          <w:tcPr>
            <w:tcW w:w="0" w:type="auto"/>
          </w:tcPr>
          <w:p w:rsidR="000915C4" w:rsidRDefault="004B74F1">
            <w:pPr>
              <w:pStyle w:val="Compact"/>
              <w:jc w:val="right"/>
            </w:pPr>
            <w:r>
              <w:t>-0.128</w:t>
            </w:r>
          </w:p>
        </w:tc>
        <w:tc>
          <w:tcPr>
            <w:tcW w:w="0" w:type="auto"/>
          </w:tcPr>
          <w:p w:rsidR="000915C4" w:rsidRDefault="004B74F1">
            <w:pPr>
              <w:pStyle w:val="Compact"/>
              <w:jc w:val="right"/>
            </w:pPr>
            <w:r>
              <w:t>4.848</w:t>
            </w:r>
          </w:p>
        </w:tc>
        <w:tc>
          <w:tcPr>
            <w:tcW w:w="0" w:type="auto"/>
          </w:tcPr>
          <w:p w:rsidR="000915C4" w:rsidRDefault="004B74F1">
            <w:pPr>
              <w:pStyle w:val="Compact"/>
              <w:jc w:val="right"/>
            </w:pPr>
            <w:r>
              <w:t>-1.388</w:t>
            </w:r>
          </w:p>
        </w:tc>
        <w:tc>
          <w:tcPr>
            <w:tcW w:w="0" w:type="auto"/>
          </w:tcPr>
          <w:p w:rsidR="000915C4" w:rsidRDefault="004B74F1">
            <w:pPr>
              <w:pStyle w:val="Compact"/>
              <w:jc w:val="right"/>
            </w:pPr>
            <w:r>
              <w:t>0.177</w:t>
            </w:r>
          </w:p>
        </w:tc>
        <w:tc>
          <w:tcPr>
            <w:tcW w:w="0" w:type="auto"/>
          </w:tcPr>
          <w:p w:rsidR="000915C4" w:rsidRDefault="004B74F1">
            <w:pPr>
              <w:pStyle w:val="Compact"/>
              <w:jc w:val="right"/>
            </w:pPr>
            <w:r>
              <w:t>0.520</w:t>
            </w:r>
          </w:p>
        </w:tc>
        <w:tc>
          <w:tcPr>
            <w:tcW w:w="0" w:type="auto"/>
          </w:tcPr>
          <w:p w:rsidR="000915C4" w:rsidRDefault="004B74F1">
            <w:pPr>
              <w:pStyle w:val="Compact"/>
              <w:jc w:val="right"/>
            </w:pPr>
            <w:r>
              <w:t>-4.669</w:t>
            </w:r>
          </w:p>
        </w:tc>
      </w:tr>
      <w:tr w:rsidR="000915C4">
        <w:tc>
          <w:tcPr>
            <w:tcW w:w="0" w:type="auto"/>
          </w:tcPr>
          <w:p w:rsidR="000915C4" w:rsidRDefault="004B74F1">
            <w:pPr>
              <w:pStyle w:val="Compact"/>
            </w:pPr>
            <w:r>
              <w:t>IFI6</w:t>
            </w:r>
          </w:p>
        </w:tc>
        <w:tc>
          <w:tcPr>
            <w:tcW w:w="0" w:type="auto"/>
          </w:tcPr>
          <w:p w:rsidR="000915C4" w:rsidRDefault="004B74F1">
            <w:pPr>
              <w:pStyle w:val="Compact"/>
              <w:jc w:val="right"/>
            </w:pPr>
            <w:r>
              <w:t>-0.244</w:t>
            </w:r>
          </w:p>
        </w:tc>
        <w:tc>
          <w:tcPr>
            <w:tcW w:w="0" w:type="auto"/>
          </w:tcPr>
          <w:p w:rsidR="000915C4" w:rsidRDefault="004B74F1">
            <w:pPr>
              <w:pStyle w:val="Compact"/>
              <w:jc w:val="right"/>
            </w:pPr>
            <w:r>
              <w:t>6.482</w:t>
            </w:r>
          </w:p>
        </w:tc>
        <w:tc>
          <w:tcPr>
            <w:tcW w:w="0" w:type="auto"/>
          </w:tcPr>
          <w:p w:rsidR="000915C4" w:rsidRDefault="004B74F1">
            <w:pPr>
              <w:pStyle w:val="Compact"/>
              <w:jc w:val="right"/>
            </w:pPr>
            <w:r>
              <w:t>-1.315</w:t>
            </w:r>
          </w:p>
        </w:tc>
        <w:tc>
          <w:tcPr>
            <w:tcW w:w="0" w:type="auto"/>
          </w:tcPr>
          <w:p w:rsidR="000915C4" w:rsidRDefault="004B74F1">
            <w:pPr>
              <w:pStyle w:val="Compact"/>
              <w:jc w:val="right"/>
            </w:pPr>
            <w:r>
              <w:t>0.200</w:t>
            </w:r>
          </w:p>
        </w:tc>
        <w:tc>
          <w:tcPr>
            <w:tcW w:w="0" w:type="auto"/>
          </w:tcPr>
          <w:p w:rsidR="000915C4" w:rsidRDefault="004B74F1">
            <w:pPr>
              <w:pStyle w:val="Compact"/>
              <w:jc w:val="right"/>
            </w:pPr>
            <w:r>
              <w:t>0.555</w:t>
            </w:r>
          </w:p>
        </w:tc>
        <w:tc>
          <w:tcPr>
            <w:tcW w:w="0" w:type="auto"/>
          </w:tcPr>
          <w:p w:rsidR="000915C4" w:rsidRDefault="004B74F1">
            <w:pPr>
              <w:pStyle w:val="Compact"/>
              <w:jc w:val="right"/>
            </w:pPr>
            <w:r>
              <w:t>-4.746</w:t>
            </w:r>
          </w:p>
        </w:tc>
      </w:tr>
      <w:tr w:rsidR="000915C4">
        <w:tc>
          <w:tcPr>
            <w:tcW w:w="0" w:type="auto"/>
          </w:tcPr>
          <w:p w:rsidR="000915C4" w:rsidRDefault="004B74F1">
            <w:pPr>
              <w:pStyle w:val="Compact"/>
            </w:pPr>
            <w:r>
              <w:t>IFI30</w:t>
            </w:r>
          </w:p>
        </w:tc>
        <w:tc>
          <w:tcPr>
            <w:tcW w:w="0" w:type="auto"/>
          </w:tcPr>
          <w:p w:rsidR="000915C4" w:rsidRDefault="004B74F1">
            <w:pPr>
              <w:pStyle w:val="Compact"/>
              <w:jc w:val="right"/>
            </w:pPr>
            <w:r>
              <w:t>-0.105</w:t>
            </w:r>
          </w:p>
        </w:tc>
        <w:tc>
          <w:tcPr>
            <w:tcW w:w="0" w:type="auto"/>
          </w:tcPr>
          <w:p w:rsidR="000915C4" w:rsidRDefault="004B74F1">
            <w:pPr>
              <w:pStyle w:val="Compact"/>
              <w:jc w:val="right"/>
            </w:pPr>
            <w:r>
              <w:t>9.498</w:t>
            </w:r>
          </w:p>
        </w:tc>
        <w:tc>
          <w:tcPr>
            <w:tcW w:w="0" w:type="auto"/>
          </w:tcPr>
          <w:p w:rsidR="000915C4" w:rsidRDefault="004B74F1">
            <w:pPr>
              <w:pStyle w:val="Compact"/>
              <w:jc w:val="right"/>
            </w:pPr>
            <w:r>
              <w:t>-1.210</w:t>
            </w:r>
          </w:p>
        </w:tc>
        <w:tc>
          <w:tcPr>
            <w:tcW w:w="0" w:type="auto"/>
          </w:tcPr>
          <w:p w:rsidR="000915C4" w:rsidRDefault="004B74F1">
            <w:pPr>
              <w:pStyle w:val="Compact"/>
              <w:jc w:val="right"/>
            </w:pPr>
            <w:r>
              <w:t>0.237</w:t>
            </w:r>
          </w:p>
        </w:tc>
        <w:tc>
          <w:tcPr>
            <w:tcW w:w="0" w:type="auto"/>
          </w:tcPr>
          <w:p w:rsidR="000915C4" w:rsidRDefault="004B74F1">
            <w:pPr>
              <w:pStyle w:val="Compact"/>
              <w:jc w:val="right"/>
            </w:pPr>
            <w:r>
              <w:t>0.585</w:t>
            </w:r>
          </w:p>
        </w:tc>
        <w:tc>
          <w:tcPr>
            <w:tcW w:w="0" w:type="auto"/>
          </w:tcPr>
          <w:p w:rsidR="000915C4" w:rsidRDefault="004B74F1">
            <w:pPr>
              <w:pStyle w:val="Compact"/>
              <w:jc w:val="right"/>
            </w:pPr>
            <w:r>
              <w:t>-4.852</w:t>
            </w:r>
          </w:p>
        </w:tc>
      </w:tr>
      <w:tr w:rsidR="000915C4">
        <w:tc>
          <w:tcPr>
            <w:tcW w:w="0" w:type="auto"/>
          </w:tcPr>
          <w:p w:rsidR="000915C4" w:rsidRDefault="004B74F1">
            <w:pPr>
              <w:pStyle w:val="Compact"/>
            </w:pPr>
            <w:r>
              <w:t>IRF2</w:t>
            </w:r>
          </w:p>
        </w:tc>
        <w:tc>
          <w:tcPr>
            <w:tcW w:w="0" w:type="auto"/>
          </w:tcPr>
          <w:p w:rsidR="000915C4" w:rsidRDefault="004B74F1">
            <w:pPr>
              <w:pStyle w:val="Compact"/>
              <w:jc w:val="right"/>
            </w:pPr>
            <w:r>
              <w:t>-0.084</w:t>
            </w:r>
          </w:p>
        </w:tc>
        <w:tc>
          <w:tcPr>
            <w:tcW w:w="0" w:type="auto"/>
          </w:tcPr>
          <w:p w:rsidR="000915C4" w:rsidRDefault="004B74F1">
            <w:pPr>
              <w:pStyle w:val="Compact"/>
              <w:jc w:val="right"/>
            </w:pPr>
            <w:r>
              <w:t>7.956</w:t>
            </w:r>
          </w:p>
        </w:tc>
        <w:tc>
          <w:tcPr>
            <w:tcW w:w="0" w:type="auto"/>
          </w:tcPr>
          <w:p w:rsidR="000915C4" w:rsidRDefault="004B74F1">
            <w:pPr>
              <w:pStyle w:val="Compact"/>
              <w:jc w:val="right"/>
            </w:pPr>
            <w:r>
              <w:t>-1.189</w:t>
            </w:r>
          </w:p>
        </w:tc>
        <w:tc>
          <w:tcPr>
            <w:tcW w:w="0" w:type="auto"/>
          </w:tcPr>
          <w:p w:rsidR="000915C4" w:rsidRDefault="004B74F1">
            <w:pPr>
              <w:pStyle w:val="Compact"/>
              <w:jc w:val="right"/>
            </w:pPr>
            <w:r>
              <w:t>0.245</w:t>
            </w:r>
          </w:p>
        </w:tc>
        <w:tc>
          <w:tcPr>
            <w:tcW w:w="0" w:type="auto"/>
          </w:tcPr>
          <w:p w:rsidR="000915C4" w:rsidRDefault="004B74F1">
            <w:pPr>
              <w:pStyle w:val="Compact"/>
              <w:jc w:val="right"/>
            </w:pPr>
            <w:r>
              <w:t>0.585</w:t>
            </w:r>
          </w:p>
        </w:tc>
        <w:tc>
          <w:tcPr>
            <w:tcW w:w="0" w:type="auto"/>
          </w:tcPr>
          <w:p w:rsidR="000915C4" w:rsidRDefault="004B74F1">
            <w:pPr>
              <w:pStyle w:val="Compact"/>
              <w:jc w:val="right"/>
            </w:pPr>
            <w:r>
              <w:t>-4.872</w:t>
            </w:r>
          </w:p>
        </w:tc>
      </w:tr>
      <w:tr w:rsidR="000915C4">
        <w:tc>
          <w:tcPr>
            <w:tcW w:w="0" w:type="auto"/>
          </w:tcPr>
          <w:p w:rsidR="000915C4" w:rsidRDefault="004B74F1">
            <w:pPr>
              <w:pStyle w:val="Compact"/>
            </w:pPr>
            <w:r>
              <w:t>IFITM4P</w:t>
            </w:r>
          </w:p>
        </w:tc>
        <w:tc>
          <w:tcPr>
            <w:tcW w:w="0" w:type="auto"/>
          </w:tcPr>
          <w:p w:rsidR="000915C4" w:rsidRDefault="004B74F1">
            <w:pPr>
              <w:pStyle w:val="Compact"/>
              <w:jc w:val="right"/>
            </w:pPr>
            <w:r>
              <w:t>-0.134</w:t>
            </w:r>
          </w:p>
        </w:tc>
        <w:tc>
          <w:tcPr>
            <w:tcW w:w="0" w:type="auto"/>
          </w:tcPr>
          <w:p w:rsidR="000915C4" w:rsidRDefault="004B74F1">
            <w:pPr>
              <w:pStyle w:val="Compact"/>
              <w:jc w:val="right"/>
            </w:pPr>
            <w:r>
              <w:t>5.522</w:t>
            </w:r>
          </w:p>
        </w:tc>
        <w:tc>
          <w:tcPr>
            <w:tcW w:w="0" w:type="auto"/>
          </w:tcPr>
          <w:p w:rsidR="000915C4" w:rsidRDefault="004B74F1">
            <w:pPr>
              <w:pStyle w:val="Compact"/>
              <w:jc w:val="right"/>
            </w:pPr>
            <w:r>
              <w:t>-1.171</w:t>
            </w:r>
          </w:p>
        </w:tc>
        <w:tc>
          <w:tcPr>
            <w:tcW w:w="0" w:type="auto"/>
          </w:tcPr>
          <w:p w:rsidR="000915C4" w:rsidRDefault="004B74F1">
            <w:pPr>
              <w:pStyle w:val="Compact"/>
              <w:jc w:val="right"/>
            </w:pPr>
            <w:r>
              <w:t>0.252</w:t>
            </w:r>
          </w:p>
        </w:tc>
        <w:tc>
          <w:tcPr>
            <w:tcW w:w="0" w:type="auto"/>
          </w:tcPr>
          <w:p w:rsidR="000915C4" w:rsidRDefault="004B74F1">
            <w:pPr>
              <w:pStyle w:val="Compact"/>
              <w:jc w:val="right"/>
            </w:pPr>
            <w:r>
              <w:t>0.585</w:t>
            </w:r>
          </w:p>
        </w:tc>
        <w:tc>
          <w:tcPr>
            <w:tcW w:w="0" w:type="auto"/>
          </w:tcPr>
          <w:p w:rsidR="000915C4" w:rsidRDefault="004B74F1">
            <w:pPr>
              <w:pStyle w:val="Compact"/>
              <w:jc w:val="right"/>
            </w:pPr>
            <w:r>
              <w:t>-4.889</w:t>
            </w:r>
          </w:p>
        </w:tc>
      </w:tr>
      <w:tr w:rsidR="000915C4">
        <w:tc>
          <w:tcPr>
            <w:tcW w:w="0" w:type="auto"/>
          </w:tcPr>
          <w:p w:rsidR="000915C4" w:rsidRDefault="004B74F1">
            <w:pPr>
              <w:pStyle w:val="Compact"/>
            </w:pPr>
            <w:r>
              <w:t>NFKB1</w:t>
            </w:r>
          </w:p>
        </w:tc>
        <w:tc>
          <w:tcPr>
            <w:tcW w:w="0" w:type="auto"/>
          </w:tcPr>
          <w:p w:rsidR="000915C4" w:rsidRDefault="004B74F1">
            <w:pPr>
              <w:pStyle w:val="Compact"/>
              <w:jc w:val="right"/>
            </w:pPr>
            <w:r>
              <w:t>-0.086</w:t>
            </w:r>
          </w:p>
        </w:tc>
        <w:tc>
          <w:tcPr>
            <w:tcW w:w="0" w:type="auto"/>
          </w:tcPr>
          <w:p w:rsidR="000915C4" w:rsidRDefault="004B74F1">
            <w:pPr>
              <w:pStyle w:val="Compact"/>
              <w:jc w:val="right"/>
            </w:pPr>
            <w:r>
              <w:t>6.222</w:t>
            </w:r>
          </w:p>
        </w:tc>
        <w:tc>
          <w:tcPr>
            <w:tcW w:w="0" w:type="auto"/>
          </w:tcPr>
          <w:p w:rsidR="000915C4" w:rsidRDefault="004B74F1">
            <w:pPr>
              <w:pStyle w:val="Compact"/>
              <w:jc w:val="right"/>
            </w:pPr>
            <w:r>
              <w:t>-1.139</w:t>
            </w:r>
          </w:p>
        </w:tc>
        <w:tc>
          <w:tcPr>
            <w:tcW w:w="0" w:type="auto"/>
          </w:tcPr>
          <w:p w:rsidR="000915C4" w:rsidRDefault="004B74F1">
            <w:pPr>
              <w:pStyle w:val="Compact"/>
              <w:jc w:val="right"/>
            </w:pPr>
            <w:r>
              <w:t>0.265</w:t>
            </w:r>
          </w:p>
        </w:tc>
        <w:tc>
          <w:tcPr>
            <w:tcW w:w="0" w:type="auto"/>
          </w:tcPr>
          <w:p w:rsidR="000915C4" w:rsidRDefault="004B74F1">
            <w:pPr>
              <w:pStyle w:val="Compact"/>
              <w:jc w:val="right"/>
            </w:pPr>
            <w:r>
              <w:t>0.585</w:t>
            </w:r>
          </w:p>
        </w:tc>
        <w:tc>
          <w:tcPr>
            <w:tcW w:w="0" w:type="auto"/>
          </w:tcPr>
          <w:p w:rsidR="000915C4" w:rsidRDefault="004B74F1">
            <w:pPr>
              <w:pStyle w:val="Compact"/>
              <w:jc w:val="right"/>
            </w:pPr>
            <w:r>
              <w:t>-4.918</w:t>
            </w:r>
          </w:p>
        </w:tc>
      </w:tr>
      <w:tr w:rsidR="000915C4">
        <w:tc>
          <w:tcPr>
            <w:tcW w:w="0" w:type="auto"/>
          </w:tcPr>
          <w:p w:rsidR="000915C4" w:rsidRDefault="004B74F1">
            <w:pPr>
              <w:pStyle w:val="Compact"/>
            </w:pPr>
            <w:r>
              <w:t>IFI16</w:t>
            </w:r>
          </w:p>
        </w:tc>
        <w:tc>
          <w:tcPr>
            <w:tcW w:w="0" w:type="auto"/>
          </w:tcPr>
          <w:p w:rsidR="000915C4" w:rsidRDefault="004B74F1">
            <w:pPr>
              <w:pStyle w:val="Compact"/>
              <w:jc w:val="right"/>
            </w:pPr>
            <w:r>
              <w:t>-0.083</w:t>
            </w:r>
          </w:p>
        </w:tc>
        <w:tc>
          <w:tcPr>
            <w:tcW w:w="0" w:type="auto"/>
          </w:tcPr>
          <w:p w:rsidR="000915C4" w:rsidRDefault="004B74F1">
            <w:pPr>
              <w:pStyle w:val="Compact"/>
              <w:jc w:val="right"/>
            </w:pPr>
            <w:r>
              <w:t>8.707</w:t>
            </w:r>
          </w:p>
        </w:tc>
        <w:tc>
          <w:tcPr>
            <w:tcW w:w="0" w:type="auto"/>
          </w:tcPr>
          <w:p w:rsidR="000915C4" w:rsidRDefault="004B74F1">
            <w:pPr>
              <w:pStyle w:val="Compact"/>
              <w:jc w:val="right"/>
            </w:pPr>
            <w:r>
              <w:t>-1.129</w:t>
            </w:r>
          </w:p>
        </w:tc>
        <w:tc>
          <w:tcPr>
            <w:tcW w:w="0" w:type="auto"/>
          </w:tcPr>
          <w:p w:rsidR="000915C4" w:rsidRDefault="004B74F1">
            <w:pPr>
              <w:pStyle w:val="Compact"/>
              <w:jc w:val="right"/>
            </w:pPr>
            <w:r>
              <w:t>0.269</w:t>
            </w:r>
          </w:p>
        </w:tc>
        <w:tc>
          <w:tcPr>
            <w:tcW w:w="0" w:type="auto"/>
          </w:tcPr>
          <w:p w:rsidR="000915C4" w:rsidRDefault="004B74F1">
            <w:pPr>
              <w:pStyle w:val="Compact"/>
              <w:jc w:val="right"/>
            </w:pPr>
            <w:r>
              <w:t>0.585</w:t>
            </w:r>
          </w:p>
        </w:tc>
        <w:tc>
          <w:tcPr>
            <w:tcW w:w="0" w:type="auto"/>
          </w:tcPr>
          <w:p w:rsidR="000915C4" w:rsidRDefault="004B74F1">
            <w:pPr>
              <w:pStyle w:val="Compact"/>
              <w:jc w:val="right"/>
            </w:pPr>
            <w:r>
              <w:t>-4.928</w:t>
            </w:r>
          </w:p>
        </w:tc>
      </w:tr>
      <w:tr w:rsidR="000915C4">
        <w:tc>
          <w:tcPr>
            <w:tcW w:w="0" w:type="auto"/>
          </w:tcPr>
          <w:p w:rsidR="000915C4" w:rsidRDefault="004B74F1">
            <w:pPr>
              <w:pStyle w:val="Compact"/>
            </w:pPr>
            <w:r>
              <w:t>IGLL1</w:t>
            </w:r>
          </w:p>
        </w:tc>
        <w:tc>
          <w:tcPr>
            <w:tcW w:w="0" w:type="auto"/>
          </w:tcPr>
          <w:p w:rsidR="000915C4" w:rsidRDefault="004B74F1">
            <w:pPr>
              <w:pStyle w:val="Compact"/>
              <w:jc w:val="right"/>
            </w:pPr>
            <w:r>
              <w:t>-0.081</w:t>
            </w:r>
          </w:p>
        </w:tc>
        <w:tc>
          <w:tcPr>
            <w:tcW w:w="0" w:type="auto"/>
          </w:tcPr>
          <w:p w:rsidR="000915C4" w:rsidRDefault="004B74F1">
            <w:pPr>
              <w:pStyle w:val="Compact"/>
              <w:jc w:val="right"/>
            </w:pPr>
            <w:r>
              <w:t>4.634</w:t>
            </w:r>
          </w:p>
        </w:tc>
        <w:tc>
          <w:tcPr>
            <w:tcW w:w="0" w:type="auto"/>
          </w:tcPr>
          <w:p w:rsidR="000915C4" w:rsidRDefault="004B74F1">
            <w:pPr>
              <w:pStyle w:val="Compact"/>
              <w:jc w:val="right"/>
            </w:pPr>
            <w:r>
              <w:t>-0.965</w:t>
            </w:r>
          </w:p>
        </w:tc>
        <w:tc>
          <w:tcPr>
            <w:tcW w:w="0" w:type="auto"/>
          </w:tcPr>
          <w:p w:rsidR="000915C4" w:rsidRDefault="004B74F1">
            <w:pPr>
              <w:pStyle w:val="Compact"/>
              <w:jc w:val="right"/>
            </w:pPr>
            <w:r>
              <w:t>0.343</w:t>
            </w:r>
          </w:p>
        </w:tc>
        <w:tc>
          <w:tcPr>
            <w:tcW w:w="0" w:type="auto"/>
          </w:tcPr>
          <w:p w:rsidR="000915C4" w:rsidRDefault="004B74F1">
            <w:pPr>
              <w:pStyle w:val="Compact"/>
              <w:jc w:val="right"/>
            </w:pPr>
            <w:r>
              <w:t>0.716</w:t>
            </w:r>
          </w:p>
        </w:tc>
        <w:tc>
          <w:tcPr>
            <w:tcW w:w="0" w:type="auto"/>
          </w:tcPr>
          <w:p w:rsidR="000915C4" w:rsidRDefault="004B74F1">
            <w:pPr>
              <w:pStyle w:val="Compact"/>
              <w:jc w:val="right"/>
            </w:pPr>
            <w:r>
              <w:t>-5.067</w:t>
            </w:r>
          </w:p>
        </w:tc>
      </w:tr>
      <w:tr w:rsidR="000915C4">
        <w:tc>
          <w:tcPr>
            <w:tcW w:w="0" w:type="auto"/>
          </w:tcPr>
          <w:p w:rsidR="000915C4" w:rsidRDefault="004B74F1">
            <w:pPr>
              <w:pStyle w:val="Compact"/>
            </w:pPr>
            <w:r>
              <w:t>NFKB2</w:t>
            </w:r>
          </w:p>
        </w:tc>
        <w:tc>
          <w:tcPr>
            <w:tcW w:w="0" w:type="auto"/>
          </w:tcPr>
          <w:p w:rsidR="000915C4" w:rsidRDefault="004B74F1">
            <w:pPr>
              <w:pStyle w:val="Compact"/>
              <w:jc w:val="right"/>
            </w:pPr>
            <w:r>
              <w:t>-0.064</w:t>
            </w:r>
          </w:p>
        </w:tc>
        <w:tc>
          <w:tcPr>
            <w:tcW w:w="0" w:type="auto"/>
          </w:tcPr>
          <w:p w:rsidR="000915C4" w:rsidRDefault="004B74F1">
            <w:pPr>
              <w:pStyle w:val="Compact"/>
              <w:jc w:val="right"/>
            </w:pPr>
            <w:r>
              <w:t>6.105</w:t>
            </w:r>
          </w:p>
        </w:tc>
        <w:tc>
          <w:tcPr>
            <w:tcW w:w="0" w:type="auto"/>
          </w:tcPr>
          <w:p w:rsidR="000915C4" w:rsidRDefault="004B74F1">
            <w:pPr>
              <w:pStyle w:val="Compact"/>
              <w:jc w:val="right"/>
            </w:pPr>
            <w:r>
              <w:t>-0.932</w:t>
            </w:r>
          </w:p>
        </w:tc>
        <w:tc>
          <w:tcPr>
            <w:tcW w:w="0" w:type="auto"/>
          </w:tcPr>
          <w:p w:rsidR="000915C4" w:rsidRDefault="004B74F1">
            <w:pPr>
              <w:pStyle w:val="Compact"/>
              <w:jc w:val="right"/>
            </w:pPr>
            <w:r>
              <w:t>0.360</w:t>
            </w:r>
          </w:p>
        </w:tc>
        <w:tc>
          <w:tcPr>
            <w:tcW w:w="0" w:type="auto"/>
          </w:tcPr>
          <w:p w:rsidR="000915C4" w:rsidRDefault="004B74F1">
            <w:pPr>
              <w:pStyle w:val="Compact"/>
              <w:jc w:val="right"/>
            </w:pPr>
            <w:r>
              <w:t>0.718</w:t>
            </w:r>
          </w:p>
        </w:tc>
        <w:tc>
          <w:tcPr>
            <w:tcW w:w="0" w:type="auto"/>
          </w:tcPr>
          <w:p w:rsidR="000915C4" w:rsidRDefault="004B74F1">
            <w:pPr>
              <w:pStyle w:val="Compact"/>
              <w:jc w:val="right"/>
            </w:pPr>
            <w:r>
              <w:t>-5.093</w:t>
            </w:r>
          </w:p>
        </w:tc>
      </w:tr>
      <w:tr w:rsidR="000915C4">
        <w:tc>
          <w:tcPr>
            <w:tcW w:w="0" w:type="auto"/>
          </w:tcPr>
          <w:p w:rsidR="000915C4" w:rsidRDefault="004B74F1">
            <w:pPr>
              <w:pStyle w:val="Compact"/>
            </w:pPr>
            <w:r>
              <w:t>IFIT2</w:t>
            </w:r>
          </w:p>
        </w:tc>
        <w:tc>
          <w:tcPr>
            <w:tcW w:w="0" w:type="auto"/>
          </w:tcPr>
          <w:p w:rsidR="000915C4" w:rsidRDefault="004B74F1">
            <w:pPr>
              <w:pStyle w:val="Compact"/>
              <w:jc w:val="right"/>
            </w:pPr>
            <w:r>
              <w:t>-0.154</w:t>
            </w:r>
          </w:p>
        </w:tc>
        <w:tc>
          <w:tcPr>
            <w:tcW w:w="0" w:type="auto"/>
          </w:tcPr>
          <w:p w:rsidR="000915C4" w:rsidRDefault="004B74F1">
            <w:pPr>
              <w:pStyle w:val="Compact"/>
              <w:jc w:val="right"/>
            </w:pPr>
            <w:r>
              <w:t>5.545</w:t>
            </w:r>
          </w:p>
        </w:tc>
        <w:tc>
          <w:tcPr>
            <w:tcW w:w="0" w:type="auto"/>
          </w:tcPr>
          <w:p w:rsidR="000915C4" w:rsidRDefault="004B74F1">
            <w:pPr>
              <w:pStyle w:val="Compact"/>
              <w:jc w:val="right"/>
            </w:pPr>
            <w:r>
              <w:t>-0.906</w:t>
            </w:r>
          </w:p>
        </w:tc>
        <w:tc>
          <w:tcPr>
            <w:tcW w:w="0" w:type="auto"/>
          </w:tcPr>
          <w:p w:rsidR="000915C4" w:rsidRDefault="004B74F1">
            <w:pPr>
              <w:pStyle w:val="Compact"/>
              <w:jc w:val="right"/>
            </w:pPr>
            <w:r>
              <w:t>0.373</w:t>
            </w:r>
          </w:p>
        </w:tc>
        <w:tc>
          <w:tcPr>
            <w:tcW w:w="0" w:type="auto"/>
          </w:tcPr>
          <w:p w:rsidR="000915C4" w:rsidRDefault="004B74F1">
            <w:pPr>
              <w:pStyle w:val="Compact"/>
              <w:jc w:val="right"/>
            </w:pPr>
            <w:r>
              <w:t>0.718</w:t>
            </w:r>
          </w:p>
        </w:tc>
        <w:tc>
          <w:tcPr>
            <w:tcW w:w="0" w:type="auto"/>
          </w:tcPr>
          <w:p w:rsidR="000915C4" w:rsidRDefault="004B74F1">
            <w:pPr>
              <w:pStyle w:val="Compact"/>
              <w:jc w:val="right"/>
            </w:pPr>
            <w:r>
              <w:t>-5.112</w:t>
            </w:r>
          </w:p>
        </w:tc>
      </w:tr>
      <w:tr w:rsidR="000915C4">
        <w:tc>
          <w:tcPr>
            <w:tcW w:w="0" w:type="auto"/>
          </w:tcPr>
          <w:p w:rsidR="000915C4" w:rsidRDefault="004B74F1">
            <w:pPr>
              <w:pStyle w:val="Compact"/>
            </w:pPr>
            <w:r>
              <w:t>TNF</w:t>
            </w:r>
          </w:p>
        </w:tc>
        <w:tc>
          <w:tcPr>
            <w:tcW w:w="0" w:type="auto"/>
          </w:tcPr>
          <w:p w:rsidR="000915C4" w:rsidRDefault="004B74F1">
            <w:pPr>
              <w:pStyle w:val="Compact"/>
              <w:jc w:val="right"/>
            </w:pPr>
            <w:r>
              <w:t>-0.057</w:t>
            </w:r>
          </w:p>
        </w:tc>
        <w:tc>
          <w:tcPr>
            <w:tcW w:w="0" w:type="auto"/>
          </w:tcPr>
          <w:p w:rsidR="000915C4" w:rsidRDefault="004B74F1">
            <w:pPr>
              <w:pStyle w:val="Compact"/>
              <w:jc w:val="right"/>
            </w:pPr>
            <w:r>
              <w:t>4.802</w:t>
            </w:r>
          </w:p>
        </w:tc>
        <w:tc>
          <w:tcPr>
            <w:tcW w:w="0" w:type="auto"/>
          </w:tcPr>
          <w:p w:rsidR="000915C4" w:rsidRDefault="004B74F1">
            <w:pPr>
              <w:pStyle w:val="Compact"/>
              <w:jc w:val="right"/>
            </w:pPr>
            <w:r>
              <w:t>-0.859</w:t>
            </w:r>
          </w:p>
        </w:tc>
        <w:tc>
          <w:tcPr>
            <w:tcW w:w="0" w:type="auto"/>
          </w:tcPr>
          <w:p w:rsidR="000915C4" w:rsidRDefault="004B74F1">
            <w:pPr>
              <w:pStyle w:val="Compact"/>
              <w:jc w:val="right"/>
            </w:pPr>
            <w:r>
              <w:t>0.398</w:t>
            </w:r>
          </w:p>
        </w:tc>
        <w:tc>
          <w:tcPr>
            <w:tcW w:w="0" w:type="auto"/>
          </w:tcPr>
          <w:p w:rsidR="000915C4" w:rsidRDefault="004B74F1">
            <w:pPr>
              <w:pStyle w:val="Compact"/>
              <w:jc w:val="right"/>
            </w:pPr>
            <w:r>
              <w:t>0.737</w:t>
            </w:r>
          </w:p>
        </w:tc>
        <w:tc>
          <w:tcPr>
            <w:tcW w:w="0" w:type="auto"/>
          </w:tcPr>
          <w:p w:rsidR="000915C4" w:rsidRDefault="004B74F1">
            <w:pPr>
              <w:pStyle w:val="Compact"/>
              <w:jc w:val="right"/>
            </w:pPr>
            <w:r>
              <w:t>-5.146</w:t>
            </w:r>
          </w:p>
        </w:tc>
      </w:tr>
      <w:tr w:rsidR="000915C4">
        <w:tc>
          <w:tcPr>
            <w:tcW w:w="0" w:type="auto"/>
          </w:tcPr>
          <w:p w:rsidR="000915C4" w:rsidRDefault="004B74F1">
            <w:pPr>
              <w:pStyle w:val="Compact"/>
            </w:pPr>
            <w:r>
              <w:t>IFITM3</w:t>
            </w:r>
          </w:p>
        </w:tc>
        <w:tc>
          <w:tcPr>
            <w:tcW w:w="0" w:type="auto"/>
          </w:tcPr>
          <w:p w:rsidR="000915C4" w:rsidRDefault="004B74F1">
            <w:pPr>
              <w:pStyle w:val="Compact"/>
              <w:jc w:val="right"/>
            </w:pPr>
            <w:r>
              <w:t>-0.156</w:t>
            </w:r>
          </w:p>
        </w:tc>
        <w:tc>
          <w:tcPr>
            <w:tcW w:w="0" w:type="auto"/>
          </w:tcPr>
          <w:p w:rsidR="000915C4" w:rsidRDefault="004B74F1">
            <w:pPr>
              <w:pStyle w:val="Compact"/>
              <w:jc w:val="right"/>
            </w:pPr>
            <w:r>
              <w:t>5.268</w:t>
            </w:r>
          </w:p>
        </w:tc>
        <w:tc>
          <w:tcPr>
            <w:tcW w:w="0" w:type="auto"/>
          </w:tcPr>
          <w:p w:rsidR="000915C4" w:rsidRDefault="004B74F1">
            <w:pPr>
              <w:pStyle w:val="Compact"/>
              <w:jc w:val="right"/>
            </w:pPr>
            <w:r>
              <w:t>-0.797</w:t>
            </w:r>
          </w:p>
        </w:tc>
        <w:tc>
          <w:tcPr>
            <w:tcW w:w="0" w:type="auto"/>
          </w:tcPr>
          <w:p w:rsidR="000915C4" w:rsidRDefault="004B74F1">
            <w:pPr>
              <w:pStyle w:val="Compact"/>
              <w:jc w:val="right"/>
            </w:pPr>
            <w:r>
              <w:t>0.433</w:t>
            </w:r>
          </w:p>
        </w:tc>
        <w:tc>
          <w:tcPr>
            <w:tcW w:w="0" w:type="auto"/>
          </w:tcPr>
          <w:p w:rsidR="000915C4" w:rsidRDefault="004B74F1">
            <w:pPr>
              <w:pStyle w:val="Compact"/>
              <w:jc w:val="right"/>
            </w:pPr>
            <w:r>
              <w:t>0.754</w:t>
            </w:r>
          </w:p>
        </w:tc>
        <w:tc>
          <w:tcPr>
            <w:tcW w:w="0" w:type="auto"/>
          </w:tcPr>
          <w:p w:rsidR="000915C4" w:rsidRDefault="004B74F1">
            <w:pPr>
              <w:pStyle w:val="Compact"/>
              <w:jc w:val="right"/>
            </w:pPr>
            <w:r>
              <w:t>-5.189</w:t>
            </w:r>
          </w:p>
        </w:tc>
      </w:tr>
      <w:tr w:rsidR="000915C4">
        <w:tc>
          <w:tcPr>
            <w:tcW w:w="0" w:type="auto"/>
          </w:tcPr>
          <w:p w:rsidR="000915C4" w:rsidRDefault="004B74F1">
            <w:pPr>
              <w:pStyle w:val="Compact"/>
            </w:pPr>
            <w:r>
              <w:t>FOS</w:t>
            </w:r>
          </w:p>
        </w:tc>
        <w:tc>
          <w:tcPr>
            <w:tcW w:w="0" w:type="auto"/>
          </w:tcPr>
          <w:p w:rsidR="000915C4" w:rsidRDefault="004B74F1">
            <w:pPr>
              <w:pStyle w:val="Compact"/>
              <w:jc w:val="right"/>
            </w:pPr>
            <w:r>
              <w:t>0.066</w:t>
            </w:r>
          </w:p>
        </w:tc>
        <w:tc>
          <w:tcPr>
            <w:tcW w:w="0" w:type="auto"/>
          </w:tcPr>
          <w:p w:rsidR="000915C4" w:rsidRDefault="004B74F1">
            <w:pPr>
              <w:pStyle w:val="Compact"/>
              <w:jc w:val="right"/>
            </w:pPr>
            <w:r>
              <w:t>5.288</w:t>
            </w:r>
          </w:p>
        </w:tc>
        <w:tc>
          <w:tcPr>
            <w:tcW w:w="0" w:type="auto"/>
          </w:tcPr>
          <w:p w:rsidR="000915C4" w:rsidRDefault="004B74F1">
            <w:pPr>
              <w:pStyle w:val="Compact"/>
              <w:jc w:val="right"/>
            </w:pPr>
            <w:r>
              <w:t>0.754</w:t>
            </w:r>
          </w:p>
        </w:tc>
        <w:tc>
          <w:tcPr>
            <w:tcW w:w="0" w:type="auto"/>
          </w:tcPr>
          <w:p w:rsidR="000915C4" w:rsidRDefault="004B74F1">
            <w:pPr>
              <w:pStyle w:val="Compact"/>
              <w:jc w:val="right"/>
            </w:pPr>
            <w:r>
              <w:t>0.457</w:t>
            </w:r>
          </w:p>
        </w:tc>
        <w:tc>
          <w:tcPr>
            <w:tcW w:w="0" w:type="auto"/>
          </w:tcPr>
          <w:p w:rsidR="000915C4" w:rsidRDefault="004B74F1">
            <w:pPr>
              <w:pStyle w:val="Compact"/>
              <w:jc w:val="right"/>
            </w:pPr>
            <w:r>
              <w:t>0.754</w:t>
            </w:r>
          </w:p>
        </w:tc>
        <w:tc>
          <w:tcPr>
            <w:tcW w:w="0" w:type="auto"/>
          </w:tcPr>
          <w:p w:rsidR="000915C4" w:rsidRDefault="004B74F1">
            <w:pPr>
              <w:pStyle w:val="Compact"/>
              <w:jc w:val="right"/>
            </w:pPr>
            <w:r>
              <w:t>-5.216</w:t>
            </w:r>
          </w:p>
        </w:tc>
      </w:tr>
      <w:tr w:rsidR="000915C4">
        <w:tc>
          <w:tcPr>
            <w:tcW w:w="0" w:type="auto"/>
          </w:tcPr>
          <w:p w:rsidR="000915C4" w:rsidRDefault="004B74F1">
            <w:pPr>
              <w:pStyle w:val="Compact"/>
            </w:pPr>
            <w:r>
              <w:t>IRF8</w:t>
            </w:r>
          </w:p>
        </w:tc>
        <w:tc>
          <w:tcPr>
            <w:tcW w:w="0" w:type="auto"/>
          </w:tcPr>
          <w:p w:rsidR="000915C4" w:rsidRDefault="004B74F1">
            <w:pPr>
              <w:pStyle w:val="Compact"/>
              <w:jc w:val="right"/>
            </w:pPr>
            <w:r>
              <w:t>-0.061</w:t>
            </w:r>
          </w:p>
        </w:tc>
        <w:tc>
          <w:tcPr>
            <w:tcW w:w="0" w:type="auto"/>
          </w:tcPr>
          <w:p w:rsidR="000915C4" w:rsidRDefault="004B74F1">
            <w:pPr>
              <w:pStyle w:val="Compact"/>
              <w:jc w:val="right"/>
            </w:pPr>
            <w:r>
              <w:t>6.214</w:t>
            </w:r>
          </w:p>
        </w:tc>
        <w:tc>
          <w:tcPr>
            <w:tcW w:w="0" w:type="auto"/>
          </w:tcPr>
          <w:p w:rsidR="000915C4" w:rsidRDefault="004B74F1">
            <w:pPr>
              <w:pStyle w:val="Compact"/>
              <w:jc w:val="right"/>
            </w:pPr>
            <w:r>
              <w:t>-0.699</w:t>
            </w:r>
          </w:p>
        </w:tc>
        <w:tc>
          <w:tcPr>
            <w:tcW w:w="0" w:type="auto"/>
          </w:tcPr>
          <w:p w:rsidR="000915C4" w:rsidRDefault="004B74F1">
            <w:pPr>
              <w:pStyle w:val="Compact"/>
              <w:jc w:val="right"/>
            </w:pPr>
            <w:r>
              <w:t>0.490</w:t>
            </w:r>
          </w:p>
        </w:tc>
        <w:tc>
          <w:tcPr>
            <w:tcW w:w="0" w:type="auto"/>
          </w:tcPr>
          <w:p w:rsidR="000915C4" w:rsidRDefault="004B74F1">
            <w:pPr>
              <w:pStyle w:val="Compact"/>
              <w:jc w:val="right"/>
            </w:pPr>
            <w:r>
              <w:t>0.754</w:t>
            </w:r>
          </w:p>
        </w:tc>
        <w:tc>
          <w:tcPr>
            <w:tcW w:w="0" w:type="auto"/>
          </w:tcPr>
          <w:p w:rsidR="000915C4" w:rsidRDefault="004B74F1">
            <w:pPr>
              <w:pStyle w:val="Compact"/>
              <w:jc w:val="right"/>
            </w:pPr>
            <w:r>
              <w:t>-5.250</w:t>
            </w:r>
          </w:p>
        </w:tc>
      </w:tr>
      <w:tr w:rsidR="000915C4">
        <w:tc>
          <w:tcPr>
            <w:tcW w:w="0" w:type="auto"/>
          </w:tcPr>
          <w:p w:rsidR="000915C4" w:rsidRDefault="004B74F1">
            <w:pPr>
              <w:pStyle w:val="Compact"/>
            </w:pPr>
            <w:r>
              <w:t>RELB</w:t>
            </w:r>
          </w:p>
        </w:tc>
        <w:tc>
          <w:tcPr>
            <w:tcW w:w="0" w:type="auto"/>
          </w:tcPr>
          <w:p w:rsidR="000915C4" w:rsidRDefault="004B74F1">
            <w:pPr>
              <w:pStyle w:val="Compact"/>
              <w:jc w:val="right"/>
            </w:pPr>
            <w:r>
              <w:t>-0.045</w:t>
            </w:r>
          </w:p>
        </w:tc>
        <w:tc>
          <w:tcPr>
            <w:tcW w:w="0" w:type="auto"/>
          </w:tcPr>
          <w:p w:rsidR="000915C4" w:rsidRDefault="004B74F1">
            <w:pPr>
              <w:pStyle w:val="Compact"/>
              <w:jc w:val="right"/>
            </w:pPr>
            <w:r>
              <w:t>5.734</w:t>
            </w:r>
          </w:p>
        </w:tc>
        <w:tc>
          <w:tcPr>
            <w:tcW w:w="0" w:type="auto"/>
          </w:tcPr>
          <w:p w:rsidR="000915C4" w:rsidRDefault="004B74F1">
            <w:pPr>
              <w:pStyle w:val="Compact"/>
              <w:jc w:val="right"/>
            </w:pPr>
            <w:r>
              <w:t>-0.684</w:t>
            </w:r>
          </w:p>
        </w:tc>
        <w:tc>
          <w:tcPr>
            <w:tcW w:w="0" w:type="auto"/>
          </w:tcPr>
          <w:p w:rsidR="000915C4" w:rsidRDefault="004B74F1">
            <w:pPr>
              <w:pStyle w:val="Compact"/>
              <w:jc w:val="right"/>
            </w:pPr>
            <w:r>
              <w:t>0.500</w:t>
            </w:r>
          </w:p>
        </w:tc>
        <w:tc>
          <w:tcPr>
            <w:tcW w:w="0" w:type="auto"/>
          </w:tcPr>
          <w:p w:rsidR="000915C4" w:rsidRDefault="004B74F1">
            <w:pPr>
              <w:pStyle w:val="Compact"/>
              <w:jc w:val="right"/>
            </w:pPr>
            <w:r>
              <w:t>0.754</w:t>
            </w:r>
          </w:p>
        </w:tc>
        <w:tc>
          <w:tcPr>
            <w:tcW w:w="0" w:type="auto"/>
          </w:tcPr>
          <w:p w:rsidR="000915C4" w:rsidRDefault="004B74F1">
            <w:pPr>
              <w:pStyle w:val="Compact"/>
              <w:jc w:val="right"/>
            </w:pPr>
            <w:r>
              <w:t>-5.259</w:t>
            </w:r>
          </w:p>
        </w:tc>
      </w:tr>
      <w:tr w:rsidR="000915C4">
        <w:tc>
          <w:tcPr>
            <w:tcW w:w="0" w:type="auto"/>
          </w:tcPr>
          <w:p w:rsidR="000915C4" w:rsidRDefault="004B74F1">
            <w:pPr>
              <w:pStyle w:val="Compact"/>
            </w:pPr>
            <w:r>
              <w:t>IL1B</w:t>
            </w:r>
          </w:p>
        </w:tc>
        <w:tc>
          <w:tcPr>
            <w:tcW w:w="0" w:type="auto"/>
          </w:tcPr>
          <w:p w:rsidR="000915C4" w:rsidRDefault="004B74F1">
            <w:pPr>
              <w:pStyle w:val="Compact"/>
              <w:jc w:val="right"/>
            </w:pPr>
            <w:r>
              <w:t>-0.069</w:t>
            </w:r>
          </w:p>
        </w:tc>
        <w:tc>
          <w:tcPr>
            <w:tcW w:w="0" w:type="auto"/>
          </w:tcPr>
          <w:p w:rsidR="000915C4" w:rsidRDefault="004B74F1">
            <w:pPr>
              <w:pStyle w:val="Compact"/>
              <w:jc w:val="right"/>
            </w:pPr>
            <w:r>
              <w:t>4.053</w:t>
            </w:r>
          </w:p>
        </w:tc>
        <w:tc>
          <w:tcPr>
            <w:tcW w:w="0" w:type="auto"/>
          </w:tcPr>
          <w:p w:rsidR="000915C4" w:rsidRDefault="004B74F1">
            <w:pPr>
              <w:pStyle w:val="Compact"/>
              <w:jc w:val="right"/>
            </w:pPr>
            <w:r>
              <w:t>-0.674</w:t>
            </w:r>
          </w:p>
        </w:tc>
        <w:tc>
          <w:tcPr>
            <w:tcW w:w="0" w:type="auto"/>
          </w:tcPr>
          <w:p w:rsidR="000915C4" w:rsidRDefault="004B74F1">
            <w:pPr>
              <w:pStyle w:val="Compact"/>
              <w:jc w:val="right"/>
            </w:pPr>
            <w:r>
              <w:t>0.506</w:t>
            </w:r>
          </w:p>
        </w:tc>
        <w:tc>
          <w:tcPr>
            <w:tcW w:w="0" w:type="auto"/>
          </w:tcPr>
          <w:p w:rsidR="000915C4" w:rsidRDefault="004B74F1">
            <w:pPr>
              <w:pStyle w:val="Compact"/>
              <w:jc w:val="right"/>
            </w:pPr>
            <w:r>
              <w:t>0.754</w:t>
            </w:r>
          </w:p>
        </w:tc>
        <w:tc>
          <w:tcPr>
            <w:tcW w:w="0" w:type="auto"/>
          </w:tcPr>
          <w:p w:rsidR="000915C4" w:rsidRDefault="004B74F1">
            <w:pPr>
              <w:pStyle w:val="Compact"/>
              <w:jc w:val="right"/>
            </w:pPr>
            <w:r>
              <w:t>-5.264</w:t>
            </w:r>
          </w:p>
        </w:tc>
      </w:tr>
      <w:tr w:rsidR="000915C4">
        <w:tc>
          <w:tcPr>
            <w:tcW w:w="0" w:type="auto"/>
          </w:tcPr>
          <w:p w:rsidR="000915C4" w:rsidRDefault="004B74F1">
            <w:pPr>
              <w:pStyle w:val="Compact"/>
            </w:pPr>
            <w:r>
              <w:t>IFIT1B</w:t>
            </w:r>
          </w:p>
        </w:tc>
        <w:tc>
          <w:tcPr>
            <w:tcW w:w="0" w:type="auto"/>
          </w:tcPr>
          <w:p w:rsidR="000915C4" w:rsidRDefault="004B74F1">
            <w:pPr>
              <w:pStyle w:val="Compact"/>
              <w:jc w:val="right"/>
            </w:pPr>
            <w:r>
              <w:t>0.081</w:t>
            </w:r>
          </w:p>
        </w:tc>
        <w:tc>
          <w:tcPr>
            <w:tcW w:w="0" w:type="auto"/>
          </w:tcPr>
          <w:p w:rsidR="000915C4" w:rsidRDefault="004B74F1">
            <w:pPr>
              <w:pStyle w:val="Compact"/>
              <w:jc w:val="right"/>
            </w:pPr>
            <w:r>
              <w:t>4.825</w:t>
            </w:r>
          </w:p>
        </w:tc>
        <w:tc>
          <w:tcPr>
            <w:tcW w:w="0" w:type="auto"/>
          </w:tcPr>
          <w:p w:rsidR="000915C4" w:rsidRDefault="004B74F1">
            <w:pPr>
              <w:pStyle w:val="Compact"/>
              <w:jc w:val="right"/>
            </w:pPr>
            <w:r>
              <w:t>0.671</w:t>
            </w:r>
          </w:p>
        </w:tc>
        <w:tc>
          <w:tcPr>
            <w:tcW w:w="0" w:type="auto"/>
          </w:tcPr>
          <w:p w:rsidR="000915C4" w:rsidRDefault="004B74F1">
            <w:pPr>
              <w:pStyle w:val="Compact"/>
              <w:jc w:val="right"/>
            </w:pPr>
            <w:r>
              <w:t>0.508</w:t>
            </w:r>
          </w:p>
        </w:tc>
        <w:tc>
          <w:tcPr>
            <w:tcW w:w="0" w:type="auto"/>
          </w:tcPr>
          <w:p w:rsidR="000915C4" w:rsidRDefault="004B74F1">
            <w:pPr>
              <w:pStyle w:val="Compact"/>
              <w:jc w:val="right"/>
            </w:pPr>
            <w:r>
              <w:t>0.754</w:t>
            </w:r>
          </w:p>
        </w:tc>
        <w:tc>
          <w:tcPr>
            <w:tcW w:w="0" w:type="auto"/>
          </w:tcPr>
          <w:p w:rsidR="000915C4" w:rsidRDefault="004B74F1">
            <w:pPr>
              <w:pStyle w:val="Compact"/>
              <w:jc w:val="right"/>
            </w:pPr>
            <w:r>
              <w:t>-5.266</w:t>
            </w:r>
          </w:p>
        </w:tc>
      </w:tr>
      <w:tr w:rsidR="000915C4">
        <w:tc>
          <w:tcPr>
            <w:tcW w:w="0" w:type="auto"/>
          </w:tcPr>
          <w:p w:rsidR="000915C4" w:rsidRDefault="004B74F1">
            <w:pPr>
              <w:pStyle w:val="Compact"/>
            </w:pPr>
            <w:r>
              <w:t>IFITM5</w:t>
            </w:r>
          </w:p>
        </w:tc>
        <w:tc>
          <w:tcPr>
            <w:tcW w:w="0" w:type="auto"/>
          </w:tcPr>
          <w:p w:rsidR="000915C4" w:rsidRDefault="004B74F1">
            <w:pPr>
              <w:pStyle w:val="Compact"/>
              <w:jc w:val="right"/>
            </w:pPr>
            <w:r>
              <w:t>0.043</w:t>
            </w:r>
          </w:p>
        </w:tc>
        <w:tc>
          <w:tcPr>
            <w:tcW w:w="0" w:type="auto"/>
          </w:tcPr>
          <w:p w:rsidR="000915C4" w:rsidRDefault="004B74F1">
            <w:pPr>
              <w:pStyle w:val="Compact"/>
              <w:jc w:val="right"/>
            </w:pPr>
            <w:r>
              <w:t>3.585</w:t>
            </w:r>
          </w:p>
        </w:tc>
        <w:tc>
          <w:tcPr>
            <w:tcW w:w="0" w:type="auto"/>
          </w:tcPr>
          <w:p w:rsidR="000915C4" w:rsidRDefault="004B74F1">
            <w:pPr>
              <w:pStyle w:val="Compact"/>
              <w:jc w:val="right"/>
            </w:pPr>
            <w:r>
              <w:t>0.643</w:t>
            </w:r>
          </w:p>
        </w:tc>
        <w:tc>
          <w:tcPr>
            <w:tcW w:w="0" w:type="auto"/>
          </w:tcPr>
          <w:p w:rsidR="000915C4" w:rsidRDefault="004B74F1">
            <w:pPr>
              <w:pStyle w:val="Compact"/>
              <w:jc w:val="right"/>
            </w:pPr>
            <w:r>
              <w:t>0.526</w:t>
            </w:r>
          </w:p>
        </w:tc>
        <w:tc>
          <w:tcPr>
            <w:tcW w:w="0" w:type="auto"/>
          </w:tcPr>
          <w:p w:rsidR="000915C4" w:rsidRDefault="004B74F1">
            <w:pPr>
              <w:pStyle w:val="Compact"/>
              <w:jc w:val="right"/>
            </w:pPr>
            <w:r>
              <w:t>0.754</w:t>
            </w:r>
          </w:p>
        </w:tc>
        <w:tc>
          <w:tcPr>
            <w:tcW w:w="0" w:type="auto"/>
          </w:tcPr>
          <w:p w:rsidR="000915C4" w:rsidRDefault="004B74F1">
            <w:pPr>
              <w:pStyle w:val="Compact"/>
              <w:jc w:val="right"/>
            </w:pPr>
            <w:r>
              <w:t>-5.281</w:t>
            </w:r>
          </w:p>
        </w:tc>
      </w:tr>
      <w:tr w:rsidR="000915C4">
        <w:tc>
          <w:tcPr>
            <w:tcW w:w="0" w:type="auto"/>
          </w:tcPr>
          <w:p w:rsidR="000915C4" w:rsidRDefault="004B74F1">
            <w:pPr>
              <w:pStyle w:val="Compact"/>
            </w:pPr>
            <w:r>
              <w:t>JCHAIN</w:t>
            </w:r>
          </w:p>
        </w:tc>
        <w:tc>
          <w:tcPr>
            <w:tcW w:w="0" w:type="auto"/>
          </w:tcPr>
          <w:p w:rsidR="000915C4" w:rsidRDefault="004B74F1">
            <w:pPr>
              <w:pStyle w:val="Compact"/>
              <w:jc w:val="right"/>
            </w:pPr>
            <w:r>
              <w:t>0.132</w:t>
            </w:r>
          </w:p>
        </w:tc>
        <w:tc>
          <w:tcPr>
            <w:tcW w:w="0" w:type="auto"/>
          </w:tcPr>
          <w:p w:rsidR="000915C4" w:rsidRDefault="004B74F1">
            <w:pPr>
              <w:pStyle w:val="Compact"/>
              <w:jc w:val="right"/>
            </w:pPr>
            <w:r>
              <w:t>8.678</w:t>
            </w:r>
          </w:p>
        </w:tc>
        <w:tc>
          <w:tcPr>
            <w:tcW w:w="0" w:type="auto"/>
          </w:tcPr>
          <w:p w:rsidR="000915C4" w:rsidRDefault="004B74F1">
            <w:pPr>
              <w:pStyle w:val="Compact"/>
              <w:jc w:val="right"/>
            </w:pPr>
            <w:r>
              <w:t>0.640</w:t>
            </w:r>
          </w:p>
        </w:tc>
        <w:tc>
          <w:tcPr>
            <w:tcW w:w="0" w:type="auto"/>
          </w:tcPr>
          <w:p w:rsidR="000915C4" w:rsidRDefault="004B74F1">
            <w:pPr>
              <w:pStyle w:val="Compact"/>
              <w:jc w:val="right"/>
            </w:pPr>
            <w:r>
              <w:t>0.528</w:t>
            </w:r>
          </w:p>
        </w:tc>
        <w:tc>
          <w:tcPr>
            <w:tcW w:w="0" w:type="auto"/>
          </w:tcPr>
          <w:p w:rsidR="000915C4" w:rsidRDefault="004B74F1">
            <w:pPr>
              <w:pStyle w:val="Compact"/>
              <w:jc w:val="right"/>
            </w:pPr>
            <w:r>
              <w:t>0.754</w:t>
            </w:r>
          </w:p>
        </w:tc>
        <w:tc>
          <w:tcPr>
            <w:tcW w:w="0" w:type="auto"/>
          </w:tcPr>
          <w:p w:rsidR="000915C4" w:rsidRDefault="004B74F1">
            <w:pPr>
              <w:pStyle w:val="Compact"/>
              <w:jc w:val="right"/>
            </w:pPr>
            <w:r>
              <w:t>-5.283</w:t>
            </w:r>
          </w:p>
        </w:tc>
      </w:tr>
      <w:tr w:rsidR="000915C4">
        <w:tc>
          <w:tcPr>
            <w:tcW w:w="0" w:type="auto"/>
          </w:tcPr>
          <w:p w:rsidR="000915C4" w:rsidRDefault="004B74F1">
            <w:pPr>
              <w:pStyle w:val="Compact"/>
            </w:pPr>
            <w:r>
              <w:t>CXCL8</w:t>
            </w:r>
          </w:p>
        </w:tc>
        <w:tc>
          <w:tcPr>
            <w:tcW w:w="0" w:type="auto"/>
          </w:tcPr>
          <w:p w:rsidR="000915C4" w:rsidRDefault="004B74F1">
            <w:pPr>
              <w:pStyle w:val="Compact"/>
              <w:jc w:val="right"/>
            </w:pPr>
            <w:r>
              <w:t>0.053</w:t>
            </w:r>
          </w:p>
        </w:tc>
        <w:tc>
          <w:tcPr>
            <w:tcW w:w="0" w:type="auto"/>
          </w:tcPr>
          <w:p w:rsidR="000915C4" w:rsidRDefault="004B74F1">
            <w:pPr>
              <w:pStyle w:val="Compact"/>
              <w:jc w:val="right"/>
            </w:pPr>
            <w:r>
              <w:t>2.849</w:t>
            </w:r>
          </w:p>
        </w:tc>
        <w:tc>
          <w:tcPr>
            <w:tcW w:w="0" w:type="auto"/>
          </w:tcPr>
          <w:p w:rsidR="000915C4" w:rsidRDefault="004B74F1">
            <w:pPr>
              <w:pStyle w:val="Compact"/>
              <w:jc w:val="right"/>
            </w:pPr>
            <w:r>
              <w:t>0.499</w:t>
            </w:r>
          </w:p>
        </w:tc>
        <w:tc>
          <w:tcPr>
            <w:tcW w:w="0" w:type="auto"/>
          </w:tcPr>
          <w:p w:rsidR="000915C4" w:rsidRDefault="004B74F1">
            <w:pPr>
              <w:pStyle w:val="Compact"/>
              <w:jc w:val="right"/>
            </w:pPr>
            <w:r>
              <w:t>0.622</w:t>
            </w:r>
          </w:p>
        </w:tc>
        <w:tc>
          <w:tcPr>
            <w:tcW w:w="0" w:type="auto"/>
          </w:tcPr>
          <w:p w:rsidR="000915C4" w:rsidRDefault="004B74F1">
            <w:pPr>
              <w:pStyle w:val="Compact"/>
              <w:jc w:val="right"/>
            </w:pPr>
            <w:r>
              <w:t>0.864</w:t>
            </w:r>
          </w:p>
        </w:tc>
        <w:tc>
          <w:tcPr>
            <w:tcW w:w="0" w:type="auto"/>
          </w:tcPr>
          <w:p w:rsidR="000915C4" w:rsidRDefault="004B74F1">
            <w:pPr>
              <w:pStyle w:val="Compact"/>
              <w:jc w:val="right"/>
            </w:pPr>
            <w:r>
              <w:t>-5.350</w:t>
            </w:r>
          </w:p>
        </w:tc>
      </w:tr>
      <w:tr w:rsidR="000915C4">
        <w:tc>
          <w:tcPr>
            <w:tcW w:w="0" w:type="auto"/>
          </w:tcPr>
          <w:p w:rsidR="000915C4" w:rsidRDefault="004B74F1">
            <w:pPr>
              <w:pStyle w:val="Compact"/>
            </w:pPr>
            <w:r>
              <w:t>FOSL2</w:t>
            </w:r>
          </w:p>
        </w:tc>
        <w:tc>
          <w:tcPr>
            <w:tcW w:w="0" w:type="auto"/>
          </w:tcPr>
          <w:p w:rsidR="000915C4" w:rsidRDefault="004B74F1">
            <w:pPr>
              <w:pStyle w:val="Compact"/>
              <w:jc w:val="right"/>
            </w:pPr>
            <w:r>
              <w:t>-0.042</w:t>
            </w:r>
          </w:p>
        </w:tc>
        <w:tc>
          <w:tcPr>
            <w:tcW w:w="0" w:type="auto"/>
          </w:tcPr>
          <w:p w:rsidR="000915C4" w:rsidRDefault="004B74F1">
            <w:pPr>
              <w:pStyle w:val="Compact"/>
              <w:jc w:val="right"/>
            </w:pPr>
            <w:r>
              <w:t>7.254</w:t>
            </w:r>
          </w:p>
        </w:tc>
        <w:tc>
          <w:tcPr>
            <w:tcW w:w="0" w:type="auto"/>
          </w:tcPr>
          <w:p w:rsidR="000915C4" w:rsidRDefault="004B74F1">
            <w:pPr>
              <w:pStyle w:val="Compact"/>
              <w:jc w:val="right"/>
            </w:pPr>
            <w:r>
              <w:t>-0.441</w:t>
            </w:r>
          </w:p>
        </w:tc>
        <w:tc>
          <w:tcPr>
            <w:tcW w:w="0" w:type="auto"/>
          </w:tcPr>
          <w:p w:rsidR="000915C4" w:rsidRDefault="004B74F1">
            <w:pPr>
              <w:pStyle w:val="Compact"/>
              <w:jc w:val="right"/>
            </w:pPr>
            <w:r>
              <w:t>0.663</w:t>
            </w:r>
          </w:p>
        </w:tc>
        <w:tc>
          <w:tcPr>
            <w:tcW w:w="0" w:type="auto"/>
          </w:tcPr>
          <w:p w:rsidR="000915C4" w:rsidRDefault="004B74F1">
            <w:pPr>
              <w:pStyle w:val="Compact"/>
              <w:jc w:val="right"/>
            </w:pPr>
            <w:r>
              <w:t>0.885</w:t>
            </w:r>
          </w:p>
        </w:tc>
        <w:tc>
          <w:tcPr>
            <w:tcW w:w="0" w:type="auto"/>
          </w:tcPr>
          <w:p w:rsidR="000915C4" w:rsidRDefault="004B74F1">
            <w:pPr>
              <w:pStyle w:val="Compact"/>
              <w:jc w:val="right"/>
            </w:pPr>
            <w:r>
              <w:t>-5.373</w:t>
            </w:r>
          </w:p>
        </w:tc>
      </w:tr>
      <w:tr w:rsidR="000915C4">
        <w:tc>
          <w:tcPr>
            <w:tcW w:w="0" w:type="auto"/>
          </w:tcPr>
          <w:p w:rsidR="000915C4" w:rsidRDefault="004B74F1">
            <w:pPr>
              <w:pStyle w:val="Compact"/>
            </w:pPr>
            <w:r>
              <w:t>PTGS1</w:t>
            </w:r>
          </w:p>
        </w:tc>
        <w:tc>
          <w:tcPr>
            <w:tcW w:w="0" w:type="auto"/>
          </w:tcPr>
          <w:p w:rsidR="000915C4" w:rsidRDefault="004B74F1">
            <w:pPr>
              <w:pStyle w:val="Compact"/>
              <w:jc w:val="right"/>
            </w:pPr>
            <w:r>
              <w:t>-0.045</w:t>
            </w:r>
          </w:p>
        </w:tc>
        <w:tc>
          <w:tcPr>
            <w:tcW w:w="0" w:type="auto"/>
          </w:tcPr>
          <w:p w:rsidR="000915C4" w:rsidRDefault="004B74F1">
            <w:pPr>
              <w:pStyle w:val="Compact"/>
              <w:jc w:val="right"/>
            </w:pPr>
            <w:r>
              <w:t>6.436</w:t>
            </w:r>
          </w:p>
        </w:tc>
        <w:tc>
          <w:tcPr>
            <w:tcW w:w="0" w:type="auto"/>
          </w:tcPr>
          <w:p w:rsidR="000915C4" w:rsidRDefault="004B74F1">
            <w:pPr>
              <w:pStyle w:val="Compact"/>
              <w:jc w:val="right"/>
            </w:pPr>
            <w:r>
              <w:t>-0.427</w:t>
            </w:r>
          </w:p>
        </w:tc>
        <w:tc>
          <w:tcPr>
            <w:tcW w:w="0" w:type="auto"/>
          </w:tcPr>
          <w:p w:rsidR="000915C4" w:rsidRDefault="004B74F1">
            <w:pPr>
              <w:pStyle w:val="Compact"/>
              <w:jc w:val="right"/>
            </w:pPr>
            <w:r>
              <w:t>0.673</w:t>
            </w:r>
          </w:p>
        </w:tc>
        <w:tc>
          <w:tcPr>
            <w:tcW w:w="0" w:type="auto"/>
          </w:tcPr>
          <w:p w:rsidR="000915C4" w:rsidRDefault="004B74F1">
            <w:pPr>
              <w:pStyle w:val="Compact"/>
              <w:jc w:val="right"/>
            </w:pPr>
            <w:r>
              <w:t>0.885</w:t>
            </w:r>
          </w:p>
        </w:tc>
        <w:tc>
          <w:tcPr>
            <w:tcW w:w="0" w:type="auto"/>
          </w:tcPr>
          <w:p w:rsidR="000915C4" w:rsidRDefault="004B74F1">
            <w:pPr>
              <w:pStyle w:val="Compact"/>
              <w:jc w:val="right"/>
            </w:pPr>
            <w:r>
              <w:t>-5.378</w:t>
            </w:r>
          </w:p>
        </w:tc>
      </w:tr>
      <w:tr w:rsidR="000915C4">
        <w:tc>
          <w:tcPr>
            <w:tcW w:w="0" w:type="auto"/>
          </w:tcPr>
          <w:p w:rsidR="000915C4" w:rsidRDefault="004B74F1">
            <w:pPr>
              <w:pStyle w:val="Compact"/>
            </w:pPr>
            <w:r>
              <w:t>IFI27L2</w:t>
            </w:r>
          </w:p>
        </w:tc>
        <w:tc>
          <w:tcPr>
            <w:tcW w:w="0" w:type="auto"/>
          </w:tcPr>
          <w:p w:rsidR="000915C4" w:rsidRDefault="004B74F1">
            <w:pPr>
              <w:pStyle w:val="Compact"/>
              <w:jc w:val="right"/>
            </w:pPr>
            <w:r>
              <w:t>0.028</w:t>
            </w:r>
          </w:p>
        </w:tc>
        <w:tc>
          <w:tcPr>
            <w:tcW w:w="0" w:type="auto"/>
          </w:tcPr>
          <w:p w:rsidR="000915C4" w:rsidRDefault="004B74F1">
            <w:pPr>
              <w:pStyle w:val="Compact"/>
              <w:jc w:val="right"/>
            </w:pPr>
            <w:r>
              <w:t>4.709</w:t>
            </w:r>
          </w:p>
        </w:tc>
        <w:tc>
          <w:tcPr>
            <w:tcW w:w="0" w:type="auto"/>
          </w:tcPr>
          <w:p w:rsidR="000915C4" w:rsidRDefault="004B74F1">
            <w:pPr>
              <w:pStyle w:val="Compact"/>
              <w:jc w:val="right"/>
            </w:pPr>
            <w:r>
              <w:t>0.380</w:t>
            </w:r>
          </w:p>
        </w:tc>
        <w:tc>
          <w:tcPr>
            <w:tcW w:w="0" w:type="auto"/>
          </w:tcPr>
          <w:p w:rsidR="000915C4" w:rsidRDefault="004B74F1">
            <w:pPr>
              <w:pStyle w:val="Compact"/>
              <w:jc w:val="right"/>
            </w:pPr>
            <w:r>
              <w:t>0.707</w:t>
            </w:r>
          </w:p>
        </w:tc>
        <w:tc>
          <w:tcPr>
            <w:tcW w:w="0" w:type="auto"/>
          </w:tcPr>
          <w:p w:rsidR="000915C4" w:rsidRDefault="004B74F1">
            <w:pPr>
              <w:pStyle w:val="Compact"/>
              <w:jc w:val="right"/>
            </w:pPr>
            <w:r>
              <w:t>0.906</w:t>
            </w:r>
          </w:p>
        </w:tc>
        <w:tc>
          <w:tcPr>
            <w:tcW w:w="0" w:type="auto"/>
          </w:tcPr>
          <w:p w:rsidR="000915C4" w:rsidRDefault="004B74F1">
            <w:pPr>
              <w:pStyle w:val="Compact"/>
              <w:jc w:val="right"/>
            </w:pPr>
            <w:r>
              <w:t>-5.394</w:t>
            </w:r>
          </w:p>
        </w:tc>
      </w:tr>
      <w:tr w:rsidR="000915C4">
        <w:tc>
          <w:tcPr>
            <w:tcW w:w="0" w:type="auto"/>
          </w:tcPr>
          <w:p w:rsidR="000915C4" w:rsidRDefault="004B74F1">
            <w:pPr>
              <w:pStyle w:val="Compact"/>
            </w:pPr>
            <w:r>
              <w:lastRenderedPageBreak/>
              <w:t>REL</w:t>
            </w:r>
          </w:p>
        </w:tc>
        <w:tc>
          <w:tcPr>
            <w:tcW w:w="0" w:type="auto"/>
          </w:tcPr>
          <w:p w:rsidR="000915C4" w:rsidRDefault="004B74F1">
            <w:pPr>
              <w:pStyle w:val="Compact"/>
              <w:jc w:val="right"/>
            </w:pPr>
            <w:r>
              <w:t>-0.027</w:t>
            </w:r>
          </w:p>
        </w:tc>
        <w:tc>
          <w:tcPr>
            <w:tcW w:w="0" w:type="auto"/>
          </w:tcPr>
          <w:p w:rsidR="000915C4" w:rsidRDefault="004B74F1">
            <w:pPr>
              <w:pStyle w:val="Compact"/>
              <w:jc w:val="right"/>
            </w:pPr>
            <w:r>
              <w:t>5.651</w:t>
            </w:r>
          </w:p>
        </w:tc>
        <w:tc>
          <w:tcPr>
            <w:tcW w:w="0" w:type="auto"/>
          </w:tcPr>
          <w:p w:rsidR="000915C4" w:rsidRDefault="004B74F1">
            <w:pPr>
              <w:pStyle w:val="Compact"/>
              <w:jc w:val="right"/>
            </w:pPr>
            <w:r>
              <w:t>-0.354</w:t>
            </w:r>
          </w:p>
        </w:tc>
        <w:tc>
          <w:tcPr>
            <w:tcW w:w="0" w:type="auto"/>
          </w:tcPr>
          <w:p w:rsidR="000915C4" w:rsidRDefault="004B74F1">
            <w:pPr>
              <w:pStyle w:val="Compact"/>
              <w:jc w:val="right"/>
            </w:pPr>
            <w:r>
              <w:t>0.726</w:t>
            </w:r>
          </w:p>
        </w:tc>
        <w:tc>
          <w:tcPr>
            <w:tcW w:w="0" w:type="auto"/>
          </w:tcPr>
          <w:p w:rsidR="000915C4" w:rsidRDefault="004B74F1">
            <w:pPr>
              <w:pStyle w:val="Compact"/>
              <w:jc w:val="right"/>
            </w:pPr>
            <w:r>
              <w:t>0.908</w:t>
            </w:r>
          </w:p>
        </w:tc>
        <w:tc>
          <w:tcPr>
            <w:tcW w:w="0" w:type="auto"/>
          </w:tcPr>
          <w:p w:rsidR="000915C4" w:rsidRDefault="004B74F1">
            <w:pPr>
              <w:pStyle w:val="Compact"/>
              <w:jc w:val="right"/>
            </w:pPr>
            <w:r>
              <w:t>-5.403</w:t>
            </w:r>
          </w:p>
        </w:tc>
      </w:tr>
      <w:tr w:rsidR="000915C4">
        <w:tc>
          <w:tcPr>
            <w:tcW w:w="0" w:type="auto"/>
          </w:tcPr>
          <w:p w:rsidR="000915C4" w:rsidRDefault="004B74F1">
            <w:pPr>
              <w:pStyle w:val="Compact"/>
            </w:pPr>
            <w:r>
              <w:t>JUND</w:t>
            </w:r>
          </w:p>
        </w:tc>
        <w:tc>
          <w:tcPr>
            <w:tcW w:w="0" w:type="auto"/>
          </w:tcPr>
          <w:p w:rsidR="000915C4" w:rsidRDefault="004B74F1">
            <w:pPr>
              <w:pStyle w:val="Compact"/>
              <w:jc w:val="right"/>
            </w:pPr>
            <w:r>
              <w:t>-0.014</w:t>
            </w:r>
          </w:p>
        </w:tc>
        <w:tc>
          <w:tcPr>
            <w:tcW w:w="0" w:type="auto"/>
          </w:tcPr>
          <w:p w:rsidR="000915C4" w:rsidRDefault="004B74F1">
            <w:pPr>
              <w:pStyle w:val="Compact"/>
              <w:jc w:val="right"/>
            </w:pPr>
            <w:r>
              <w:t>6.079</w:t>
            </w:r>
          </w:p>
        </w:tc>
        <w:tc>
          <w:tcPr>
            <w:tcW w:w="0" w:type="auto"/>
          </w:tcPr>
          <w:p w:rsidR="000915C4" w:rsidRDefault="004B74F1">
            <w:pPr>
              <w:pStyle w:val="Compact"/>
              <w:jc w:val="right"/>
            </w:pPr>
            <w:r>
              <w:t>-0.316</w:t>
            </w:r>
          </w:p>
        </w:tc>
        <w:tc>
          <w:tcPr>
            <w:tcW w:w="0" w:type="auto"/>
          </w:tcPr>
          <w:p w:rsidR="000915C4" w:rsidRDefault="004B74F1">
            <w:pPr>
              <w:pStyle w:val="Compact"/>
              <w:jc w:val="right"/>
            </w:pPr>
            <w:r>
              <w:t>0.755</w:t>
            </w:r>
          </w:p>
        </w:tc>
        <w:tc>
          <w:tcPr>
            <w:tcW w:w="0" w:type="auto"/>
          </w:tcPr>
          <w:p w:rsidR="000915C4" w:rsidRDefault="004B74F1">
            <w:pPr>
              <w:pStyle w:val="Compact"/>
              <w:jc w:val="right"/>
            </w:pPr>
            <w:r>
              <w:t>0.920</w:t>
            </w:r>
          </w:p>
        </w:tc>
        <w:tc>
          <w:tcPr>
            <w:tcW w:w="0" w:type="auto"/>
          </w:tcPr>
          <w:p w:rsidR="000915C4" w:rsidRDefault="004B74F1">
            <w:pPr>
              <w:pStyle w:val="Compact"/>
              <w:jc w:val="right"/>
            </w:pPr>
            <w:r>
              <w:t>-5.413</w:t>
            </w:r>
          </w:p>
        </w:tc>
      </w:tr>
      <w:tr w:rsidR="000915C4">
        <w:tc>
          <w:tcPr>
            <w:tcW w:w="0" w:type="auto"/>
          </w:tcPr>
          <w:p w:rsidR="000915C4" w:rsidRDefault="004B74F1">
            <w:pPr>
              <w:pStyle w:val="Compact"/>
            </w:pPr>
            <w:r>
              <w:t>IFITM1</w:t>
            </w:r>
          </w:p>
        </w:tc>
        <w:tc>
          <w:tcPr>
            <w:tcW w:w="0" w:type="auto"/>
          </w:tcPr>
          <w:p w:rsidR="000915C4" w:rsidRDefault="004B74F1">
            <w:pPr>
              <w:pStyle w:val="Compact"/>
              <w:jc w:val="right"/>
            </w:pPr>
            <w:r>
              <w:t>-0.020</w:t>
            </w:r>
          </w:p>
        </w:tc>
        <w:tc>
          <w:tcPr>
            <w:tcW w:w="0" w:type="auto"/>
          </w:tcPr>
          <w:p w:rsidR="000915C4" w:rsidRDefault="004B74F1">
            <w:pPr>
              <w:pStyle w:val="Compact"/>
              <w:jc w:val="right"/>
            </w:pPr>
            <w:r>
              <w:t>7.778</w:t>
            </w:r>
          </w:p>
        </w:tc>
        <w:tc>
          <w:tcPr>
            <w:tcW w:w="0" w:type="auto"/>
          </w:tcPr>
          <w:p w:rsidR="000915C4" w:rsidRDefault="004B74F1">
            <w:pPr>
              <w:pStyle w:val="Compact"/>
              <w:jc w:val="right"/>
            </w:pPr>
            <w:r>
              <w:t>-0.274</w:t>
            </w:r>
          </w:p>
        </w:tc>
        <w:tc>
          <w:tcPr>
            <w:tcW w:w="0" w:type="auto"/>
          </w:tcPr>
          <w:p w:rsidR="000915C4" w:rsidRDefault="004B74F1">
            <w:pPr>
              <w:pStyle w:val="Compact"/>
              <w:jc w:val="right"/>
            </w:pPr>
            <w:r>
              <w:t>0.786</w:t>
            </w:r>
          </w:p>
        </w:tc>
        <w:tc>
          <w:tcPr>
            <w:tcW w:w="0" w:type="auto"/>
          </w:tcPr>
          <w:p w:rsidR="000915C4" w:rsidRDefault="004B74F1">
            <w:pPr>
              <w:pStyle w:val="Compact"/>
              <w:jc w:val="right"/>
            </w:pPr>
            <w:r>
              <w:t>0.928</w:t>
            </w:r>
          </w:p>
        </w:tc>
        <w:tc>
          <w:tcPr>
            <w:tcW w:w="0" w:type="auto"/>
          </w:tcPr>
          <w:p w:rsidR="000915C4" w:rsidRDefault="004B74F1">
            <w:pPr>
              <w:pStyle w:val="Compact"/>
              <w:jc w:val="right"/>
            </w:pPr>
            <w:r>
              <w:t>-5.424</w:t>
            </w:r>
          </w:p>
        </w:tc>
      </w:tr>
      <w:tr w:rsidR="000915C4">
        <w:tc>
          <w:tcPr>
            <w:tcW w:w="0" w:type="auto"/>
          </w:tcPr>
          <w:p w:rsidR="000915C4" w:rsidRDefault="004B74F1">
            <w:pPr>
              <w:pStyle w:val="Compact"/>
            </w:pPr>
            <w:r>
              <w:t>JUNB</w:t>
            </w:r>
          </w:p>
        </w:tc>
        <w:tc>
          <w:tcPr>
            <w:tcW w:w="0" w:type="auto"/>
          </w:tcPr>
          <w:p w:rsidR="000915C4" w:rsidRDefault="004B74F1">
            <w:pPr>
              <w:pStyle w:val="Compact"/>
              <w:jc w:val="right"/>
            </w:pPr>
            <w:r>
              <w:t>-0.017</w:t>
            </w:r>
          </w:p>
        </w:tc>
        <w:tc>
          <w:tcPr>
            <w:tcW w:w="0" w:type="auto"/>
          </w:tcPr>
          <w:p w:rsidR="000915C4" w:rsidRDefault="004B74F1">
            <w:pPr>
              <w:pStyle w:val="Compact"/>
              <w:jc w:val="right"/>
            </w:pPr>
            <w:r>
              <w:t>7.777</w:t>
            </w:r>
          </w:p>
        </w:tc>
        <w:tc>
          <w:tcPr>
            <w:tcW w:w="0" w:type="auto"/>
          </w:tcPr>
          <w:p w:rsidR="000915C4" w:rsidRDefault="004B74F1">
            <w:pPr>
              <w:pStyle w:val="Compact"/>
              <w:jc w:val="right"/>
            </w:pPr>
            <w:r>
              <w:t>-0.191</w:t>
            </w:r>
          </w:p>
        </w:tc>
        <w:tc>
          <w:tcPr>
            <w:tcW w:w="0" w:type="auto"/>
          </w:tcPr>
          <w:p w:rsidR="000915C4" w:rsidRDefault="004B74F1">
            <w:pPr>
              <w:pStyle w:val="Compact"/>
              <w:jc w:val="right"/>
            </w:pPr>
            <w:r>
              <w:t>0.850</w:t>
            </w:r>
          </w:p>
        </w:tc>
        <w:tc>
          <w:tcPr>
            <w:tcW w:w="0" w:type="auto"/>
          </w:tcPr>
          <w:p w:rsidR="000915C4" w:rsidRDefault="004B74F1">
            <w:pPr>
              <w:pStyle w:val="Compact"/>
              <w:jc w:val="right"/>
            </w:pPr>
            <w:r>
              <w:t>0.928</w:t>
            </w:r>
          </w:p>
        </w:tc>
        <w:tc>
          <w:tcPr>
            <w:tcW w:w="0" w:type="auto"/>
          </w:tcPr>
          <w:p w:rsidR="000915C4" w:rsidRDefault="004B74F1">
            <w:pPr>
              <w:pStyle w:val="Compact"/>
              <w:jc w:val="right"/>
            </w:pPr>
            <w:r>
              <w:t>-5.440</w:t>
            </w:r>
          </w:p>
        </w:tc>
      </w:tr>
      <w:tr w:rsidR="000915C4">
        <w:tc>
          <w:tcPr>
            <w:tcW w:w="0" w:type="auto"/>
          </w:tcPr>
          <w:p w:rsidR="000915C4" w:rsidRDefault="004B74F1">
            <w:pPr>
              <w:pStyle w:val="Compact"/>
            </w:pPr>
            <w:r>
              <w:t>FOSL1</w:t>
            </w:r>
          </w:p>
        </w:tc>
        <w:tc>
          <w:tcPr>
            <w:tcW w:w="0" w:type="auto"/>
          </w:tcPr>
          <w:p w:rsidR="000915C4" w:rsidRDefault="004B74F1">
            <w:pPr>
              <w:pStyle w:val="Compact"/>
              <w:jc w:val="right"/>
            </w:pPr>
            <w:r>
              <w:t>0.015</w:t>
            </w:r>
          </w:p>
        </w:tc>
        <w:tc>
          <w:tcPr>
            <w:tcW w:w="0" w:type="auto"/>
          </w:tcPr>
          <w:p w:rsidR="000915C4" w:rsidRDefault="004B74F1">
            <w:pPr>
              <w:pStyle w:val="Compact"/>
              <w:jc w:val="right"/>
            </w:pPr>
            <w:r>
              <w:t>3.672</w:t>
            </w:r>
          </w:p>
        </w:tc>
        <w:tc>
          <w:tcPr>
            <w:tcW w:w="0" w:type="auto"/>
          </w:tcPr>
          <w:p w:rsidR="000915C4" w:rsidRDefault="004B74F1">
            <w:pPr>
              <w:pStyle w:val="Compact"/>
              <w:jc w:val="right"/>
            </w:pPr>
            <w:r>
              <w:t>0.185</w:t>
            </w:r>
          </w:p>
        </w:tc>
        <w:tc>
          <w:tcPr>
            <w:tcW w:w="0" w:type="auto"/>
          </w:tcPr>
          <w:p w:rsidR="000915C4" w:rsidRDefault="004B74F1">
            <w:pPr>
              <w:pStyle w:val="Compact"/>
              <w:jc w:val="right"/>
            </w:pPr>
            <w:r>
              <w:t>0.855</w:t>
            </w:r>
          </w:p>
        </w:tc>
        <w:tc>
          <w:tcPr>
            <w:tcW w:w="0" w:type="auto"/>
          </w:tcPr>
          <w:p w:rsidR="000915C4" w:rsidRDefault="004B74F1">
            <w:pPr>
              <w:pStyle w:val="Compact"/>
              <w:jc w:val="right"/>
            </w:pPr>
            <w:r>
              <w:t>0.928</w:t>
            </w:r>
          </w:p>
        </w:tc>
        <w:tc>
          <w:tcPr>
            <w:tcW w:w="0" w:type="auto"/>
          </w:tcPr>
          <w:p w:rsidR="000915C4" w:rsidRDefault="004B74F1">
            <w:pPr>
              <w:pStyle w:val="Compact"/>
              <w:jc w:val="right"/>
            </w:pPr>
            <w:r>
              <w:t>-5.441</w:t>
            </w:r>
          </w:p>
        </w:tc>
      </w:tr>
      <w:tr w:rsidR="000915C4">
        <w:tc>
          <w:tcPr>
            <w:tcW w:w="0" w:type="auto"/>
          </w:tcPr>
          <w:p w:rsidR="000915C4" w:rsidRDefault="004B74F1">
            <w:pPr>
              <w:pStyle w:val="Compact"/>
            </w:pPr>
            <w:r>
              <w:t>IFI27</w:t>
            </w:r>
          </w:p>
        </w:tc>
        <w:tc>
          <w:tcPr>
            <w:tcW w:w="0" w:type="auto"/>
          </w:tcPr>
          <w:p w:rsidR="000915C4" w:rsidRDefault="004B74F1">
            <w:pPr>
              <w:pStyle w:val="Compact"/>
              <w:jc w:val="right"/>
            </w:pPr>
            <w:r>
              <w:t>0.017</w:t>
            </w:r>
          </w:p>
        </w:tc>
        <w:tc>
          <w:tcPr>
            <w:tcW w:w="0" w:type="auto"/>
          </w:tcPr>
          <w:p w:rsidR="000915C4" w:rsidRDefault="004B74F1">
            <w:pPr>
              <w:pStyle w:val="Compact"/>
              <w:jc w:val="right"/>
            </w:pPr>
            <w:r>
              <w:t>3.547</w:t>
            </w:r>
          </w:p>
        </w:tc>
        <w:tc>
          <w:tcPr>
            <w:tcW w:w="0" w:type="auto"/>
          </w:tcPr>
          <w:p w:rsidR="000915C4" w:rsidRDefault="004B74F1">
            <w:pPr>
              <w:pStyle w:val="Compact"/>
              <w:jc w:val="right"/>
            </w:pPr>
            <w:r>
              <w:t>0.183</w:t>
            </w:r>
          </w:p>
        </w:tc>
        <w:tc>
          <w:tcPr>
            <w:tcW w:w="0" w:type="auto"/>
          </w:tcPr>
          <w:p w:rsidR="000915C4" w:rsidRDefault="004B74F1">
            <w:pPr>
              <w:pStyle w:val="Compact"/>
              <w:jc w:val="right"/>
            </w:pPr>
            <w:r>
              <w:t>0.856</w:t>
            </w:r>
          </w:p>
        </w:tc>
        <w:tc>
          <w:tcPr>
            <w:tcW w:w="0" w:type="auto"/>
          </w:tcPr>
          <w:p w:rsidR="000915C4" w:rsidRDefault="004B74F1">
            <w:pPr>
              <w:pStyle w:val="Compact"/>
              <w:jc w:val="right"/>
            </w:pPr>
            <w:r>
              <w:t>0.928</w:t>
            </w:r>
          </w:p>
        </w:tc>
        <w:tc>
          <w:tcPr>
            <w:tcW w:w="0" w:type="auto"/>
          </w:tcPr>
          <w:p w:rsidR="000915C4" w:rsidRDefault="004B74F1">
            <w:pPr>
              <w:pStyle w:val="Compact"/>
              <w:jc w:val="right"/>
            </w:pPr>
            <w:r>
              <w:t>-5.442</w:t>
            </w:r>
          </w:p>
        </w:tc>
      </w:tr>
      <w:tr w:rsidR="000915C4">
        <w:tc>
          <w:tcPr>
            <w:tcW w:w="0" w:type="auto"/>
          </w:tcPr>
          <w:p w:rsidR="000915C4" w:rsidRDefault="004B74F1">
            <w:pPr>
              <w:pStyle w:val="Compact"/>
            </w:pPr>
            <w:r>
              <w:t>IFI27L1</w:t>
            </w:r>
          </w:p>
        </w:tc>
        <w:tc>
          <w:tcPr>
            <w:tcW w:w="0" w:type="auto"/>
          </w:tcPr>
          <w:p w:rsidR="000915C4" w:rsidRDefault="004B74F1">
            <w:pPr>
              <w:pStyle w:val="Compact"/>
              <w:jc w:val="right"/>
            </w:pPr>
            <w:r>
              <w:t>-0.010</w:t>
            </w:r>
          </w:p>
        </w:tc>
        <w:tc>
          <w:tcPr>
            <w:tcW w:w="0" w:type="auto"/>
          </w:tcPr>
          <w:p w:rsidR="000915C4" w:rsidRDefault="004B74F1">
            <w:pPr>
              <w:pStyle w:val="Compact"/>
              <w:jc w:val="right"/>
            </w:pPr>
            <w:r>
              <w:t>4.061</w:t>
            </w:r>
          </w:p>
        </w:tc>
        <w:tc>
          <w:tcPr>
            <w:tcW w:w="0" w:type="auto"/>
          </w:tcPr>
          <w:p w:rsidR="000915C4" w:rsidRDefault="004B74F1">
            <w:pPr>
              <w:pStyle w:val="Compact"/>
              <w:jc w:val="right"/>
            </w:pPr>
            <w:r>
              <w:t>-0.178</w:t>
            </w:r>
          </w:p>
        </w:tc>
        <w:tc>
          <w:tcPr>
            <w:tcW w:w="0" w:type="auto"/>
          </w:tcPr>
          <w:p w:rsidR="000915C4" w:rsidRDefault="004B74F1">
            <w:pPr>
              <w:pStyle w:val="Compact"/>
              <w:jc w:val="right"/>
            </w:pPr>
            <w:r>
              <w:t>0.860</w:t>
            </w:r>
          </w:p>
        </w:tc>
        <w:tc>
          <w:tcPr>
            <w:tcW w:w="0" w:type="auto"/>
          </w:tcPr>
          <w:p w:rsidR="000915C4" w:rsidRDefault="004B74F1">
            <w:pPr>
              <w:pStyle w:val="Compact"/>
              <w:jc w:val="right"/>
            </w:pPr>
            <w:r>
              <w:t>0.928</w:t>
            </w:r>
          </w:p>
        </w:tc>
        <w:tc>
          <w:tcPr>
            <w:tcW w:w="0" w:type="auto"/>
          </w:tcPr>
          <w:p w:rsidR="000915C4" w:rsidRDefault="004B74F1">
            <w:pPr>
              <w:pStyle w:val="Compact"/>
              <w:jc w:val="right"/>
            </w:pPr>
            <w:r>
              <w:t>-5.442</w:t>
            </w:r>
          </w:p>
        </w:tc>
      </w:tr>
      <w:tr w:rsidR="000915C4">
        <w:tc>
          <w:tcPr>
            <w:tcW w:w="0" w:type="auto"/>
          </w:tcPr>
          <w:p w:rsidR="000915C4" w:rsidRDefault="004B74F1">
            <w:pPr>
              <w:pStyle w:val="Compact"/>
            </w:pPr>
            <w:r>
              <w:t>IFNB1</w:t>
            </w:r>
          </w:p>
        </w:tc>
        <w:tc>
          <w:tcPr>
            <w:tcW w:w="0" w:type="auto"/>
          </w:tcPr>
          <w:p w:rsidR="000915C4" w:rsidRDefault="004B74F1">
            <w:pPr>
              <w:pStyle w:val="Compact"/>
              <w:jc w:val="right"/>
            </w:pPr>
            <w:r>
              <w:t>0.012</w:t>
            </w:r>
          </w:p>
        </w:tc>
        <w:tc>
          <w:tcPr>
            <w:tcW w:w="0" w:type="auto"/>
          </w:tcPr>
          <w:p w:rsidR="000915C4" w:rsidRDefault="004B74F1">
            <w:pPr>
              <w:pStyle w:val="Compact"/>
              <w:jc w:val="right"/>
            </w:pPr>
            <w:r>
              <w:t>2.488</w:t>
            </w:r>
          </w:p>
        </w:tc>
        <w:tc>
          <w:tcPr>
            <w:tcW w:w="0" w:type="auto"/>
          </w:tcPr>
          <w:p w:rsidR="000915C4" w:rsidRDefault="004B74F1">
            <w:pPr>
              <w:pStyle w:val="Compact"/>
              <w:jc w:val="right"/>
            </w:pPr>
            <w:r>
              <w:t>0.163</w:t>
            </w:r>
          </w:p>
        </w:tc>
        <w:tc>
          <w:tcPr>
            <w:tcW w:w="0" w:type="auto"/>
          </w:tcPr>
          <w:p w:rsidR="000915C4" w:rsidRDefault="004B74F1">
            <w:pPr>
              <w:pStyle w:val="Compact"/>
              <w:jc w:val="right"/>
            </w:pPr>
            <w:r>
              <w:t>0.872</w:t>
            </w:r>
          </w:p>
        </w:tc>
        <w:tc>
          <w:tcPr>
            <w:tcW w:w="0" w:type="auto"/>
          </w:tcPr>
          <w:p w:rsidR="000915C4" w:rsidRDefault="004B74F1">
            <w:pPr>
              <w:pStyle w:val="Compact"/>
              <w:jc w:val="right"/>
            </w:pPr>
            <w:r>
              <w:t>0.928</w:t>
            </w:r>
          </w:p>
        </w:tc>
        <w:tc>
          <w:tcPr>
            <w:tcW w:w="0" w:type="auto"/>
          </w:tcPr>
          <w:p w:rsidR="000915C4" w:rsidRDefault="004B74F1">
            <w:pPr>
              <w:pStyle w:val="Compact"/>
              <w:jc w:val="right"/>
            </w:pPr>
            <w:r>
              <w:t>-5.445</w:t>
            </w:r>
          </w:p>
        </w:tc>
      </w:tr>
      <w:tr w:rsidR="000915C4">
        <w:tc>
          <w:tcPr>
            <w:tcW w:w="0" w:type="auto"/>
          </w:tcPr>
          <w:p w:rsidR="000915C4" w:rsidRDefault="004B74F1">
            <w:pPr>
              <w:pStyle w:val="Compact"/>
            </w:pPr>
            <w:r>
              <w:t>FOSB</w:t>
            </w:r>
          </w:p>
        </w:tc>
        <w:tc>
          <w:tcPr>
            <w:tcW w:w="0" w:type="auto"/>
          </w:tcPr>
          <w:p w:rsidR="000915C4" w:rsidRDefault="004B74F1">
            <w:pPr>
              <w:pStyle w:val="Compact"/>
              <w:jc w:val="right"/>
            </w:pPr>
            <w:r>
              <w:t>-0.006</w:t>
            </w:r>
          </w:p>
        </w:tc>
        <w:tc>
          <w:tcPr>
            <w:tcW w:w="0" w:type="auto"/>
          </w:tcPr>
          <w:p w:rsidR="000915C4" w:rsidRDefault="004B74F1">
            <w:pPr>
              <w:pStyle w:val="Compact"/>
              <w:jc w:val="right"/>
            </w:pPr>
            <w:r>
              <w:t>4.980</w:t>
            </w:r>
          </w:p>
        </w:tc>
        <w:tc>
          <w:tcPr>
            <w:tcW w:w="0" w:type="auto"/>
          </w:tcPr>
          <w:p w:rsidR="000915C4" w:rsidRDefault="004B74F1">
            <w:pPr>
              <w:pStyle w:val="Compact"/>
              <w:jc w:val="right"/>
            </w:pPr>
            <w:r>
              <w:t>-0.060</w:t>
            </w:r>
          </w:p>
        </w:tc>
        <w:tc>
          <w:tcPr>
            <w:tcW w:w="0" w:type="auto"/>
          </w:tcPr>
          <w:p w:rsidR="000915C4" w:rsidRDefault="004B74F1">
            <w:pPr>
              <w:pStyle w:val="Compact"/>
              <w:jc w:val="right"/>
            </w:pPr>
            <w:r>
              <w:t>0.953</w:t>
            </w:r>
          </w:p>
        </w:tc>
        <w:tc>
          <w:tcPr>
            <w:tcW w:w="0" w:type="auto"/>
          </w:tcPr>
          <w:p w:rsidR="000915C4" w:rsidRDefault="004B74F1">
            <w:pPr>
              <w:pStyle w:val="Compact"/>
              <w:jc w:val="right"/>
            </w:pPr>
            <w:r>
              <w:t>0.987</w:t>
            </w:r>
          </w:p>
        </w:tc>
        <w:tc>
          <w:tcPr>
            <w:tcW w:w="0" w:type="auto"/>
          </w:tcPr>
          <w:p w:rsidR="000915C4" w:rsidRDefault="004B74F1">
            <w:pPr>
              <w:pStyle w:val="Compact"/>
              <w:jc w:val="right"/>
            </w:pPr>
            <w:r>
              <w:t>-5.454</w:t>
            </w:r>
          </w:p>
        </w:tc>
      </w:tr>
      <w:tr w:rsidR="000915C4">
        <w:tc>
          <w:tcPr>
            <w:tcW w:w="0" w:type="auto"/>
          </w:tcPr>
          <w:p w:rsidR="000915C4" w:rsidRDefault="004B74F1">
            <w:pPr>
              <w:pStyle w:val="Compact"/>
            </w:pPr>
            <w:r>
              <w:t>IL6</w:t>
            </w:r>
          </w:p>
        </w:tc>
        <w:tc>
          <w:tcPr>
            <w:tcW w:w="0" w:type="auto"/>
          </w:tcPr>
          <w:p w:rsidR="000915C4" w:rsidRDefault="004B74F1">
            <w:pPr>
              <w:pStyle w:val="Compact"/>
              <w:jc w:val="right"/>
            </w:pPr>
            <w:r>
              <w:t>-0.002</w:t>
            </w:r>
          </w:p>
        </w:tc>
        <w:tc>
          <w:tcPr>
            <w:tcW w:w="0" w:type="auto"/>
          </w:tcPr>
          <w:p w:rsidR="000915C4" w:rsidRDefault="004B74F1">
            <w:pPr>
              <w:pStyle w:val="Compact"/>
              <w:jc w:val="right"/>
            </w:pPr>
            <w:r>
              <w:t>3.105</w:t>
            </w:r>
          </w:p>
        </w:tc>
        <w:tc>
          <w:tcPr>
            <w:tcW w:w="0" w:type="auto"/>
          </w:tcPr>
          <w:p w:rsidR="000915C4" w:rsidRDefault="004B74F1">
            <w:pPr>
              <w:pStyle w:val="Compact"/>
              <w:jc w:val="right"/>
            </w:pPr>
            <w:r>
              <w:t>-0.033</w:t>
            </w:r>
          </w:p>
        </w:tc>
        <w:tc>
          <w:tcPr>
            <w:tcW w:w="0" w:type="auto"/>
          </w:tcPr>
          <w:p w:rsidR="000915C4" w:rsidRDefault="004B74F1">
            <w:pPr>
              <w:pStyle w:val="Compact"/>
              <w:jc w:val="right"/>
            </w:pPr>
            <w:r>
              <w:t>0.974</w:t>
            </w:r>
          </w:p>
        </w:tc>
        <w:tc>
          <w:tcPr>
            <w:tcW w:w="0" w:type="auto"/>
          </w:tcPr>
          <w:p w:rsidR="000915C4" w:rsidRDefault="004B74F1">
            <w:pPr>
              <w:pStyle w:val="Compact"/>
              <w:jc w:val="right"/>
            </w:pPr>
            <w:r>
              <w:t>0.987</w:t>
            </w:r>
          </w:p>
        </w:tc>
        <w:tc>
          <w:tcPr>
            <w:tcW w:w="0" w:type="auto"/>
          </w:tcPr>
          <w:p w:rsidR="000915C4" w:rsidRDefault="004B74F1">
            <w:pPr>
              <w:pStyle w:val="Compact"/>
              <w:jc w:val="right"/>
            </w:pPr>
            <w:r>
              <w:t>-5.455</w:t>
            </w:r>
          </w:p>
        </w:tc>
      </w:tr>
      <w:tr w:rsidR="000915C4">
        <w:tc>
          <w:tcPr>
            <w:tcW w:w="0" w:type="auto"/>
          </w:tcPr>
          <w:p w:rsidR="000915C4" w:rsidRDefault="004B74F1">
            <w:pPr>
              <w:pStyle w:val="Compact"/>
            </w:pPr>
            <w:r>
              <w:t>IL1A</w:t>
            </w:r>
          </w:p>
        </w:tc>
        <w:tc>
          <w:tcPr>
            <w:tcW w:w="0" w:type="auto"/>
          </w:tcPr>
          <w:p w:rsidR="000915C4" w:rsidRDefault="004B74F1">
            <w:pPr>
              <w:pStyle w:val="Compact"/>
              <w:jc w:val="right"/>
            </w:pPr>
            <w:r>
              <w:t>-0.001</w:t>
            </w:r>
          </w:p>
        </w:tc>
        <w:tc>
          <w:tcPr>
            <w:tcW w:w="0" w:type="auto"/>
          </w:tcPr>
          <w:p w:rsidR="000915C4" w:rsidRDefault="004B74F1">
            <w:pPr>
              <w:pStyle w:val="Compact"/>
              <w:jc w:val="right"/>
            </w:pPr>
            <w:r>
              <w:t>2.542</w:t>
            </w:r>
          </w:p>
        </w:tc>
        <w:tc>
          <w:tcPr>
            <w:tcW w:w="0" w:type="auto"/>
          </w:tcPr>
          <w:p w:rsidR="000915C4" w:rsidRDefault="004B74F1">
            <w:pPr>
              <w:pStyle w:val="Compact"/>
              <w:jc w:val="right"/>
            </w:pPr>
            <w:r>
              <w:t>-0.016</w:t>
            </w:r>
          </w:p>
        </w:tc>
        <w:tc>
          <w:tcPr>
            <w:tcW w:w="0" w:type="auto"/>
          </w:tcPr>
          <w:p w:rsidR="000915C4" w:rsidRDefault="004B74F1">
            <w:pPr>
              <w:pStyle w:val="Compact"/>
              <w:jc w:val="right"/>
            </w:pPr>
            <w:r>
              <w:t>0.987</w:t>
            </w:r>
          </w:p>
        </w:tc>
        <w:tc>
          <w:tcPr>
            <w:tcW w:w="0" w:type="auto"/>
          </w:tcPr>
          <w:p w:rsidR="000915C4" w:rsidRDefault="004B74F1">
            <w:pPr>
              <w:pStyle w:val="Compact"/>
              <w:jc w:val="right"/>
            </w:pPr>
            <w:r>
              <w:t>0.987</w:t>
            </w:r>
          </w:p>
        </w:tc>
        <w:tc>
          <w:tcPr>
            <w:tcW w:w="0" w:type="auto"/>
          </w:tcPr>
          <w:p w:rsidR="000915C4" w:rsidRDefault="004B74F1">
            <w:pPr>
              <w:pStyle w:val="Compact"/>
              <w:jc w:val="right"/>
            </w:pPr>
            <w:r>
              <w:t>-5.456</w:t>
            </w:r>
          </w:p>
        </w:tc>
      </w:tr>
    </w:tbl>
    <w:p w:rsidR="000915C4" w:rsidRDefault="004B74F1">
      <w:pPr>
        <w:pStyle w:val="TableCaption"/>
      </w:pPr>
      <w:r>
        <w:t>Table: Regression of CTRA genes on chen, adjusting for sex and race.</w:t>
      </w:r>
    </w:p>
    <w:tbl>
      <w:tblPr>
        <w:tblW w:w="0" w:type="pct"/>
        <w:tblLook w:val="07E0" w:firstRow="1" w:lastRow="1" w:firstColumn="1" w:lastColumn="1" w:noHBand="1" w:noVBand="1"/>
        <w:tblCaption w:val="Table: Regression of CTRA genes on chen, adjusting for sex and race."/>
      </w:tblPr>
      <w:tblGrid>
        <w:gridCol w:w="1108"/>
        <w:gridCol w:w="877"/>
        <w:gridCol w:w="1091"/>
        <w:gridCol w:w="877"/>
        <w:gridCol w:w="979"/>
        <w:gridCol w:w="1093"/>
        <w:gridCol w:w="877"/>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logFC</w:t>
            </w:r>
          </w:p>
        </w:tc>
        <w:tc>
          <w:tcPr>
            <w:tcW w:w="0" w:type="auto"/>
            <w:tcBorders>
              <w:bottom w:val="single" w:sz="0" w:space="0" w:color="auto"/>
            </w:tcBorders>
            <w:vAlign w:val="bottom"/>
          </w:tcPr>
          <w:p w:rsidR="000915C4" w:rsidRDefault="004B74F1">
            <w:pPr>
              <w:pStyle w:val="Compact"/>
              <w:jc w:val="right"/>
            </w:pPr>
            <w:r>
              <w:t>AveExpr</w:t>
            </w:r>
          </w:p>
        </w:tc>
        <w:tc>
          <w:tcPr>
            <w:tcW w:w="0" w:type="auto"/>
            <w:tcBorders>
              <w:bottom w:val="single" w:sz="0" w:space="0" w:color="auto"/>
            </w:tcBorders>
            <w:vAlign w:val="bottom"/>
          </w:tcPr>
          <w:p w:rsidR="000915C4" w:rsidRDefault="004B74F1">
            <w:pPr>
              <w:pStyle w:val="Compact"/>
              <w:jc w:val="right"/>
            </w:pPr>
            <w:r>
              <w:t>t</w:t>
            </w:r>
          </w:p>
        </w:tc>
        <w:tc>
          <w:tcPr>
            <w:tcW w:w="0" w:type="auto"/>
            <w:tcBorders>
              <w:bottom w:val="single" w:sz="0" w:space="0" w:color="auto"/>
            </w:tcBorders>
            <w:vAlign w:val="bottom"/>
          </w:tcPr>
          <w:p w:rsidR="000915C4" w:rsidRDefault="004B74F1">
            <w:pPr>
              <w:pStyle w:val="Compact"/>
              <w:jc w:val="right"/>
            </w:pPr>
            <w:r>
              <w:t>P.Value</w:t>
            </w:r>
          </w:p>
        </w:tc>
        <w:tc>
          <w:tcPr>
            <w:tcW w:w="0" w:type="auto"/>
            <w:tcBorders>
              <w:bottom w:val="single" w:sz="0" w:space="0" w:color="auto"/>
            </w:tcBorders>
            <w:vAlign w:val="bottom"/>
          </w:tcPr>
          <w:p w:rsidR="000915C4" w:rsidRDefault="004B74F1">
            <w:pPr>
              <w:pStyle w:val="Compact"/>
              <w:jc w:val="right"/>
            </w:pPr>
            <w:r>
              <w:t>adj.P.Val</w:t>
            </w:r>
          </w:p>
        </w:tc>
        <w:tc>
          <w:tcPr>
            <w:tcW w:w="0" w:type="auto"/>
            <w:tcBorders>
              <w:bottom w:val="single" w:sz="0" w:space="0" w:color="auto"/>
            </w:tcBorders>
            <w:vAlign w:val="bottom"/>
          </w:tcPr>
          <w:p w:rsidR="000915C4" w:rsidRDefault="004B74F1">
            <w:pPr>
              <w:pStyle w:val="Compact"/>
              <w:jc w:val="right"/>
            </w:pPr>
            <w:r>
              <w:t>B</w:t>
            </w:r>
          </w:p>
        </w:tc>
      </w:tr>
      <w:tr w:rsidR="000915C4">
        <w:tc>
          <w:tcPr>
            <w:tcW w:w="0" w:type="auto"/>
          </w:tcPr>
          <w:p w:rsidR="000915C4" w:rsidRDefault="004B74F1">
            <w:pPr>
              <w:pStyle w:val="Compact"/>
            </w:pPr>
            <w:r>
              <w:t>JCHAIN</w:t>
            </w:r>
          </w:p>
        </w:tc>
        <w:tc>
          <w:tcPr>
            <w:tcW w:w="0" w:type="auto"/>
          </w:tcPr>
          <w:p w:rsidR="000915C4" w:rsidRDefault="004B74F1">
            <w:pPr>
              <w:pStyle w:val="Compact"/>
              <w:jc w:val="right"/>
            </w:pPr>
            <w:r>
              <w:t>0.476</w:t>
            </w:r>
          </w:p>
        </w:tc>
        <w:tc>
          <w:tcPr>
            <w:tcW w:w="0" w:type="auto"/>
          </w:tcPr>
          <w:p w:rsidR="000915C4" w:rsidRDefault="004B74F1">
            <w:pPr>
              <w:pStyle w:val="Compact"/>
              <w:jc w:val="right"/>
            </w:pPr>
            <w:r>
              <w:t>8.678</w:t>
            </w:r>
          </w:p>
        </w:tc>
        <w:tc>
          <w:tcPr>
            <w:tcW w:w="0" w:type="auto"/>
          </w:tcPr>
          <w:p w:rsidR="000915C4" w:rsidRDefault="004B74F1">
            <w:pPr>
              <w:pStyle w:val="Compact"/>
              <w:jc w:val="right"/>
            </w:pPr>
            <w:r>
              <w:t>2.050</w:t>
            </w:r>
          </w:p>
        </w:tc>
        <w:tc>
          <w:tcPr>
            <w:tcW w:w="0" w:type="auto"/>
          </w:tcPr>
          <w:p w:rsidR="000915C4" w:rsidRDefault="004B74F1">
            <w:pPr>
              <w:pStyle w:val="Compact"/>
              <w:jc w:val="right"/>
            </w:pPr>
            <w:r>
              <w:t>0.051</w:t>
            </w:r>
          </w:p>
        </w:tc>
        <w:tc>
          <w:tcPr>
            <w:tcW w:w="0" w:type="auto"/>
          </w:tcPr>
          <w:p w:rsidR="000915C4" w:rsidRDefault="004B74F1">
            <w:pPr>
              <w:pStyle w:val="Compact"/>
              <w:jc w:val="right"/>
            </w:pPr>
            <w:r>
              <w:t>0.880</w:t>
            </w:r>
          </w:p>
        </w:tc>
        <w:tc>
          <w:tcPr>
            <w:tcW w:w="0" w:type="auto"/>
          </w:tcPr>
          <w:p w:rsidR="000915C4" w:rsidRDefault="004B74F1">
            <w:pPr>
              <w:pStyle w:val="Compact"/>
              <w:jc w:val="right"/>
            </w:pPr>
            <w:r>
              <w:t>-4.009</w:t>
            </w:r>
          </w:p>
        </w:tc>
      </w:tr>
      <w:tr w:rsidR="000915C4">
        <w:tc>
          <w:tcPr>
            <w:tcW w:w="0" w:type="auto"/>
          </w:tcPr>
          <w:p w:rsidR="000915C4" w:rsidRDefault="004B74F1">
            <w:pPr>
              <w:pStyle w:val="Compact"/>
            </w:pPr>
            <w:r>
              <w:t>IFIH1</w:t>
            </w:r>
          </w:p>
        </w:tc>
        <w:tc>
          <w:tcPr>
            <w:tcW w:w="0" w:type="auto"/>
          </w:tcPr>
          <w:p w:rsidR="000915C4" w:rsidRDefault="004B74F1">
            <w:pPr>
              <w:pStyle w:val="Compact"/>
              <w:jc w:val="right"/>
            </w:pPr>
            <w:r>
              <w:t>-0.243</w:t>
            </w:r>
          </w:p>
        </w:tc>
        <w:tc>
          <w:tcPr>
            <w:tcW w:w="0" w:type="auto"/>
          </w:tcPr>
          <w:p w:rsidR="000915C4" w:rsidRDefault="004B74F1">
            <w:pPr>
              <w:pStyle w:val="Compact"/>
              <w:jc w:val="right"/>
            </w:pPr>
            <w:r>
              <w:t>6.625</w:t>
            </w:r>
          </w:p>
        </w:tc>
        <w:tc>
          <w:tcPr>
            <w:tcW w:w="0" w:type="auto"/>
          </w:tcPr>
          <w:p w:rsidR="000915C4" w:rsidRDefault="004B74F1">
            <w:pPr>
              <w:pStyle w:val="Compact"/>
              <w:jc w:val="right"/>
            </w:pPr>
            <w:r>
              <w:t>-1.809</w:t>
            </w:r>
          </w:p>
        </w:tc>
        <w:tc>
          <w:tcPr>
            <w:tcW w:w="0" w:type="auto"/>
          </w:tcPr>
          <w:p w:rsidR="000915C4" w:rsidRDefault="004B74F1">
            <w:pPr>
              <w:pStyle w:val="Compact"/>
              <w:jc w:val="right"/>
            </w:pPr>
            <w:r>
              <w:t>0.083</w:t>
            </w:r>
          </w:p>
        </w:tc>
        <w:tc>
          <w:tcPr>
            <w:tcW w:w="0" w:type="auto"/>
          </w:tcPr>
          <w:p w:rsidR="000915C4" w:rsidRDefault="004B74F1">
            <w:pPr>
              <w:pStyle w:val="Compact"/>
              <w:jc w:val="right"/>
            </w:pPr>
            <w:r>
              <w:t>0.880</w:t>
            </w:r>
          </w:p>
        </w:tc>
        <w:tc>
          <w:tcPr>
            <w:tcW w:w="0" w:type="auto"/>
          </w:tcPr>
          <w:p w:rsidR="000915C4" w:rsidRDefault="004B74F1">
            <w:pPr>
              <w:pStyle w:val="Compact"/>
              <w:jc w:val="right"/>
            </w:pPr>
            <w:r>
              <w:t>-4.189</w:t>
            </w:r>
          </w:p>
        </w:tc>
      </w:tr>
      <w:tr w:rsidR="000915C4">
        <w:tc>
          <w:tcPr>
            <w:tcW w:w="0" w:type="auto"/>
          </w:tcPr>
          <w:p w:rsidR="000915C4" w:rsidRDefault="004B74F1">
            <w:pPr>
              <w:pStyle w:val="Compact"/>
            </w:pPr>
            <w:r>
              <w:t>RELA</w:t>
            </w:r>
          </w:p>
        </w:tc>
        <w:tc>
          <w:tcPr>
            <w:tcW w:w="0" w:type="auto"/>
          </w:tcPr>
          <w:p w:rsidR="000915C4" w:rsidRDefault="004B74F1">
            <w:pPr>
              <w:pStyle w:val="Compact"/>
              <w:jc w:val="right"/>
            </w:pPr>
            <w:r>
              <w:t>-0.127</w:t>
            </w:r>
          </w:p>
        </w:tc>
        <w:tc>
          <w:tcPr>
            <w:tcW w:w="0" w:type="auto"/>
          </w:tcPr>
          <w:p w:rsidR="000915C4" w:rsidRDefault="004B74F1">
            <w:pPr>
              <w:pStyle w:val="Compact"/>
              <w:jc w:val="right"/>
            </w:pPr>
            <w:r>
              <w:t>5.462</w:t>
            </w:r>
          </w:p>
        </w:tc>
        <w:tc>
          <w:tcPr>
            <w:tcW w:w="0" w:type="auto"/>
          </w:tcPr>
          <w:p w:rsidR="000915C4" w:rsidRDefault="004B74F1">
            <w:pPr>
              <w:pStyle w:val="Compact"/>
              <w:jc w:val="right"/>
            </w:pPr>
            <w:r>
              <w:t>-1.761</w:t>
            </w:r>
          </w:p>
        </w:tc>
        <w:tc>
          <w:tcPr>
            <w:tcW w:w="0" w:type="auto"/>
          </w:tcPr>
          <w:p w:rsidR="000915C4" w:rsidRDefault="004B74F1">
            <w:pPr>
              <w:pStyle w:val="Compact"/>
              <w:jc w:val="right"/>
            </w:pPr>
            <w:r>
              <w:t>0.091</w:t>
            </w:r>
          </w:p>
        </w:tc>
        <w:tc>
          <w:tcPr>
            <w:tcW w:w="0" w:type="auto"/>
          </w:tcPr>
          <w:p w:rsidR="000915C4" w:rsidRDefault="004B74F1">
            <w:pPr>
              <w:pStyle w:val="Compact"/>
              <w:jc w:val="right"/>
            </w:pPr>
            <w:r>
              <w:t>0.880</w:t>
            </w:r>
          </w:p>
        </w:tc>
        <w:tc>
          <w:tcPr>
            <w:tcW w:w="0" w:type="auto"/>
          </w:tcPr>
          <w:p w:rsidR="000915C4" w:rsidRDefault="004B74F1">
            <w:pPr>
              <w:pStyle w:val="Compact"/>
              <w:jc w:val="right"/>
            </w:pPr>
            <w:r>
              <w:t>-4.223</w:t>
            </w:r>
          </w:p>
        </w:tc>
      </w:tr>
      <w:tr w:rsidR="000915C4">
        <w:tc>
          <w:tcPr>
            <w:tcW w:w="0" w:type="auto"/>
          </w:tcPr>
          <w:p w:rsidR="000915C4" w:rsidRDefault="004B74F1">
            <w:pPr>
              <w:pStyle w:val="Compact"/>
            </w:pPr>
            <w:r>
              <w:t>IGLL1</w:t>
            </w:r>
          </w:p>
        </w:tc>
        <w:tc>
          <w:tcPr>
            <w:tcW w:w="0" w:type="auto"/>
          </w:tcPr>
          <w:p w:rsidR="000915C4" w:rsidRDefault="004B74F1">
            <w:pPr>
              <w:pStyle w:val="Compact"/>
              <w:jc w:val="right"/>
            </w:pPr>
            <w:r>
              <w:t>-0.177</w:t>
            </w:r>
          </w:p>
        </w:tc>
        <w:tc>
          <w:tcPr>
            <w:tcW w:w="0" w:type="auto"/>
          </w:tcPr>
          <w:p w:rsidR="000915C4" w:rsidRDefault="004B74F1">
            <w:pPr>
              <w:pStyle w:val="Compact"/>
              <w:jc w:val="right"/>
            </w:pPr>
            <w:r>
              <w:t>4.634</w:t>
            </w:r>
          </w:p>
        </w:tc>
        <w:tc>
          <w:tcPr>
            <w:tcW w:w="0" w:type="auto"/>
          </w:tcPr>
          <w:p w:rsidR="000915C4" w:rsidRDefault="004B74F1">
            <w:pPr>
              <w:pStyle w:val="Compact"/>
              <w:jc w:val="right"/>
            </w:pPr>
            <w:r>
              <w:t>-1.740</w:t>
            </w:r>
          </w:p>
        </w:tc>
        <w:tc>
          <w:tcPr>
            <w:tcW w:w="0" w:type="auto"/>
          </w:tcPr>
          <w:p w:rsidR="000915C4" w:rsidRDefault="004B74F1">
            <w:pPr>
              <w:pStyle w:val="Compact"/>
              <w:jc w:val="right"/>
            </w:pPr>
            <w:r>
              <w:t>0.094</w:t>
            </w:r>
          </w:p>
        </w:tc>
        <w:tc>
          <w:tcPr>
            <w:tcW w:w="0" w:type="auto"/>
          </w:tcPr>
          <w:p w:rsidR="000915C4" w:rsidRDefault="004B74F1">
            <w:pPr>
              <w:pStyle w:val="Compact"/>
              <w:jc w:val="right"/>
            </w:pPr>
            <w:r>
              <w:t>0.880</w:t>
            </w:r>
          </w:p>
        </w:tc>
        <w:tc>
          <w:tcPr>
            <w:tcW w:w="0" w:type="auto"/>
          </w:tcPr>
          <w:p w:rsidR="000915C4" w:rsidRDefault="004B74F1">
            <w:pPr>
              <w:pStyle w:val="Compact"/>
              <w:jc w:val="right"/>
            </w:pPr>
            <w:r>
              <w:t>-4.238</w:t>
            </w:r>
          </w:p>
        </w:tc>
      </w:tr>
      <w:tr w:rsidR="000915C4">
        <w:tc>
          <w:tcPr>
            <w:tcW w:w="0" w:type="auto"/>
          </w:tcPr>
          <w:p w:rsidR="000915C4" w:rsidRDefault="004B74F1">
            <w:pPr>
              <w:pStyle w:val="Compact"/>
            </w:pPr>
            <w:r>
              <w:t>FOS</w:t>
            </w:r>
          </w:p>
        </w:tc>
        <w:tc>
          <w:tcPr>
            <w:tcW w:w="0" w:type="auto"/>
          </w:tcPr>
          <w:p w:rsidR="000915C4" w:rsidRDefault="004B74F1">
            <w:pPr>
              <w:pStyle w:val="Compact"/>
              <w:jc w:val="right"/>
            </w:pPr>
            <w:r>
              <w:t>0.163</w:t>
            </w:r>
          </w:p>
        </w:tc>
        <w:tc>
          <w:tcPr>
            <w:tcW w:w="0" w:type="auto"/>
          </w:tcPr>
          <w:p w:rsidR="000915C4" w:rsidRDefault="004B74F1">
            <w:pPr>
              <w:pStyle w:val="Compact"/>
              <w:jc w:val="right"/>
            </w:pPr>
            <w:r>
              <w:t>5.288</w:t>
            </w:r>
          </w:p>
        </w:tc>
        <w:tc>
          <w:tcPr>
            <w:tcW w:w="0" w:type="auto"/>
          </w:tcPr>
          <w:p w:rsidR="000915C4" w:rsidRDefault="004B74F1">
            <w:pPr>
              <w:pStyle w:val="Compact"/>
              <w:jc w:val="right"/>
            </w:pPr>
            <w:r>
              <w:t>1.548</w:t>
            </w:r>
          </w:p>
        </w:tc>
        <w:tc>
          <w:tcPr>
            <w:tcW w:w="0" w:type="auto"/>
          </w:tcPr>
          <w:p w:rsidR="000915C4" w:rsidRDefault="004B74F1">
            <w:pPr>
              <w:pStyle w:val="Compact"/>
              <w:jc w:val="right"/>
            </w:pPr>
            <w:r>
              <w:t>0.134</w:t>
            </w:r>
          </w:p>
        </w:tc>
        <w:tc>
          <w:tcPr>
            <w:tcW w:w="0" w:type="auto"/>
          </w:tcPr>
          <w:p w:rsidR="000915C4" w:rsidRDefault="004B74F1">
            <w:pPr>
              <w:pStyle w:val="Compact"/>
              <w:jc w:val="right"/>
            </w:pPr>
            <w:r>
              <w:t>0.880</w:t>
            </w:r>
          </w:p>
        </w:tc>
        <w:tc>
          <w:tcPr>
            <w:tcW w:w="0" w:type="auto"/>
          </w:tcPr>
          <w:p w:rsidR="000915C4" w:rsidRDefault="004B74F1">
            <w:pPr>
              <w:pStyle w:val="Compact"/>
              <w:jc w:val="right"/>
            </w:pPr>
            <w:r>
              <w:t>-4.368</w:t>
            </w:r>
          </w:p>
        </w:tc>
      </w:tr>
      <w:tr w:rsidR="000915C4">
        <w:tc>
          <w:tcPr>
            <w:tcW w:w="0" w:type="auto"/>
          </w:tcPr>
          <w:p w:rsidR="000915C4" w:rsidRDefault="004B74F1">
            <w:pPr>
              <w:pStyle w:val="Compact"/>
            </w:pPr>
            <w:r>
              <w:t>IFITM2</w:t>
            </w:r>
          </w:p>
        </w:tc>
        <w:tc>
          <w:tcPr>
            <w:tcW w:w="0" w:type="auto"/>
          </w:tcPr>
          <w:p w:rsidR="000915C4" w:rsidRDefault="004B74F1">
            <w:pPr>
              <w:pStyle w:val="Compact"/>
              <w:jc w:val="right"/>
            </w:pPr>
            <w:r>
              <w:t>-0.190</w:t>
            </w:r>
          </w:p>
        </w:tc>
        <w:tc>
          <w:tcPr>
            <w:tcW w:w="0" w:type="auto"/>
          </w:tcPr>
          <w:p w:rsidR="000915C4" w:rsidRDefault="004B74F1">
            <w:pPr>
              <w:pStyle w:val="Compact"/>
              <w:jc w:val="right"/>
            </w:pPr>
            <w:r>
              <w:t>5.238</w:t>
            </w:r>
          </w:p>
        </w:tc>
        <w:tc>
          <w:tcPr>
            <w:tcW w:w="0" w:type="auto"/>
          </w:tcPr>
          <w:p w:rsidR="000915C4" w:rsidRDefault="004B74F1">
            <w:pPr>
              <w:pStyle w:val="Compact"/>
              <w:jc w:val="right"/>
            </w:pPr>
            <w:r>
              <w:t>-1.482</w:t>
            </w:r>
          </w:p>
        </w:tc>
        <w:tc>
          <w:tcPr>
            <w:tcW w:w="0" w:type="auto"/>
          </w:tcPr>
          <w:p w:rsidR="000915C4" w:rsidRDefault="004B74F1">
            <w:pPr>
              <w:pStyle w:val="Compact"/>
              <w:jc w:val="right"/>
            </w:pPr>
            <w:r>
              <w:t>0.151</w:t>
            </w:r>
          </w:p>
        </w:tc>
        <w:tc>
          <w:tcPr>
            <w:tcW w:w="0" w:type="auto"/>
          </w:tcPr>
          <w:p w:rsidR="000915C4" w:rsidRDefault="004B74F1">
            <w:pPr>
              <w:pStyle w:val="Compact"/>
              <w:jc w:val="right"/>
            </w:pPr>
            <w:r>
              <w:t>0.880</w:t>
            </w:r>
          </w:p>
        </w:tc>
        <w:tc>
          <w:tcPr>
            <w:tcW w:w="0" w:type="auto"/>
          </w:tcPr>
          <w:p w:rsidR="000915C4" w:rsidRDefault="004B74F1">
            <w:pPr>
              <w:pStyle w:val="Compact"/>
              <w:jc w:val="right"/>
            </w:pPr>
            <w:r>
              <w:t>-4.410</w:t>
            </w:r>
          </w:p>
        </w:tc>
      </w:tr>
      <w:tr w:rsidR="000915C4">
        <w:tc>
          <w:tcPr>
            <w:tcW w:w="0" w:type="auto"/>
          </w:tcPr>
          <w:p w:rsidR="000915C4" w:rsidRDefault="004B74F1">
            <w:pPr>
              <w:pStyle w:val="Compact"/>
            </w:pPr>
            <w:r>
              <w:t>NFKB1</w:t>
            </w:r>
          </w:p>
        </w:tc>
        <w:tc>
          <w:tcPr>
            <w:tcW w:w="0" w:type="auto"/>
          </w:tcPr>
          <w:p w:rsidR="000915C4" w:rsidRDefault="004B74F1">
            <w:pPr>
              <w:pStyle w:val="Compact"/>
              <w:jc w:val="right"/>
            </w:pPr>
            <w:r>
              <w:t>-0.127</w:t>
            </w:r>
          </w:p>
        </w:tc>
        <w:tc>
          <w:tcPr>
            <w:tcW w:w="0" w:type="auto"/>
          </w:tcPr>
          <w:p w:rsidR="000915C4" w:rsidRDefault="004B74F1">
            <w:pPr>
              <w:pStyle w:val="Compact"/>
              <w:jc w:val="right"/>
            </w:pPr>
            <w:r>
              <w:t>6.222</w:t>
            </w:r>
          </w:p>
        </w:tc>
        <w:tc>
          <w:tcPr>
            <w:tcW w:w="0" w:type="auto"/>
          </w:tcPr>
          <w:p w:rsidR="000915C4" w:rsidRDefault="004B74F1">
            <w:pPr>
              <w:pStyle w:val="Compact"/>
              <w:jc w:val="right"/>
            </w:pPr>
            <w:r>
              <w:t>-1.332</w:t>
            </w:r>
          </w:p>
        </w:tc>
        <w:tc>
          <w:tcPr>
            <w:tcW w:w="0" w:type="auto"/>
          </w:tcPr>
          <w:p w:rsidR="000915C4" w:rsidRDefault="004B74F1">
            <w:pPr>
              <w:pStyle w:val="Compact"/>
              <w:jc w:val="right"/>
            </w:pPr>
            <w:r>
              <w:t>0.195</w:t>
            </w:r>
          </w:p>
        </w:tc>
        <w:tc>
          <w:tcPr>
            <w:tcW w:w="0" w:type="auto"/>
          </w:tcPr>
          <w:p w:rsidR="000915C4" w:rsidRDefault="004B74F1">
            <w:pPr>
              <w:pStyle w:val="Compact"/>
              <w:jc w:val="right"/>
            </w:pPr>
            <w:r>
              <w:t>0.880</w:t>
            </w:r>
          </w:p>
        </w:tc>
        <w:tc>
          <w:tcPr>
            <w:tcW w:w="0" w:type="auto"/>
          </w:tcPr>
          <w:p w:rsidR="000915C4" w:rsidRDefault="004B74F1">
            <w:pPr>
              <w:pStyle w:val="Compact"/>
              <w:jc w:val="right"/>
            </w:pPr>
            <w:r>
              <w:t>-4.501</w:t>
            </w:r>
          </w:p>
        </w:tc>
      </w:tr>
      <w:tr w:rsidR="000915C4">
        <w:tc>
          <w:tcPr>
            <w:tcW w:w="0" w:type="auto"/>
          </w:tcPr>
          <w:p w:rsidR="000915C4" w:rsidRDefault="004B74F1">
            <w:pPr>
              <w:pStyle w:val="Compact"/>
            </w:pPr>
            <w:r>
              <w:t>IFI35</w:t>
            </w:r>
          </w:p>
        </w:tc>
        <w:tc>
          <w:tcPr>
            <w:tcW w:w="0" w:type="auto"/>
          </w:tcPr>
          <w:p w:rsidR="000915C4" w:rsidRDefault="004B74F1">
            <w:pPr>
              <w:pStyle w:val="Compact"/>
              <w:jc w:val="right"/>
            </w:pPr>
            <w:r>
              <w:t>-0.138</w:t>
            </w:r>
          </w:p>
        </w:tc>
        <w:tc>
          <w:tcPr>
            <w:tcW w:w="0" w:type="auto"/>
          </w:tcPr>
          <w:p w:rsidR="000915C4" w:rsidRDefault="004B74F1">
            <w:pPr>
              <w:pStyle w:val="Compact"/>
              <w:jc w:val="right"/>
            </w:pPr>
            <w:r>
              <w:t>6.507</w:t>
            </w:r>
          </w:p>
        </w:tc>
        <w:tc>
          <w:tcPr>
            <w:tcW w:w="0" w:type="auto"/>
          </w:tcPr>
          <w:p w:rsidR="000915C4" w:rsidRDefault="004B74F1">
            <w:pPr>
              <w:pStyle w:val="Compact"/>
              <w:jc w:val="right"/>
            </w:pPr>
            <w:r>
              <w:t>-1.298</w:t>
            </w:r>
          </w:p>
        </w:tc>
        <w:tc>
          <w:tcPr>
            <w:tcW w:w="0" w:type="auto"/>
          </w:tcPr>
          <w:p w:rsidR="000915C4" w:rsidRDefault="004B74F1">
            <w:pPr>
              <w:pStyle w:val="Compact"/>
              <w:jc w:val="right"/>
            </w:pPr>
            <w:r>
              <w:t>0.206</w:t>
            </w:r>
          </w:p>
        </w:tc>
        <w:tc>
          <w:tcPr>
            <w:tcW w:w="0" w:type="auto"/>
          </w:tcPr>
          <w:p w:rsidR="000915C4" w:rsidRDefault="004B74F1">
            <w:pPr>
              <w:pStyle w:val="Compact"/>
              <w:jc w:val="right"/>
            </w:pPr>
            <w:r>
              <w:t>0.880</w:t>
            </w:r>
          </w:p>
        </w:tc>
        <w:tc>
          <w:tcPr>
            <w:tcW w:w="0" w:type="auto"/>
          </w:tcPr>
          <w:p w:rsidR="000915C4" w:rsidRDefault="004B74F1">
            <w:pPr>
              <w:pStyle w:val="Compact"/>
              <w:jc w:val="right"/>
            </w:pPr>
            <w:r>
              <w:t>-4.521</w:t>
            </w:r>
          </w:p>
        </w:tc>
      </w:tr>
      <w:tr w:rsidR="000915C4">
        <w:tc>
          <w:tcPr>
            <w:tcW w:w="0" w:type="auto"/>
          </w:tcPr>
          <w:p w:rsidR="000915C4" w:rsidRDefault="004B74F1">
            <w:pPr>
              <w:pStyle w:val="Compact"/>
            </w:pPr>
            <w:r>
              <w:t>IFI27L1</w:t>
            </w:r>
          </w:p>
        </w:tc>
        <w:tc>
          <w:tcPr>
            <w:tcW w:w="0" w:type="auto"/>
          </w:tcPr>
          <w:p w:rsidR="000915C4" w:rsidRDefault="004B74F1">
            <w:pPr>
              <w:pStyle w:val="Compact"/>
              <w:jc w:val="right"/>
            </w:pPr>
            <w:r>
              <w:t>-0.087</w:t>
            </w:r>
          </w:p>
        </w:tc>
        <w:tc>
          <w:tcPr>
            <w:tcW w:w="0" w:type="auto"/>
          </w:tcPr>
          <w:p w:rsidR="000915C4" w:rsidRDefault="004B74F1">
            <w:pPr>
              <w:pStyle w:val="Compact"/>
              <w:jc w:val="right"/>
            </w:pPr>
            <w:r>
              <w:t>4.061</w:t>
            </w:r>
          </w:p>
        </w:tc>
        <w:tc>
          <w:tcPr>
            <w:tcW w:w="0" w:type="auto"/>
          </w:tcPr>
          <w:p w:rsidR="000915C4" w:rsidRDefault="004B74F1">
            <w:pPr>
              <w:pStyle w:val="Compact"/>
              <w:jc w:val="right"/>
            </w:pPr>
            <w:r>
              <w:t>-1.256</w:t>
            </w:r>
          </w:p>
        </w:tc>
        <w:tc>
          <w:tcPr>
            <w:tcW w:w="0" w:type="auto"/>
          </w:tcPr>
          <w:p w:rsidR="000915C4" w:rsidRDefault="004B74F1">
            <w:pPr>
              <w:pStyle w:val="Compact"/>
              <w:jc w:val="right"/>
            </w:pPr>
            <w:r>
              <w:t>0.221</w:t>
            </w:r>
          </w:p>
        </w:tc>
        <w:tc>
          <w:tcPr>
            <w:tcW w:w="0" w:type="auto"/>
          </w:tcPr>
          <w:p w:rsidR="000915C4" w:rsidRDefault="004B74F1">
            <w:pPr>
              <w:pStyle w:val="Compact"/>
              <w:jc w:val="right"/>
            </w:pPr>
            <w:r>
              <w:t>0.880</w:t>
            </w:r>
          </w:p>
        </w:tc>
        <w:tc>
          <w:tcPr>
            <w:tcW w:w="0" w:type="auto"/>
          </w:tcPr>
          <w:p w:rsidR="000915C4" w:rsidRDefault="004B74F1">
            <w:pPr>
              <w:pStyle w:val="Compact"/>
              <w:jc w:val="right"/>
            </w:pPr>
            <w:r>
              <w:t>-4.544</w:t>
            </w:r>
          </w:p>
        </w:tc>
      </w:tr>
      <w:tr w:rsidR="000915C4">
        <w:tc>
          <w:tcPr>
            <w:tcW w:w="0" w:type="auto"/>
          </w:tcPr>
          <w:p w:rsidR="000915C4" w:rsidRDefault="004B74F1">
            <w:pPr>
              <w:pStyle w:val="Compact"/>
            </w:pPr>
            <w:r>
              <w:t>IL1A</w:t>
            </w:r>
          </w:p>
        </w:tc>
        <w:tc>
          <w:tcPr>
            <w:tcW w:w="0" w:type="auto"/>
          </w:tcPr>
          <w:p w:rsidR="000915C4" w:rsidRDefault="004B74F1">
            <w:pPr>
              <w:pStyle w:val="Compact"/>
              <w:jc w:val="right"/>
            </w:pPr>
            <w:r>
              <w:t>-0.097</w:t>
            </w:r>
          </w:p>
        </w:tc>
        <w:tc>
          <w:tcPr>
            <w:tcW w:w="0" w:type="auto"/>
          </w:tcPr>
          <w:p w:rsidR="000915C4" w:rsidRDefault="004B74F1">
            <w:pPr>
              <w:pStyle w:val="Compact"/>
              <w:jc w:val="right"/>
            </w:pPr>
            <w:r>
              <w:t>2.542</w:t>
            </w:r>
          </w:p>
        </w:tc>
        <w:tc>
          <w:tcPr>
            <w:tcW w:w="0" w:type="auto"/>
          </w:tcPr>
          <w:p w:rsidR="000915C4" w:rsidRDefault="004B74F1">
            <w:pPr>
              <w:pStyle w:val="Compact"/>
              <w:jc w:val="right"/>
            </w:pPr>
            <w:r>
              <w:t>-1.236</w:t>
            </w:r>
          </w:p>
        </w:tc>
        <w:tc>
          <w:tcPr>
            <w:tcW w:w="0" w:type="auto"/>
          </w:tcPr>
          <w:p w:rsidR="000915C4" w:rsidRDefault="004B74F1">
            <w:pPr>
              <w:pStyle w:val="Compact"/>
              <w:jc w:val="right"/>
            </w:pPr>
            <w:r>
              <w:t>0.228</w:t>
            </w:r>
          </w:p>
        </w:tc>
        <w:tc>
          <w:tcPr>
            <w:tcW w:w="0" w:type="auto"/>
          </w:tcPr>
          <w:p w:rsidR="000915C4" w:rsidRDefault="004B74F1">
            <w:pPr>
              <w:pStyle w:val="Compact"/>
              <w:jc w:val="right"/>
            </w:pPr>
            <w:r>
              <w:t>0.880</w:t>
            </w:r>
          </w:p>
        </w:tc>
        <w:tc>
          <w:tcPr>
            <w:tcW w:w="0" w:type="auto"/>
          </w:tcPr>
          <w:p w:rsidR="000915C4" w:rsidRDefault="004B74F1">
            <w:pPr>
              <w:pStyle w:val="Compact"/>
              <w:jc w:val="right"/>
            </w:pPr>
            <w:r>
              <w:t>-4.555</w:t>
            </w:r>
          </w:p>
        </w:tc>
      </w:tr>
      <w:tr w:rsidR="000915C4">
        <w:tc>
          <w:tcPr>
            <w:tcW w:w="0" w:type="auto"/>
          </w:tcPr>
          <w:p w:rsidR="000915C4" w:rsidRDefault="004B74F1">
            <w:pPr>
              <w:pStyle w:val="Compact"/>
            </w:pPr>
            <w:r>
              <w:t>IRF8</w:t>
            </w:r>
          </w:p>
        </w:tc>
        <w:tc>
          <w:tcPr>
            <w:tcW w:w="0" w:type="auto"/>
          </w:tcPr>
          <w:p w:rsidR="000915C4" w:rsidRDefault="004B74F1">
            <w:pPr>
              <w:pStyle w:val="Compact"/>
              <w:jc w:val="right"/>
            </w:pPr>
            <w:r>
              <w:t>-0.118</w:t>
            </w:r>
          </w:p>
        </w:tc>
        <w:tc>
          <w:tcPr>
            <w:tcW w:w="0" w:type="auto"/>
          </w:tcPr>
          <w:p w:rsidR="000915C4" w:rsidRDefault="004B74F1">
            <w:pPr>
              <w:pStyle w:val="Compact"/>
              <w:jc w:val="right"/>
            </w:pPr>
            <w:r>
              <w:t>6.214</w:t>
            </w:r>
          </w:p>
        </w:tc>
        <w:tc>
          <w:tcPr>
            <w:tcW w:w="0" w:type="auto"/>
          </w:tcPr>
          <w:p w:rsidR="000915C4" w:rsidRDefault="004B74F1">
            <w:pPr>
              <w:pStyle w:val="Compact"/>
              <w:jc w:val="right"/>
            </w:pPr>
            <w:r>
              <w:t>-1.222</w:t>
            </w:r>
          </w:p>
        </w:tc>
        <w:tc>
          <w:tcPr>
            <w:tcW w:w="0" w:type="auto"/>
          </w:tcPr>
          <w:p w:rsidR="000915C4" w:rsidRDefault="004B74F1">
            <w:pPr>
              <w:pStyle w:val="Compact"/>
              <w:jc w:val="right"/>
            </w:pPr>
            <w:r>
              <w:t>0.233</w:t>
            </w:r>
          </w:p>
        </w:tc>
        <w:tc>
          <w:tcPr>
            <w:tcW w:w="0" w:type="auto"/>
          </w:tcPr>
          <w:p w:rsidR="000915C4" w:rsidRDefault="004B74F1">
            <w:pPr>
              <w:pStyle w:val="Compact"/>
              <w:jc w:val="right"/>
            </w:pPr>
            <w:r>
              <w:t>0.880</w:t>
            </w:r>
          </w:p>
        </w:tc>
        <w:tc>
          <w:tcPr>
            <w:tcW w:w="0" w:type="auto"/>
          </w:tcPr>
          <w:p w:rsidR="000915C4" w:rsidRDefault="004B74F1">
            <w:pPr>
              <w:pStyle w:val="Compact"/>
              <w:jc w:val="right"/>
            </w:pPr>
            <w:r>
              <w:t>-4.562</w:t>
            </w:r>
          </w:p>
        </w:tc>
      </w:tr>
      <w:tr w:rsidR="000915C4">
        <w:tc>
          <w:tcPr>
            <w:tcW w:w="0" w:type="auto"/>
          </w:tcPr>
          <w:p w:rsidR="000915C4" w:rsidRDefault="004B74F1">
            <w:pPr>
              <w:pStyle w:val="Compact"/>
            </w:pPr>
            <w:r>
              <w:t>OASL</w:t>
            </w:r>
          </w:p>
        </w:tc>
        <w:tc>
          <w:tcPr>
            <w:tcW w:w="0" w:type="auto"/>
          </w:tcPr>
          <w:p w:rsidR="000915C4" w:rsidRDefault="004B74F1">
            <w:pPr>
              <w:pStyle w:val="Compact"/>
              <w:jc w:val="right"/>
            </w:pPr>
            <w:r>
              <w:t>-0.195</w:t>
            </w:r>
          </w:p>
        </w:tc>
        <w:tc>
          <w:tcPr>
            <w:tcW w:w="0" w:type="auto"/>
          </w:tcPr>
          <w:p w:rsidR="000915C4" w:rsidRDefault="004B74F1">
            <w:pPr>
              <w:pStyle w:val="Compact"/>
              <w:jc w:val="right"/>
            </w:pPr>
            <w:r>
              <w:t>6.025</w:t>
            </w:r>
          </w:p>
        </w:tc>
        <w:tc>
          <w:tcPr>
            <w:tcW w:w="0" w:type="auto"/>
          </w:tcPr>
          <w:p w:rsidR="000915C4" w:rsidRDefault="004B74F1">
            <w:pPr>
              <w:pStyle w:val="Compact"/>
              <w:jc w:val="right"/>
            </w:pPr>
            <w:r>
              <w:t>-1.175</w:t>
            </w:r>
          </w:p>
        </w:tc>
        <w:tc>
          <w:tcPr>
            <w:tcW w:w="0" w:type="auto"/>
          </w:tcPr>
          <w:p w:rsidR="000915C4" w:rsidRDefault="004B74F1">
            <w:pPr>
              <w:pStyle w:val="Compact"/>
              <w:jc w:val="right"/>
            </w:pPr>
            <w:r>
              <w:t>0.251</w:t>
            </w:r>
          </w:p>
        </w:tc>
        <w:tc>
          <w:tcPr>
            <w:tcW w:w="0" w:type="auto"/>
          </w:tcPr>
          <w:p w:rsidR="000915C4" w:rsidRDefault="004B74F1">
            <w:pPr>
              <w:pStyle w:val="Compact"/>
              <w:jc w:val="right"/>
            </w:pPr>
            <w:r>
              <w:t>0.880</w:t>
            </w:r>
          </w:p>
        </w:tc>
        <w:tc>
          <w:tcPr>
            <w:tcW w:w="0" w:type="auto"/>
          </w:tcPr>
          <w:p w:rsidR="000915C4" w:rsidRDefault="004B74F1">
            <w:pPr>
              <w:pStyle w:val="Compact"/>
              <w:jc w:val="right"/>
            </w:pPr>
            <w:r>
              <w:t>-4.588</w:t>
            </w:r>
          </w:p>
        </w:tc>
      </w:tr>
      <w:tr w:rsidR="000915C4">
        <w:tc>
          <w:tcPr>
            <w:tcW w:w="0" w:type="auto"/>
          </w:tcPr>
          <w:p w:rsidR="000915C4" w:rsidRDefault="004B74F1">
            <w:pPr>
              <w:pStyle w:val="Compact"/>
            </w:pPr>
            <w:r>
              <w:t>OAS1</w:t>
            </w:r>
          </w:p>
        </w:tc>
        <w:tc>
          <w:tcPr>
            <w:tcW w:w="0" w:type="auto"/>
          </w:tcPr>
          <w:p w:rsidR="000915C4" w:rsidRDefault="004B74F1">
            <w:pPr>
              <w:pStyle w:val="Compact"/>
              <w:jc w:val="right"/>
            </w:pPr>
            <w:r>
              <w:t>-0.206</w:t>
            </w:r>
          </w:p>
        </w:tc>
        <w:tc>
          <w:tcPr>
            <w:tcW w:w="0" w:type="auto"/>
          </w:tcPr>
          <w:p w:rsidR="000915C4" w:rsidRDefault="004B74F1">
            <w:pPr>
              <w:pStyle w:val="Compact"/>
              <w:jc w:val="right"/>
            </w:pPr>
            <w:r>
              <w:t>6.823</w:t>
            </w:r>
          </w:p>
        </w:tc>
        <w:tc>
          <w:tcPr>
            <w:tcW w:w="0" w:type="auto"/>
          </w:tcPr>
          <w:p w:rsidR="000915C4" w:rsidRDefault="004B74F1">
            <w:pPr>
              <w:pStyle w:val="Compact"/>
              <w:jc w:val="right"/>
            </w:pPr>
            <w:r>
              <w:t>-1.172</w:t>
            </w:r>
          </w:p>
        </w:tc>
        <w:tc>
          <w:tcPr>
            <w:tcW w:w="0" w:type="auto"/>
          </w:tcPr>
          <w:p w:rsidR="000915C4" w:rsidRDefault="004B74F1">
            <w:pPr>
              <w:pStyle w:val="Compact"/>
              <w:jc w:val="right"/>
            </w:pPr>
            <w:r>
              <w:t>0.252</w:t>
            </w:r>
          </w:p>
        </w:tc>
        <w:tc>
          <w:tcPr>
            <w:tcW w:w="0" w:type="auto"/>
          </w:tcPr>
          <w:p w:rsidR="000915C4" w:rsidRDefault="004B74F1">
            <w:pPr>
              <w:pStyle w:val="Compact"/>
              <w:jc w:val="right"/>
            </w:pPr>
            <w:r>
              <w:t>0.880</w:t>
            </w:r>
          </w:p>
        </w:tc>
        <w:tc>
          <w:tcPr>
            <w:tcW w:w="0" w:type="auto"/>
          </w:tcPr>
          <w:p w:rsidR="000915C4" w:rsidRDefault="004B74F1">
            <w:pPr>
              <w:pStyle w:val="Compact"/>
              <w:jc w:val="right"/>
            </w:pPr>
            <w:r>
              <w:t>-4.589</w:t>
            </w:r>
          </w:p>
        </w:tc>
      </w:tr>
      <w:tr w:rsidR="000915C4">
        <w:tc>
          <w:tcPr>
            <w:tcW w:w="0" w:type="auto"/>
          </w:tcPr>
          <w:p w:rsidR="000915C4" w:rsidRDefault="004B74F1">
            <w:pPr>
              <w:pStyle w:val="Compact"/>
            </w:pPr>
            <w:r>
              <w:t>PTGS2</w:t>
            </w:r>
          </w:p>
        </w:tc>
        <w:tc>
          <w:tcPr>
            <w:tcW w:w="0" w:type="auto"/>
          </w:tcPr>
          <w:p w:rsidR="000915C4" w:rsidRDefault="004B74F1">
            <w:pPr>
              <w:pStyle w:val="Compact"/>
              <w:jc w:val="right"/>
            </w:pPr>
            <w:r>
              <w:t>0.147</w:t>
            </w:r>
          </w:p>
        </w:tc>
        <w:tc>
          <w:tcPr>
            <w:tcW w:w="0" w:type="auto"/>
          </w:tcPr>
          <w:p w:rsidR="000915C4" w:rsidRDefault="004B74F1">
            <w:pPr>
              <w:pStyle w:val="Compact"/>
              <w:jc w:val="right"/>
            </w:pPr>
            <w:r>
              <w:t>5.019</w:t>
            </w:r>
          </w:p>
        </w:tc>
        <w:tc>
          <w:tcPr>
            <w:tcW w:w="0" w:type="auto"/>
          </w:tcPr>
          <w:p w:rsidR="000915C4" w:rsidRDefault="004B74F1">
            <w:pPr>
              <w:pStyle w:val="Compact"/>
              <w:jc w:val="right"/>
            </w:pPr>
            <w:r>
              <w:t>1.161</w:t>
            </w:r>
          </w:p>
        </w:tc>
        <w:tc>
          <w:tcPr>
            <w:tcW w:w="0" w:type="auto"/>
          </w:tcPr>
          <w:p w:rsidR="000915C4" w:rsidRDefault="004B74F1">
            <w:pPr>
              <w:pStyle w:val="Compact"/>
              <w:jc w:val="right"/>
            </w:pPr>
            <w:r>
              <w:t>0.257</w:t>
            </w:r>
          </w:p>
        </w:tc>
        <w:tc>
          <w:tcPr>
            <w:tcW w:w="0" w:type="auto"/>
          </w:tcPr>
          <w:p w:rsidR="000915C4" w:rsidRDefault="004B74F1">
            <w:pPr>
              <w:pStyle w:val="Compact"/>
              <w:jc w:val="right"/>
            </w:pPr>
            <w:r>
              <w:t>0.880</w:t>
            </w:r>
          </w:p>
        </w:tc>
        <w:tc>
          <w:tcPr>
            <w:tcW w:w="0" w:type="auto"/>
          </w:tcPr>
          <w:p w:rsidR="000915C4" w:rsidRDefault="004B74F1">
            <w:pPr>
              <w:pStyle w:val="Compact"/>
              <w:jc w:val="right"/>
            </w:pPr>
            <w:r>
              <w:t>-4.595</w:t>
            </w:r>
          </w:p>
        </w:tc>
      </w:tr>
      <w:tr w:rsidR="000915C4">
        <w:tc>
          <w:tcPr>
            <w:tcW w:w="0" w:type="auto"/>
          </w:tcPr>
          <w:p w:rsidR="000915C4" w:rsidRDefault="004B74F1">
            <w:pPr>
              <w:pStyle w:val="Compact"/>
            </w:pPr>
            <w:r>
              <w:t>MX1</w:t>
            </w:r>
          </w:p>
        </w:tc>
        <w:tc>
          <w:tcPr>
            <w:tcW w:w="0" w:type="auto"/>
          </w:tcPr>
          <w:p w:rsidR="000915C4" w:rsidRDefault="004B74F1">
            <w:pPr>
              <w:pStyle w:val="Compact"/>
              <w:jc w:val="right"/>
            </w:pPr>
            <w:r>
              <w:t>-0.211</w:t>
            </w:r>
          </w:p>
        </w:tc>
        <w:tc>
          <w:tcPr>
            <w:tcW w:w="0" w:type="auto"/>
          </w:tcPr>
          <w:p w:rsidR="000915C4" w:rsidRDefault="004B74F1">
            <w:pPr>
              <w:pStyle w:val="Compact"/>
              <w:jc w:val="right"/>
            </w:pPr>
            <w:r>
              <w:t>6.870</w:t>
            </w:r>
          </w:p>
        </w:tc>
        <w:tc>
          <w:tcPr>
            <w:tcW w:w="0" w:type="auto"/>
          </w:tcPr>
          <w:p w:rsidR="000915C4" w:rsidRDefault="004B74F1">
            <w:pPr>
              <w:pStyle w:val="Compact"/>
              <w:jc w:val="right"/>
            </w:pPr>
            <w:r>
              <w:t>-1.144</w:t>
            </w:r>
          </w:p>
        </w:tc>
        <w:tc>
          <w:tcPr>
            <w:tcW w:w="0" w:type="auto"/>
          </w:tcPr>
          <w:p w:rsidR="000915C4" w:rsidRDefault="004B74F1">
            <w:pPr>
              <w:pStyle w:val="Compact"/>
              <w:jc w:val="right"/>
            </w:pPr>
            <w:r>
              <w:t>0.264</w:t>
            </w:r>
          </w:p>
        </w:tc>
        <w:tc>
          <w:tcPr>
            <w:tcW w:w="0" w:type="auto"/>
          </w:tcPr>
          <w:p w:rsidR="000915C4" w:rsidRDefault="004B74F1">
            <w:pPr>
              <w:pStyle w:val="Compact"/>
              <w:jc w:val="right"/>
            </w:pPr>
            <w:r>
              <w:t>0.880</w:t>
            </w:r>
          </w:p>
        </w:tc>
        <w:tc>
          <w:tcPr>
            <w:tcW w:w="0" w:type="auto"/>
          </w:tcPr>
          <w:p w:rsidR="000915C4" w:rsidRDefault="004B74F1">
            <w:pPr>
              <w:pStyle w:val="Compact"/>
              <w:jc w:val="right"/>
            </w:pPr>
            <w:r>
              <w:t>-4.604</w:t>
            </w:r>
          </w:p>
        </w:tc>
      </w:tr>
      <w:tr w:rsidR="000915C4">
        <w:tc>
          <w:tcPr>
            <w:tcW w:w="0" w:type="auto"/>
          </w:tcPr>
          <w:p w:rsidR="000915C4" w:rsidRDefault="004B74F1">
            <w:pPr>
              <w:pStyle w:val="Compact"/>
            </w:pPr>
            <w:r>
              <w:t>NFKB2</w:t>
            </w:r>
          </w:p>
        </w:tc>
        <w:tc>
          <w:tcPr>
            <w:tcW w:w="0" w:type="auto"/>
          </w:tcPr>
          <w:p w:rsidR="000915C4" w:rsidRDefault="004B74F1">
            <w:pPr>
              <w:pStyle w:val="Compact"/>
              <w:jc w:val="right"/>
            </w:pPr>
            <w:r>
              <w:t>-0.087</w:t>
            </w:r>
          </w:p>
        </w:tc>
        <w:tc>
          <w:tcPr>
            <w:tcW w:w="0" w:type="auto"/>
          </w:tcPr>
          <w:p w:rsidR="000915C4" w:rsidRDefault="004B74F1">
            <w:pPr>
              <w:pStyle w:val="Compact"/>
              <w:jc w:val="right"/>
            </w:pPr>
            <w:r>
              <w:t>6.105</w:t>
            </w:r>
          </w:p>
        </w:tc>
        <w:tc>
          <w:tcPr>
            <w:tcW w:w="0" w:type="auto"/>
          </w:tcPr>
          <w:p w:rsidR="000915C4" w:rsidRDefault="004B74F1">
            <w:pPr>
              <w:pStyle w:val="Compact"/>
              <w:jc w:val="right"/>
            </w:pPr>
            <w:r>
              <w:t>-0.991</w:t>
            </w:r>
          </w:p>
        </w:tc>
        <w:tc>
          <w:tcPr>
            <w:tcW w:w="0" w:type="auto"/>
          </w:tcPr>
          <w:p w:rsidR="000915C4" w:rsidRDefault="004B74F1">
            <w:pPr>
              <w:pStyle w:val="Compact"/>
              <w:jc w:val="right"/>
            </w:pPr>
            <w:r>
              <w:t>0.331</w:t>
            </w:r>
          </w:p>
        </w:tc>
        <w:tc>
          <w:tcPr>
            <w:tcW w:w="0" w:type="auto"/>
          </w:tcPr>
          <w:p w:rsidR="000915C4" w:rsidRDefault="004B74F1">
            <w:pPr>
              <w:pStyle w:val="Compact"/>
              <w:jc w:val="right"/>
            </w:pPr>
            <w:r>
              <w:t>0.919</w:t>
            </w:r>
          </w:p>
        </w:tc>
        <w:tc>
          <w:tcPr>
            <w:tcW w:w="0" w:type="auto"/>
          </w:tcPr>
          <w:p w:rsidR="000915C4" w:rsidRDefault="004B74F1">
            <w:pPr>
              <w:pStyle w:val="Compact"/>
              <w:jc w:val="right"/>
            </w:pPr>
            <w:r>
              <w:t>-4.677</w:t>
            </w:r>
          </w:p>
        </w:tc>
      </w:tr>
      <w:tr w:rsidR="000915C4">
        <w:tc>
          <w:tcPr>
            <w:tcW w:w="0" w:type="auto"/>
          </w:tcPr>
          <w:p w:rsidR="000915C4" w:rsidRDefault="004B74F1">
            <w:pPr>
              <w:pStyle w:val="Compact"/>
            </w:pPr>
            <w:r>
              <w:t>IFIT3</w:t>
            </w:r>
          </w:p>
        </w:tc>
        <w:tc>
          <w:tcPr>
            <w:tcW w:w="0" w:type="auto"/>
          </w:tcPr>
          <w:p w:rsidR="000915C4" w:rsidRDefault="004B74F1">
            <w:pPr>
              <w:pStyle w:val="Compact"/>
              <w:jc w:val="right"/>
            </w:pPr>
            <w:r>
              <w:t>-0.202</w:t>
            </w:r>
          </w:p>
        </w:tc>
        <w:tc>
          <w:tcPr>
            <w:tcW w:w="0" w:type="auto"/>
          </w:tcPr>
          <w:p w:rsidR="000915C4" w:rsidRDefault="004B74F1">
            <w:pPr>
              <w:pStyle w:val="Compact"/>
              <w:jc w:val="right"/>
            </w:pPr>
            <w:r>
              <w:t>5.539</w:t>
            </w:r>
          </w:p>
        </w:tc>
        <w:tc>
          <w:tcPr>
            <w:tcW w:w="0" w:type="auto"/>
          </w:tcPr>
          <w:p w:rsidR="000915C4" w:rsidRDefault="004B74F1">
            <w:pPr>
              <w:pStyle w:val="Compact"/>
              <w:jc w:val="right"/>
            </w:pPr>
            <w:r>
              <w:t>-0.930</w:t>
            </w:r>
          </w:p>
        </w:tc>
        <w:tc>
          <w:tcPr>
            <w:tcW w:w="0" w:type="auto"/>
          </w:tcPr>
          <w:p w:rsidR="000915C4" w:rsidRDefault="004B74F1">
            <w:pPr>
              <w:pStyle w:val="Compact"/>
              <w:jc w:val="right"/>
            </w:pPr>
            <w:r>
              <w:t>0.362</w:t>
            </w:r>
          </w:p>
        </w:tc>
        <w:tc>
          <w:tcPr>
            <w:tcW w:w="0" w:type="auto"/>
          </w:tcPr>
          <w:p w:rsidR="000915C4" w:rsidRDefault="004B74F1">
            <w:pPr>
              <w:pStyle w:val="Compact"/>
              <w:jc w:val="right"/>
            </w:pPr>
            <w:r>
              <w:t>0.919</w:t>
            </w:r>
          </w:p>
        </w:tc>
        <w:tc>
          <w:tcPr>
            <w:tcW w:w="0" w:type="auto"/>
          </w:tcPr>
          <w:p w:rsidR="000915C4" w:rsidRDefault="004B74F1">
            <w:pPr>
              <w:pStyle w:val="Compact"/>
              <w:jc w:val="right"/>
            </w:pPr>
            <w:r>
              <w:t>-4.704</w:t>
            </w:r>
          </w:p>
        </w:tc>
      </w:tr>
      <w:tr w:rsidR="000915C4">
        <w:tc>
          <w:tcPr>
            <w:tcW w:w="0" w:type="auto"/>
          </w:tcPr>
          <w:p w:rsidR="000915C4" w:rsidRDefault="004B74F1">
            <w:pPr>
              <w:pStyle w:val="Compact"/>
            </w:pPr>
            <w:r>
              <w:t>FOSB</w:t>
            </w:r>
          </w:p>
        </w:tc>
        <w:tc>
          <w:tcPr>
            <w:tcW w:w="0" w:type="auto"/>
          </w:tcPr>
          <w:p w:rsidR="000915C4" w:rsidRDefault="004B74F1">
            <w:pPr>
              <w:pStyle w:val="Compact"/>
              <w:jc w:val="right"/>
            </w:pPr>
            <w:r>
              <w:t>-0.106</w:t>
            </w:r>
          </w:p>
        </w:tc>
        <w:tc>
          <w:tcPr>
            <w:tcW w:w="0" w:type="auto"/>
          </w:tcPr>
          <w:p w:rsidR="000915C4" w:rsidRDefault="004B74F1">
            <w:pPr>
              <w:pStyle w:val="Compact"/>
              <w:jc w:val="right"/>
            </w:pPr>
            <w:r>
              <w:t>4.980</w:t>
            </w:r>
          </w:p>
        </w:tc>
        <w:tc>
          <w:tcPr>
            <w:tcW w:w="0" w:type="auto"/>
          </w:tcPr>
          <w:p w:rsidR="000915C4" w:rsidRDefault="004B74F1">
            <w:pPr>
              <w:pStyle w:val="Compact"/>
              <w:jc w:val="right"/>
            </w:pPr>
            <w:r>
              <w:t>-0.852</w:t>
            </w:r>
          </w:p>
        </w:tc>
        <w:tc>
          <w:tcPr>
            <w:tcW w:w="0" w:type="auto"/>
          </w:tcPr>
          <w:p w:rsidR="000915C4" w:rsidRDefault="004B74F1">
            <w:pPr>
              <w:pStyle w:val="Compact"/>
              <w:jc w:val="right"/>
            </w:pPr>
            <w:r>
              <w:t>0.403</w:t>
            </w:r>
          </w:p>
        </w:tc>
        <w:tc>
          <w:tcPr>
            <w:tcW w:w="0" w:type="auto"/>
          </w:tcPr>
          <w:p w:rsidR="000915C4" w:rsidRDefault="004B74F1">
            <w:pPr>
              <w:pStyle w:val="Compact"/>
              <w:jc w:val="right"/>
            </w:pPr>
            <w:r>
              <w:t>0.919</w:t>
            </w:r>
          </w:p>
        </w:tc>
        <w:tc>
          <w:tcPr>
            <w:tcW w:w="0" w:type="auto"/>
          </w:tcPr>
          <w:p w:rsidR="000915C4" w:rsidRDefault="004B74F1">
            <w:pPr>
              <w:pStyle w:val="Compact"/>
              <w:jc w:val="right"/>
            </w:pPr>
            <w:r>
              <w:t>-4.736</w:t>
            </w:r>
          </w:p>
        </w:tc>
      </w:tr>
      <w:tr w:rsidR="000915C4">
        <w:tc>
          <w:tcPr>
            <w:tcW w:w="0" w:type="auto"/>
          </w:tcPr>
          <w:p w:rsidR="000915C4" w:rsidRDefault="004B74F1">
            <w:pPr>
              <w:pStyle w:val="Compact"/>
            </w:pPr>
            <w:r>
              <w:t>IFI44L</w:t>
            </w:r>
          </w:p>
        </w:tc>
        <w:tc>
          <w:tcPr>
            <w:tcW w:w="0" w:type="auto"/>
          </w:tcPr>
          <w:p w:rsidR="000915C4" w:rsidRDefault="004B74F1">
            <w:pPr>
              <w:pStyle w:val="Compact"/>
              <w:jc w:val="right"/>
            </w:pPr>
            <w:r>
              <w:t>-0.276</w:t>
            </w:r>
          </w:p>
        </w:tc>
        <w:tc>
          <w:tcPr>
            <w:tcW w:w="0" w:type="auto"/>
          </w:tcPr>
          <w:p w:rsidR="000915C4" w:rsidRDefault="004B74F1">
            <w:pPr>
              <w:pStyle w:val="Compact"/>
              <w:jc w:val="right"/>
            </w:pPr>
            <w:r>
              <w:t>4.473</w:t>
            </w:r>
          </w:p>
        </w:tc>
        <w:tc>
          <w:tcPr>
            <w:tcW w:w="0" w:type="auto"/>
          </w:tcPr>
          <w:p w:rsidR="000915C4" w:rsidRDefault="004B74F1">
            <w:pPr>
              <w:pStyle w:val="Compact"/>
              <w:jc w:val="right"/>
            </w:pPr>
            <w:r>
              <w:t>-0.852</w:t>
            </w:r>
          </w:p>
        </w:tc>
        <w:tc>
          <w:tcPr>
            <w:tcW w:w="0" w:type="auto"/>
          </w:tcPr>
          <w:p w:rsidR="000915C4" w:rsidRDefault="004B74F1">
            <w:pPr>
              <w:pStyle w:val="Compact"/>
              <w:jc w:val="right"/>
            </w:pPr>
            <w:r>
              <w:t>0.403</w:t>
            </w:r>
          </w:p>
        </w:tc>
        <w:tc>
          <w:tcPr>
            <w:tcW w:w="0" w:type="auto"/>
          </w:tcPr>
          <w:p w:rsidR="000915C4" w:rsidRDefault="004B74F1">
            <w:pPr>
              <w:pStyle w:val="Compact"/>
              <w:jc w:val="right"/>
            </w:pPr>
            <w:r>
              <w:t>0.919</w:t>
            </w:r>
          </w:p>
        </w:tc>
        <w:tc>
          <w:tcPr>
            <w:tcW w:w="0" w:type="auto"/>
          </w:tcPr>
          <w:p w:rsidR="000915C4" w:rsidRDefault="004B74F1">
            <w:pPr>
              <w:pStyle w:val="Compact"/>
              <w:jc w:val="right"/>
            </w:pPr>
            <w:r>
              <w:t>-4.737</w:t>
            </w:r>
          </w:p>
        </w:tc>
      </w:tr>
      <w:tr w:rsidR="000915C4">
        <w:tc>
          <w:tcPr>
            <w:tcW w:w="0" w:type="auto"/>
          </w:tcPr>
          <w:p w:rsidR="000915C4" w:rsidRDefault="004B74F1">
            <w:pPr>
              <w:pStyle w:val="Compact"/>
            </w:pPr>
            <w:r>
              <w:t>OAS2</w:t>
            </w:r>
          </w:p>
        </w:tc>
        <w:tc>
          <w:tcPr>
            <w:tcW w:w="0" w:type="auto"/>
          </w:tcPr>
          <w:p w:rsidR="000915C4" w:rsidRDefault="004B74F1">
            <w:pPr>
              <w:pStyle w:val="Compact"/>
              <w:jc w:val="right"/>
            </w:pPr>
            <w:r>
              <w:t>-0.122</w:t>
            </w:r>
          </w:p>
        </w:tc>
        <w:tc>
          <w:tcPr>
            <w:tcW w:w="0" w:type="auto"/>
          </w:tcPr>
          <w:p w:rsidR="000915C4" w:rsidRDefault="004B74F1">
            <w:pPr>
              <w:pStyle w:val="Compact"/>
              <w:jc w:val="right"/>
            </w:pPr>
            <w:r>
              <w:t>6.871</w:t>
            </w:r>
          </w:p>
        </w:tc>
        <w:tc>
          <w:tcPr>
            <w:tcW w:w="0" w:type="auto"/>
          </w:tcPr>
          <w:p w:rsidR="000915C4" w:rsidRDefault="004B74F1">
            <w:pPr>
              <w:pStyle w:val="Compact"/>
              <w:jc w:val="right"/>
            </w:pPr>
            <w:r>
              <w:t>-0.811</w:t>
            </w:r>
          </w:p>
        </w:tc>
        <w:tc>
          <w:tcPr>
            <w:tcW w:w="0" w:type="auto"/>
          </w:tcPr>
          <w:p w:rsidR="000915C4" w:rsidRDefault="004B74F1">
            <w:pPr>
              <w:pStyle w:val="Compact"/>
              <w:jc w:val="right"/>
            </w:pPr>
            <w:r>
              <w:t>0.425</w:t>
            </w:r>
          </w:p>
        </w:tc>
        <w:tc>
          <w:tcPr>
            <w:tcW w:w="0" w:type="auto"/>
          </w:tcPr>
          <w:p w:rsidR="000915C4" w:rsidRDefault="004B74F1">
            <w:pPr>
              <w:pStyle w:val="Compact"/>
              <w:jc w:val="right"/>
            </w:pPr>
            <w:r>
              <w:t>0.919</w:t>
            </w:r>
          </w:p>
        </w:tc>
        <w:tc>
          <w:tcPr>
            <w:tcW w:w="0" w:type="auto"/>
          </w:tcPr>
          <w:p w:rsidR="000915C4" w:rsidRDefault="004B74F1">
            <w:pPr>
              <w:pStyle w:val="Compact"/>
              <w:jc w:val="right"/>
            </w:pPr>
            <w:r>
              <w:t>-4.752</w:t>
            </w:r>
          </w:p>
        </w:tc>
      </w:tr>
      <w:tr w:rsidR="000915C4">
        <w:tc>
          <w:tcPr>
            <w:tcW w:w="0" w:type="auto"/>
          </w:tcPr>
          <w:p w:rsidR="000915C4" w:rsidRDefault="004B74F1">
            <w:pPr>
              <w:pStyle w:val="Compact"/>
            </w:pPr>
            <w:r>
              <w:t>IFI44</w:t>
            </w:r>
          </w:p>
        </w:tc>
        <w:tc>
          <w:tcPr>
            <w:tcW w:w="0" w:type="auto"/>
          </w:tcPr>
          <w:p w:rsidR="000915C4" w:rsidRDefault="004B74F1">
            <w:pPr>
              <w:pStyle w:val="Compact"/>
              <w:jc w:val="right"/>
            </w:pPr>
            <w:r>
              <w:t>-0.209</w:t>
            </w:r>
          </w:p>
        </w:tc>
        <w:tc>
          <w:tcPr>
            <w:tcW w:w="0" w:type="auto"/>
          </w:tcPr>
          <w:p w:rsidR="000915C4" w:rsidRDefault="004B74F1">
            <w:pPr>
              <w:pStyle w:val="Compact"/>
              <w:jc w:val="right"/>
            </w:pPr>
            <w:r>
              <w:t>5.437</w:t>
            </w:r>
          </w:p>
        </w:tc>
        <w:tc>
          <w:tcPr>
            <w:tcW w:w="0" w:type="auto"/>
          </w:tcPr>
          <w:p w:rsidR="000915C4" w:rsidRDefault="004B74F1">
            <w:pPr>
              <w:pStyle w:val="Compact"/>
              <w:jc w:val="right"/>
            </w:pPr>
            <w:r>
              <w:t>-0.802</w:t>
            </w:r>
          </w:p>
        </w:tc>
        <w:tc>
          <w:tcPr>
            <w:tcW w:w="0" w:type="auto"/>
          </w:tcPr>
          <w:p w:rsidR="000915C4" w:rsidRDefault="004B74F1">
            <w:pPr>
              <w:pStyle w:val="Compact"/>
              <w:jc w:val="right"/>
            </w:pPr>
            <w:r>
              <w:t>0.430</w:t>
            </w:r>
          </w:p>
        </w:tc>
        <w:tc>
          <w:tcPr>
            <w:tcW w:w="0" w:type="auto"/>
          </w:tcPr>
          <w:p w:rsidR="000915C4" w:rsidRDefault="004B74F1">
            <w:pPr>
              <w:pStyle w:val="Compact"/>
              <w:jc w:val="right"/>
            </w:pPr>
            <w:r>
              <w:t>0.919</w:t>
            </w:r>
          </w:p>
        </w:tc>
        <w:tc>
          <w:tcPr>
            <w:tcW w:w="0" w:type="auto"/>
          </w:tcPr>
          <w:p w:rsidR="000915C4" w:rsidRDefault="004B74F1">
            <w:pPr>
              <w:pStyle w:val="Compact"/>
              <w:jc w:val="right"/>
            </w:pPr>
            <w:r>
              <w:t>-4.756</w:t>
            </w:r>
          </w:p>
        </w:tc>
      </w:tr>
      <w:tr w:rsidR="000915C4">
        <w:tc>
          <w:tcPr>
            <w:tcW w:w="0" w:type="auto"/>
          </w:tcPr>
          <w:p w:rsidR="000915C4" w:rsidRDefault="004B74F1">
            <w:pPr>
              <w:pStyle w:val="Compact"/>
            </w:pPr>
            <w:r>
              <w:t>JUN</w:t>
            </w:r>
          </w:p>
        </w:tc>
        <w:tc>
          <w:tcPr>
            <w:tcW w:w="0" w:type="auto"/>
          </w:tcPr>
          <w:p w:rsidR="000915C4" w:rsidRDefault="004B74F1">
            <w:pPr>
              <w:pStyle w:val="Compact"/>
              <w:jc w:val="right"/>
            </w:pPr>
            <w:r>
              <w:t>0.099</w:t>
            </w:r>
          </w:p>
        </w:tc>
        <w:tc>
          <w:tcPr>
            <w:tcW w:w="0" w:type="auto"/>
          </w:tcPr>
          <w:p w:rsidR="000915C4" w:rsidRDefault="004B74F1">
            <w:pPr>
              <w:pStyle w:val="Compact"/>
              <w:jc w:val="right"/>
            </w:pPr>
            <w:r>
              <w:t>4.075</w:t>
            </w:r>
          </w:p>
        </w:tc>
        <w:tc>
          <w:tcPr>
            <w:tcW w:w="0" w:type="auto"/>
          </w:tcPr>
          <w:p w:rsidR="000915C4" w:rsidRDefault="004B74F1">
            <w:pPr>
              <w:pStyle w:val="Compact"/>
              <w:jc w:val="right"/>
            </w:pPr>
            <w:r>
              <w:t>0.764</w:t>
            </w:r>
          </w:p>
        </w:tc>
        <w:tc>
          <w:tcPr>
            <w:tcW w:w="0" w:type="auto"/>
          </w:tcPr>
          <w:p w:rsidR="000915C4" w:rsidRDefault="004B74F1">
            <w:pPr>
              <w:pStyle w:val="Compact"/>
              <w:jc w:val="right"/>
            </w:pPr>
            <w:r>
              <w:t>0.452</w:t>
            </w:r>
          </w:p>
        </w:tc>
        <w:tc>
          <w:tcPr>
            <w:tcW w:w="0" w:type="auto"/>
          </w:tcPr>
          <w:p w:rsidR="000915C4" w:rsidRDefault="004B74F1">
            <w:pPr>
              <w:pStyle w:val="Compact"/>
              <w:jc w:val="right"/>
            </w:pPr>
            <w:r>
              <w:t>0.919</w:t>
            </w:r>
          </w:p>
        </w:tc>
        <w:tc>
          <w:tcPr>
            <w:tcW w:w="0" w:type="auto"/>
          </w:tcPr>
          <w:p w:rsidR="000915C4" w:rsidRDefault="004B74F1">
            <w:pPr>
              <w:pStyle w:val="Compact"/>
              <w:jc w:val="right"/>
            </w:pPr>
            <w:r>
              <w:t>-4.769</w:t>
            </w:r>
          </w:p>
        </w:tc>
      </w:tr>
      <w:tr w:rsidR="000915C4">
        <w:tc>
          <w:tcPr>
            <w:tcW w:w="0" w:type="auto"/>
          </w:tcPr>
          <w:p w:rsidR="000915C4" w:rsidRDefault="004B74F1">
            <w:pPr>
              <w:pStyle w:val="Compact"/>
            </w:pPr>
            <w:r>
              <w:t>CXCL8</w:t>
            </w:r>
          </w:p>
        </w:tc>
        <w:tc>
          <w:tcPr>
            <w:tcW w:w="0" w:type="auto"/>
          </w:tcPr>
          <w:p w:rsidR="000915C4" w:rsidRDefault="004B74F1">
            <w:pPr>
              <w:pStyle w:val="Compact"/>
              <w:jc w:val="right"/>
            </w:pPr>
            <w:r>
              <w:t>0.102</w:t>
            </w:r>
          </w:p>
        </w:tc>
        <w:tc>
          <w:tcPr>
            <w:tcW w:w="0" w:type="auto"/>
          </w:tcPr>
          <w:p w:rsidR="000915C4" w:rsidRDefault="004B74F1">
            <w:pPr>
              <w:pStyle w:val="Compact"/>
              <w:jc w:val="right"/>
            </w:pPr>
            <w:r>
              <w:t>2.849</w:t>
            </w:r>
          </w:p>
        </w:tc>
        <w:tc>
          <w:tcPr>
            <w:tcW w:w="0" w:type="auto"/>
          </w:tcPr>
          <w:p w:rsidR="000915C4" w:rsidRDefault="004B74F1">
            <w:pPr>
              <w:pStyle w:val="Compact"/>
              <w:jc w:val="right"/>
            </w:pPr>
            <w:r>
              <w:t>0.760</w:t>
            </w:r>
          </w:p>
        </w:tc>
        <w:tc>
          <w:tcPr>
            <w:tcW w:w="0" w:type="auto"/>
          </w:tcPr>
          <w:p w:rsidR="000915C4" w:rsidRDefault="004B74F1">
            <w:pPr>
              <w:pStyle w:val="Compact"/>
              <w:jc w:val="right"/>
            </w:pPr>
            <w:r>
              <w:t>0.454</w:t>
            </w:r>
          </w:p>
        </w:tc>
        <w:tc>
          <w:tcPr>
            <w:tcW w:w="0" w:type="auto"/>
          </w:tcPr>
          <w:p w:rsidR="000915C4" w:rsidRDefault="004B74F1">
            <w:pPr>
              <w:pStyle w:val="Compact"/>
              <w:jc w:val="right"/>
            </w:pPr>
            <w:r>
              <w:t>0.919</w:t>
            </w:r>
          </w:p>
        </w:tc>
        <w:tc>
          <w:tcPr>
            <w:tcW w:w="0" w:type="auto"/>
          </w:tcPr>
          <w:p w:rsidR="000915C4" w:rsidRDefault="004B74F1">
            <w:pPr>
              <w:pStyle w:val="Compact"/>
              <w:jc w:val="right"/>
            </w:pPr>
            <w:r>
              <w:t>-4.771</w:t>
            </w:r>
          </w:p>
        </w:tc>
      </w:tr>
      <w:tr w:rsidR="000915C4">
        <w:tc>
          <w:tcPr>
            <w:tcW w:w="0" w:type="auto"/>
          </w:tcPr>
          <w:p w:rsidR="000915C4" w:rsidRDefault="004B74F1">
            <w:pPr>
              <w:pStyle w:val="Compact"/>
            </w:pPr>
            <w:r>
              <w:lastRenderedPageBreak/>
              <w:t>IFITM5</w:t>
            </w:r>
          </w:p>
        </w:tc>
        <w:tc>
          <w:tcPr>
            <w:tcW w:w="0" w:type="auto"/>
          </w:tcPr>
          <w:p w:rsidR="000915C4" w:rsidRDefault="004B74F1">
            <w:pPr>
              <w:pStyle w:val="Compact"/>
              <w:jc w:val="right"/>
            </w:pPr>
            <w:r>
              <w:t>0.059</w:t>
            </w:r>
          </w:p>
        </w:tc>
        <w:tc>
          <w:tcPr>
            <w:tcW w:w="0" w:type="auto"/>
          </w:tcPr>
          <w:p w:rsidR="000915C4" w:rsidRDefault="004B74F1">
            <w:pPr>
              <w:pStyle w:val="Compact"/>
              <w:jc w:val="right"/>
            </w:pPr>
            <w:r>
              <w:t>3.585</w:t>
            </w:r>
          </w:p>
        </w:tc>
        <w:tc>
          <w:tcPr>
            <w:tcW w:w="0" w:type="auto"/>
          </w:tcPr>
          <w:p w:rsidR="000915C4" w:rsidRDefault="004B74F1">
            <w:pPr>
              <w:pStyle w:val="Compact"/>
              <w:jc w:val="right"/>
            </w:pPr>
            <w:r>
              <w:t>0.750</w:t>
            </w:r>
          </w:p>
        </w:tc>
        <w:tc>
          <w:tcPr>
            <w:tcW w:w="0" w:type="auto"/>
          </w:tcPr>
          <w:p w:rsidR="000915C4" w:rsidRDefault="004B74F1">
            <w:pPr>
              <w:pStyle w:val="Compact"/>
              <w:jc w:val="right"/>
            </w:pPr>
            <w:r>
              <w:t>0.460</w:t>
            </w:r>
          </w:p>
        </w:tc>
        <w:tc>
          <w:tcPr>
            <w:tcW w:w="0" w:type="auto"/>
          </w:tcPr>
          <w:p w:rsidR="000915C4" w:rsidRDefault="004B74F1">
            <w:pPr>
              <w:pStyle w:val="Compact"/>
              <w:jc w:val="right"/>
            </w:pPr>
            <w:r>
              <w:t>0.919</w:t>
            </w:r>
          </w:p>
        </w:tc>
        <w:tc>
          <w:tcPr>
            <w:tcW w:w="0" w:type="auto"/>
          </w:tcPr>
          <w:p w:rsidR="000915C4" w:rsidRDefault="004B74F1">
            <w:pPr>
              <w:pStyle w:val="Compact"/>
              <w:jc w:val="right"/>
            </w:pPr>
            <w:r>
              <w:t>-4.774</w:t>
            </w:r>
          </w:p>
        </w:tc>
      </w:tr>
      <w:tr w:rsidR="000915C4">
        <w:tc>
          <w:tcPr>
            <w:tcW w:w="0" w:type="auto"/>
          </w:tcPr>
          <w:p w:rsidR="000915C4" w:rsidRDefault="004B74F1">
            <w:pPr>
              <w:pStyle w:val="Compact"/>
            </w:pPr>
            <w:r>
              <w:t>OAS3</w:t>
            </w:r>
          </w:p>
        </w:tc>
        <w:tc>
          <w:tcPr>
            <w:tcW w:w="0" w:type="auto"/>
          </w:tcPr>
          <w:p w:rsidR="000915C4" w:rsidRDefault="004B74F1">
            <w:pPr>
              <w:pStyle w:val="Compact"/>
              <w:jc w:val="right"/>
            </w:pPr>
            <w:r>
              <w:t>-0.165</w:t>
            </w:r>
          </w:p>
        </w:tc>
        <w:tc>
          <w:tcPr>
            <w:tcW w:w="0" w:type="auto"/>
          </w:tcPr>
          <w:p w:rsidR="000915C4" w:rsidRDefault="004B74F1">
            <w:pPr>
              <w:pStyle w:val="Compact"/>
              <w:jc w:val="right"/>
            </w:pPr>
            <w:r>
              <w:t>5.605</w:t>
            </w:r>
          </w:p>
        </w:tc>
        <w:tc>
          <w:tcPr>
            <w:tcW w:w="0" w:type="auto"/>
          </w:tcPr>
          <w:p w:rsidR="000915C4" w:rsidRDefault="004B74F1">
            <w:pPr>
              <w:pStyle w:val="Compact"/>
              <w:jc w:val="right"/>
            </w:pPr>
            <w:r>
              <w:t>-0.710</w:t>
            </w:r>
          </w:p>
        </w:tc>
        <w:tc>
          <w:tcPr>
            <w:tcW w:w="0" w:type="auto"/>
          </w:tcPr>
          <w:p w:rsidR="000915C4" w:rsidRDefault="004B74F1">
            <w:pPr>
              <w:pStyle w:val="Compact"/>
              <w:jc w:val="right"/>
            </w:pPr>
            <w:r>
              <w:t>0.485</w:t>
            </w:r>
          </w:p>
        </w:tc>
        <w:tc>
          <w:tcPr>
            <w:tcW w:w="0" w:type="auto"/>
          </w:tcPr>
          <w:p w:rsidR="000915C4" w:rsidRDefault="004B74F1">
            <w:pPr>
              <w:pStyle w:val="Compact"/>
              <w:jc w:val="right"/>
            </w:pPr>
            <w:r>
              <w:t>0.919</w:t>
            </w:r>
          </w:p>
        </w:tc>
        <w:tc>
          <w:tcPr>
            <w:tcW w:w="0" w:type="auto"/>
          </w:tcPr>
          <w:p w:rsidR="000915C4" w:rsidRDefault="004B74F1">
            <w:pPr>
              <w:pStyle w:val="Compact"/>
              <w:jc w:val="right"/>
            </w:pPr>
            <w:r>
              <w:t>-4.788</w:t>
            </w:r>
          </w:p>
        </w:tc>
      </w:tr>
      <w:tr w:rsidR="000915C4">
        <w:tc>
          <w:tcPr>
            <w:tcW w:w="0" w:type="auto"/>
          </w:tcPr>
          <w:p w:rsidR="000915C4" w:rsidRDefault="004B74F1">
            <w:pPr>
              <w:pStyle w:val="Compact"/>
            </w:pPr>
            <w:r>
              <w:t>JUND</w:t>
            </w:r>
          </w:p>
        </w:tc>
        <w:tc>
          <w:tcPr>
            <w:tcW w:w="0" w:type="auto"/>
          </w:tcPr>
          <w:p w:rsidR="000915C4" w:rsidRDefault="004B74F1">
            <w:pPr>
              <w:pStyle w:val="Compact"/>
              <w:jc w:val="right"/>
            </w:pPr>
            <w:r>
              <w:t>-0.035</w:t>
            </w:r>
          </w:p>
        </w:tc>
        <w:tc>
          <w:tcPr>
            <w:tcW w:w="0" w:type="auto"/>
          </w:tcPr>
          <w:p w:rsidR="000915C4" w:rsidRDefault="004B74F1">
            <w:pPr>
              <w:pStyle w:val="Compact"/>
              <w:jc w:val="right"/>
            </w:pPr>
            <w:r>
              <w:t>6.079</w:t>
            </w:r>
          </w:p>
        </w:tc>
        <w:tc>
          <w:tcPr>
            <w:tcW w:w="0" w:type="auto"/>
          </w:tcPr>
          <w:p w:rsidR="000915C4" w:rsidRDefault="004B74F1">
            <w:pPr>
              <w:pStyle w:val="Compact"/>
              <w:jc w:val="right"/>
            </w:pPr>
            <w:r>
              <w:t>-0.683</w:t>
            </w:r>
          </w:p>
        </w:tc>
        <w:tc>
          <w:tcPr>
            <w:tcW w:w="0" w:type="auto"/>
          </w:tcPr>
          <w:p w:rsidR="000915C4" w:rsidRDefault="004B74F1">
            <w:pPr>
              <w:pStyle w:val="Compact"/>
              <w:jc w:val="right"/>
            </w:pPr>
            <w:r>
              <w:t>0.501</w:t>
            </w:r>
          </w:p>
        </w:tc>
        <w:tc>
          <w:tcPr>
            <w:tcW w:w="0" w:type="auto"/>
          </w:tcPr>
          <w:p w:rsidR="000915C4" w:rsidRDefault="004B74F1">
            <w:pPr>
              <w:pStyle w:val="Compact"/>
              <w:jc w:val="right"/>
            </w:pPr>
            <w:r>
              <w:t>0.919</w:t>
            </w:r>
          </w:p>
        </w:tc>
        <w:tc>
          <w:tcPr>
            <w:tcW w:w="0" w:type="auto"/>
          </w:tcPr>
          <w:p w:rsidR="000915C4" w:rsidRDefault="004B74F1">
            <w:pPr>
              <w:pStyle w:val="Compact"/>
              <w:jc w:val="right"/>
            </w:pPr>
            <w:r>
              <w:t>-4.797</w:t>
            </w:r>
          </w:p>
        </w:tc>
      </w:tr>
      <w:tr w:rsidR="000915C4">
        <w:tc>
          <w:tcPr>
            <w:tcW w:w="0" w:type="auto"/>
          </w:tcPr>
          <w:p w:rsidR="000915C4" w:rsidRDefault="004B74F1">
            <w:pPr>
              <w:pStyle w:val="Compact"/>
            </w:pPr>
            <w:r>
              <w:t>IL1B</w:t>
            </w:r>
          </w:p>
        </w:tc>
        <w:tc>
          <w:tcPr>
            <w:tcW w:w="0" w:type="auto"/>
          </w:tcPr>
          <w:p w:rsidR="000915C4" w:rsidRDefault="004B74F1">
            <w:pPr>
              <w:pStyle w:val="Compact"/>
              <w:jc w:val="right"/>
            </w:pPr>
            <w:r>
              <w:t>-0.071</w:t>
            </w:r>
          </w:p>
        </w:tc>
        <w:tc>
          <w:tcPr>
            <w:tcW w:w="0" w:type="auto"/>
          </w:tcPr>
          <w:p w:rsidR="000915C4" w:rsidRDefault="004B74F1">
            <w:pPr>
              <w:pStyle w:val="Compact"/>
              <w:jc w:val="right"/>
            </w:pPr>
            <w:r>
              <w:t>4.053</w:t>
            </w:r>
          </w:p>
        </w:tc>
        <w:tc>
          <w:tcPr>
            <w:tcW w:w="0" w:type="auto"/>
          </w:tcPr>
          <w:p w:rsidR="000915C4" w:rsidRDefault="004B74F1">
            <w:pPr>
              <w:pStyle w:val="Compact"/>
              <w:jc w:val="right"/>
            </w:pPr>
            <w:r>
              <w:t>-0.582</w:t>
            </w:r>
          </w:p>
        </w:tc>
        <w:tc>
          <w:tcPr>
            <w:tcW w:w="0" w:type="auto"/>
          </w:tcPr>
          <w:p w:rsidR="000915C4" w:rsidRDefault="004B74F1">
            <w:pPr>
              <w:pStyle w:val="Compact"/>
              <w:jc w:val="right"/>
            </w:pPr>
            <w:r>
              <w:t>0.566</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-4.827</w:t>
            </w:r>
          </w:p>
        </w:tc>
      </w:tr>
      <w:tr w:rsidR="000915C4">
        <w:tc>
          <w:tcPr>
            <w:tcW w:w="0" w:type="auto"/>
          </w:tcPr>
          <w:p w:rsidR="000915C4" w:rsidRDefault="004B74F1">
            <w:pPr>
              <w:pStyle w:val="Compact"/>
            </w:pPr>
            <w:r>
              <w:t>IFI30</w:t>
            </w:r>
          </w:p>
        </w:tc>
        <w:tc>
          <w:tcPr>
            <w:tcW w:w="0" w:type="auto"/>
          </w:tcPr>
          <w:p w:rsidR="000915C4" w:rsidRDefault="004B74F1">
            <w:pPr>
              <w:pStyle w:val="Compact"/>
              <w:jc w:val="right"/>
            </w:pPr>
            <w:r>
              <w:t>-0.061</w:t>
            </w:r>
          </w:p>
        </w:tc>
        <w:tc>
          <w:tcPr>
            <w:tcW w:w="0" w:type="auto"/>
          </w:tcPr>
          <w:p w:rsidR="000915C4" w:rsidRDefault="004B74F1">
            <w:pPr>
              <w:pStyle w:val="Compact"/>
              <w:jc w:val="right"/>
            </w:pPr>
            <w:r>
              <w:t>9.498</w:t>
            </w:r>
          </w:p>
        </w:tc>
        <w:tc>
          <w:tcPr>
            <w:tcW w:w="0" w:type="auto"/>
          </w:tcPr>
          <w:p w:rsidR="000915C4" w:rsidRDefault="004B74F1">
            <w:pPr>
              <w:pStyle w:val="Compact"/>
              <w:jc w:val="right"/>
            </w:pPr>
            <w:r>
              <w:t>-0.559</w:t>
            </w:r>
          </w:p>
        </w:tc>
        <w:tc>
          <w:tcPr>
            <w:tcW w:w="0" w:type="auto"/>
          </w:tcPr>
          <w:p w:rsidR="000915C4" w:rsidRDefault="004B74F1">
            <w:pPr>
              <w:pStyle w:val="Compact"/>
              <w:jc w:val="right"/>
            </w:pPr>
            <w:r>
              <w:t>0.581</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-4.833</w:t>
            </w:r>
          </w:p>
        </w:tc>
      </w:tr>
      <w:tr w:rsidR="000915C4">
        <w:tc>
          <w:tcPr>
            <w:tcW w:w="0" w:type="auto"/>
          </w:tcPr>
          <w:p w:rsidR="000915C4" w:rsidRDefault="004B74F1">
            <w:pPr>
              <w:pStyle w:val="Compact"/>
            </w:pPr>
            <w:r>
              <w:t>IFITM3</w:t>
            </w:r>
          </w:p>
        </w:tc>
        <w:tc>
          <w:tcPr>
            <w:tcW w:w="0" w:type="auto"/>
          </w:tcPr>
          <w:p w:rsidR="000915C4" w:rsidRDefault="004B74F1">
            <w:pPr>
              <w:pStyle w:val="Compact"/>
              <w:jc w:val="right"/>
            </w:pPr>
            <w:r>
              <w:t>-0.135</w:t>
            </w:r>
          </w:p>
        </w:tc>
        <w:tc>
          <w:tcPr>
            <w:tcW w:w="0" w:type="auto"/>
          </w:tcPr>
          <w:p w:rsidR="000915C4" w:rsidRDefault="004B74F1">
            <w:pPr>
              <w:pStyle w:val="Compact"/>
              <w:jc w:val="right"/>
            </w:pPr>
            <w:r>
              <w:t>5.268</w:t>
            </w:r>
          </w:p>
        </w:tc>
        <w:tc>
          <w:tcPr>
            <w:tcW w:w="0" w:type="auto"/>
          </w:tcPr>
          <w:p w:rsidR="000915C4" w:rsidRDefault="004B74F1">
            <w:pPr>
              <w:pStyle w:val="Compact"/>
              <w:jc w:val="right"/>
            </w:pPr>
            <w:r>
              <w:t>-0.545</w:t>
            </w:r>
          </w:p>
        </w:tc>
        <w:tc>
          <w:tcPr>
            <w:tcW w:w="0" w:type="auto"/>
          </w:tcPr>
          <w:p w:rsidR="000915C4" w:rsidRDefault="004B74F1">
            <w:pPr>
              <w:pStyle w:val="Compact"/>
              <w:jc w:val="right"/>
            </w:pPr>
            <w:r>
              <w:t>0.591</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-4.837</w:t>
            </w:r>
          </w:p>
        </w:tc>
      </w:tr>
      <w:tr w:rsidR="000915C4">
        <w:tc>
          <w:tcPr>
            <w:tcW w:w="0" w:type="auto"/>
          </w:tcPr>
          <w:p w:rsidR="000915C4" w:rsidRDefault="004B74F1">
            <w:pPr>
              <w:pStyle w:val="Compact"/>
            </w:pPr>
            <w:r>
              <w:t>PTGS1</w:t>
            </w:r>
          </w:p>
        </w:tc>
        <w:tc>
          <w:tcPr>
            <w:tcW w:w="0" w:type="auto"/>
          </w:tcPr>
          <w:p w:rsidR="000915C4" w:rsidRDefault="004B74F1">
            <w:pPr>
              <w:pStyle w:val="Compact"/>
              <w:jc w:val="right"/>
            </w:pPr>
            <w:r>
              <w:t>-0.070</w:t>
            </w:r>
          </w:p>
        </w:tc>
        <w:tc>
          <w:tcPr>
            <w:tcW w:w="0" w:type="auto"/>
          </w:tcPr>
          <w:p w:rsidR="000915C4" w:rsidRDefault="004B74F1">
            <w:pPr>
              <w:pStyle w:val="Compact"/>
              <w:jc w:val="right"/>
            </w:pPr>
            <w:r>
              <w:t>6.436</w:t>
            </w:r>
          </w:p>
        </w:tc>
        <w:tc>
          <w:tcPr>
            <w:tcW w:w="0" w:type="auto"/>
          </w:tcPr>
          <w:p w:rsidR="000915C4" w:rsidRDefault="004B74F1">
            <w:pPr>
              <w:pStyle w:val="Compact"/>
              <w:jc w:val="right"/>
            </w:pPr>
            <w:r>
              <w:t>-0.525</w:t>
            </w:r>
          </w:p>
        </w:tc>
        <w:tc>
          <w:tcPr>
            <w:tcW w:w="0" w:type="auto"/>
          </w:tcPr>
          <w:p w:rsidR="000915C4" w:rsidRDefault="004B74F1">
            <w:pPr>
              <w:pStyle w:val="Compact"/>
              <w:jc w:val="right"/>
            </w:pPr>
            <w:r>
              <w:t>0.604</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-4.842</w:t>
            </w:r>
          </w:p>
        </w:tc>
      </w:tr>
      <w:tr w:rsidR="000915C4">
        <w:tc>
          <w:tcPr>
            <w:tcW w:w="0" w:type="auto"/>
          </w:tcPr>
          <w:p w:rsidR="000915C4" w:rsidRDefault="004B74F1">
            <w:pPr>
              <w:pStyle w:val="Compact"/>
            </w:pPr>
            <w:r>
              <w:t>TNF</w:t>
            </w:r>
          </w:p>
        </w:tc>
        <w:tc>
          <w:tcPr>
            <w:tcW w:w="0" w:type="auto"/>
          </w:tcPr>
          <w:p w:rsidR="000915C4" w:rsidRDefault="004B74F1">
            <w:pPr>
              <w:pStyle w:val="Compact"/>
              <w:jc w:val="right"/>
            </w:pPr>
            <w:r>
              <w:t>-0.039</w:t>
            </w:r>
          </w:p>
        </w:tc>
        <w:tc>
          <w:tcPr>
            <w:tcW w:w="0" w:type="auto"/>
          </w:tcPr>
          <w:p w:rsidR="000915C4" w:rsidRDefault="004B74F1">
            <w:pPr>
              <w:pStyle w:val="Compact"/>
              <w:jc w:val="right"/>
            </w:pPr>
            <w:r>
              <w:t>4.802</w:t>
            </w:r>
          </w:p>
        </w:tc>
        <w:tc>
          <w:tcPr>
            <w:tcW w:w="0" w:type="auto"/>
          </w:tcPr>
          <w:p w:rsidR="000915C4" w:rsidRDefault="004B74F1">
            <w:pPr>
              <w:pStyle w:val="Compact"/>
              <w:jc w:val="right"/>
            </w:pPr>
            <w:r>
              <w:t>-0.474</w:t>
            </w:r>
          </w:p>
        </w:tc>
        <w:tc>
          <w:tcPr>
            <w:tcW w:w="0" w:type="auto"/>
          </w:tcPr>
          <w:p w:rsidR="000915C4" w:rsidRDefault="004B74F1">
            <w:pPr>
              <w:pStyle w:val="Compact"/>
              <w:jc w:val="right"/>
            </w:pPr>
            <w:r>
              <w:t>0.640</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-4.854</w:t>
            </w:r>
          </w:p>
        </w:tc>
      </w:tr>
      <w:tr w:rsidR="000915C4">
        <w:tc>
          <w:tcPr>
            <w:tcW w:w="0" w:type="auto"/>
          </w:tcPr>
          <w:p w:rsidR="000915C4" w:rsidRDefault="004B74F1">
            <w:pPr>
              <w:pStyle w:val="Compact"/>
            </w:pPr>
            <w:r>
              <w:t>IFIT2</w:t>
            </w:r>
          </w:p>
        </w:tc>
        <w:tc>
          <w:tcPr>
            <w:tcW w:w="0" w:type="auto"/>
          </w:tcPr>
          <w:p w:rsidR="000915C4" w:rsidRDefault="004B74F1">
            <w:pPr>
              <w:pStyle w:val="Compact"/>
              <w:jc w:val="right"/>
            </w:pPr>
            <w:r>
              <w:t>0.089</w:t>
            </w:r>
          </w:p>
        </w:tc>
        <w:tc>
          <w:tcPr>
            <w:tcW w:w="0" w:type="auto"/>
          </w:tcPr>
          <w:p w:rsidR="000915C4" w:rsidRDefault="004B74F1">
            <w:pPr>
              <w:pStyle w:val="Compact"/>
              <w:jc w:val="right"/>
            </w:pPr>
            <w:r>
              <w:t>5.545</w:t>
            </w:r>
          </w:p>
        </w:tc>
        <w:tc>
          <w:tcPr>
            <w:tcW w:w="0" w:type="auto"/>
          </w:tcPr>
          <w:p w:rsidR="000915C4" w:rsidRDefault="004B74F1">
            <w:pPr>
              <w:pStyle w:val="Compact"/>
              <w:jc w:val="right"/>
            </w:pPr>
            <w:r>
              <w:t>0.469</w:t>
            </w:r>
          </w:p>
        </w:tc>
        <w:tc>
          <w:tcPr>
            <w:tcW w:w="0" w:type="auto"/>
          </w:tcPr>
          <w:p w:rsidR="000915C4" w:rsidRDefault="004B74F1">
            <w:pPr>
              <w:pStyle w:val="Compact"/>
              <w:jc w:val="right"/>
            </w:pPr>
            <w:r>
              <w:t>0.643</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-4.855</w:t>
            </w:r>
          </w:p>
        </w:tc>
      </w:tr>
      <w:tr w:rsidR="000915C4">
        <w:tc>
          <w:tcPr>
            <w:tcW w:w="0" w:type="auto"/>
          </w:tcPr>
          <w:p w:rsidR="000915C4" w:rsidRDefault="004B74F1">
            <w:pPr>
              <w:pStyle w:val="Compact"/>
            </w:pPr>
            <w:r>
              <w:t>IFIT5</w:t>
            </w:r>
          </w:p>
        </w:tc>
        <w:tc>
          <w:tcPr>
            <w:tcW w:w="0" w:type="auto"/>
          </w:tcPr>
          <w:p w:rsidR="000915C4" w:rsidRDefault="004B74F1">
            <w:pPr>
              <w:pStyle w:val="Compact"/>
              <w:jc w:val="right"/>
            </w:pPr>
            <w:r>
              <w:t>-0.064</w:t>
            </w:r>
          </w:p>
        </w:tc>
        <w:tc>
          <w:tcPr>
            <w:tcW w:w="0" w:type="auto"/>
          </w:tcPr>
          <w:p w:rsidR="000915C4" w:rsidRDefault="004B74F1">
            <w:pPr>
              <w:pStyle w:val="Compact"/>
              <w:jc w:val="right"/>
            </w:pPr>
            <w:r>
              <w:t>5.977</w:t>
            </w:r>
          </w:p>
        </w:tc>
        <w:tc>
          <w:tcPr>
            <w:tcW w:w="0" w:type="auto"/>
          </w:tcPr>
          <w:p w:rsidR="000915C4" w:rsidRDefault="004B74F1">
            <w:pPr>
              <w:pStyle w:val="Compact"/>
              <w:jc w:val="right"/>
            </w:pPr>
            <w:r>
              <w:t>-0.444</w:t>
            </w:r>
          </w:p>
        </w:tc>
        <w:tc>
          <w:tcPr>
            <w:tcW w:w="0" w:type="auto"/>
          </w:tcPr>
          <w:p w:rsidR="000915C4" w:rsidRDefault="004B74F1">
            <w:pPr>
              <w:pStyle w:val="Compact"/>
              <w:jc w:val="right"/>
            </w:pPr>
            <w:r>
              <w:t>0.661</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-4.861</w:t>
            </w:r>
          </w:p>
        </w:tc>
      </w:tr>
      <w:tr w:rsidR="000915C4">
        <w:tc>
          <w:tcPr>
            <w:tcW w:w="0" w:type="auto"/>
          </w:tcPr>
          <w:p w:rsidR="000915C4" w:rsidRDefault="004B74F1">
            <w:pPr>
              <w:pStyle w:val="Compact"/>
            </w:pPr>
            <w:r>
              <w:t>IFI27</w:t>
            </w:r>
          </w:p>
        </w:tc>
        <w:tc>
          <w:tcPr>
            <w:tcW w:w="0" w:type="auto"/>
          </w:tcPr>
          <w:p w:rsidR="000915C4" w:rsidRDefault="004B74F1">
            <w:pPr>
              <w:pStyle w:val="Compact"/>
              <w:jc w:val="right"/>
            </w:pPr>
            <w:r>
              <w:t>-0.044</w:t>
            </w:r>
          </w:p>
        </w:tc>
        <w:tc>
          <w:tcPr>
            <w:tcW w:w="0" w:type="auto"/>
          </w:tcPr>
          <w:p w:rsidR="000915C4" w:rsidRDefault="004B74F1">
            <w:pPr>
              <w:pStyle w:val="Compact"/>
              <w:jc w:val="right"/>
            </w:pPr>
            <w:r>
              <w:t>3.547</w:t>
            </w:r>
          </w:p>
        </w:tc>
        <w:tc>
          <w:tcPr>
            <w:tcW w:w="0" w:type="auto"/>
          </w:tcPr>
          <w:p w:rsidR="000915C4" w:rsidRDefault="004B74F1">
            <w:pPr>
              <w:pStyle w:val="Compact"/>
              <w:jc w:val="right"/>
            </w:pPr>
            <w:r>
              <w:t>-0.403</w:t>
            </w:r>
          </w:p>
        </w:tc>
        <w:tc>
          <w:tcPr>
            <w:tcW w:w="0" w:type="auto"/>
          </w:tcPr>
          <w:p w:rsidR="000915C4" w:rsidRDefault="004B74F1">
            <w:pPr>
              <w:pStyle w:val="Compact"/>
              <w:jc w:val="right"/>
            </w:pPr>
            <w:r>
              <w:t>0.690</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-4.869</w:t>
            </w:r>
          </w:p>
        </w:tc>
      </w:tr>
      <w:tr w:rsidR="000915C4">
        <w:tc>
          <w:tcPr>
            <w:tcW w:w="0" w:type="auto"/>
          </w:tcPr>
          <w:p w:rsidR="000915C4" w:rsidRDefault="004B74F1">
            <w:pPr>
              <w:pStyle w:val="Compact"/>
            </w:pPr>
            <w:r>
              <w:t>IFI6</w:t>
            </w:r>
          </w:p>
        </w:tc>
        <w:tc>
          <w:tcPr>
            <w:tcW w:w="0" w:type="auto"/>
          </w:tcPr>
          <w:p w:rsidR="000915C4" w:rsidRDefault="004B74F1">
            <w:pPr>
              <w:pStyle w:val="Compact"/>
              <w:jc w:val="right"/>
            </w:pPr>
            <w:r>
              <w:t>-0.090</w:t>
            </w:r>
          </w:p>
        </w:tc>
        <w:tc>
          <w:tcPr>
            <w:tcW w:w="0" w:type="auto"/>
          </w:tcPr>
          <w:p w:rsidR="000915C4" w:rsidRDefault="004B74F1">
            <w:pPr>
              <w:pStyle w:val="Compact"/>
              <w:jc w:val="right"/>
            </w:pPr>
            <w:r>
              <w:t>6.482</w:t>
            </w:r>
          </w:p>
        </w:tc>
        <w:tc>
          <w:tcPr>
            <w:tcW w:w="0" w:type="auto"/>
          </w:tcPr>
          <w:p w:rsidR="000915C4" w:rsidRDefault="004B74F1">
            <w:pPr>
              <w:pStyle w:val="Compact"/>
              <w:jc w:val="right"/>
            </w:pPr>
            <w:r>
              <w:t>-0.397</w:t>
            </w:r>
          </w:p>
        </w:tc>
        <w:tc>
          <w:tcPr>
            <w:tcW w:w="0" w:type="auto"/>
          </w:tcPr>
          <w:p w:rsidR="000915C4" w:rsidRDefault="004B74F1">
            <w:pPr>
              <w:pStyle w:val="Compact"/>
              <w:jc w:val="right"/>
            </w:pPr>
            <w:r>
              <w:t>0.694</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-4.870</w:t>
            </w:r>
          </w:p>
        </w:tc>
      </w:tr>
      <w:tr w:rsidR="000915C4">
        <w:tc>
          <w:tcPr>
            <w:tcW w:w="0" w:type="auto"/>
          </w:tcPr>
          <w:p w:rsidR="000915C4" w:rsidRDefault="004B74F1">
            <w:pPr>
              <w:pStyle w:val="Compact"/>
            </w:pPr>
            <w:r>
              <w:t>IFITM4P</w:t>
            </w:r>
          </w:p>
        </w:tc>
        <w:tc>
          <w:tcPr>
            <w:tcW w:w="0" w:type="auto"/>
          </w:tcPr>
          <w:p w:rsidR="000915C4" w:rsidRDefault="004B74F1">
            <w:pPr>
              <w:pStyle w:val="Compact"/>
              <w:jc w:val="right"/>
            </w:pPr>
            <w:r>
              <w:t>-0.055</w:t>
            </w:r>
          </w:p>
        </w:tc>
        <w:tc>
          <w:tcPr>
            <w:tcW w:w="0" w:type="auto"/>
          </w:tcPr>
          <w:p w:rsidR="000915C4" w:rsidRDefault="004B74F1">
            <w:pPr>
              <w:pStyle w:val="Compact"/>
              <w:jc w:val="right"/>
            </w:pPr>
            <w:r>
              <w:t>5.522</w:t>
            </w:r>
          </w:p>
        </w:tc>
        <w:tc>
          <w:tcPr>
            <w:tcW w:w="0" w:type="auto"/>
          </w:tcPr>
          <w:p w:rsidR="000915C4" w:rsidRDefault="004B74F1">
            <w:pPr>
              <w:pStyle w:val="Compact"/>
              <w:jc w:val="right"/>
            </w:pPr>
            <w:r>
              <w:t>-0.394</w:t>
            </w:r>
          </w:p>
        </w:tc>
        <w:tc>
          <w:tcPr>
            <w:tcW w:w="0" w:type="auto"/>
          </w:tcPr>
          <w:p w:rsidR="000915C4" w:rsidRDefault="004B74F1">
            <w:pPr>
              <w:pStyle w:val="Compact"/>
              <w:jc w:val="right"/>
            </w:pPr>
            <w:r>
              <w:t>0.697</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-4.871</w:t>
            </w:r>
          </w:p>
        </w:tc>
      </w:tr>
      <w:tr w:rsidR="000915C4">
        <w:tc>
          <w:tcPr>
            <w:tcW w:w="0" w:type="auto"/>
          </w:tcPr>
          <w:p w:rsidR="000915C4" w:rsidRDefault="004B74F1">
            <w:pPr>
              <w:pStyle w:val="Compact"/>
            </w:pPr>
            <w:r>
              <w:t>IL6</w:t>
            </w:r>
          </w:p>
        </w:tc>
        <w:tc>
          <w:tcPr>
            <w:tcW w:w="0" w:type="auto"/>
          </w:tcPr>
          <w:p w:rsidR="000915C4" w:rsidRDefault="004B74F1">
            <w:pPr>
              <w:pStyle w:val="Compact"/>
              <w:jc w:val="right"/>
            </w:pPr>
            <w:r>
              <w:t>0.031</w:t>
            </w:r>
          </w:p>
        </w:tc>
        <w:tc>
          <w:tcPr>
            <w:tcW w:w="0" w:type="auto"/>
          </w:tcPr>
          <w:p w:rsidR="000915C4" w:rsidRDefault="004B74F1">
            <w:pPr>
              <w:pStyle w:val="Compact"/>
              <w:jc w:val="right"/>
            </w:pPr>
            <w:r>
              <w:t>3.105</w:t>
            </w:r>
          </w:p>
        </w:tc>
        <w:tc>
          <w:tcPr>
            <w:tcW w:w="0" w:type="auto"/>
          </w:tcPr>
          <w:p w:rsidR="000915C4" w:rsidRDefault="004B74F1">
            <w:pPr>
              <w:pStyle w:val="Compact"/>
              <w:jc w:val="right"/>
            </w:pPr>
            <w:r>
              <w:t>0.374</w:t>
            </w:r>
          </w:p>
        </w:tc>
        <w:tc>
          <w:tcPr>
            <w:tcW w:w="0" w:type="auto"/>
          </w:tcPr>
          <w:p w:rsidR="000915C4" w:rsidRDefault="004B74F1">
            <w:pPr>
              <w:pStyle w:val="Compact"/>
              <w:jc w:val="right"/>
            </w:pPr>
            <w:r>
              <w:t>0.711</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-4.874</w:t>
            </w:r>
          </w:p>
        </w:tc>
      </w:tr>
      <w:tr w:rsidR="000915C4">
        <w:tc>
          <w:tcPr>
            <w:tcW w:w="0" w:type="auto"/>
          </w:tcPr>
          <w:p w:rsidR="000915C4" w:rsidRDefault="004B74F1">
            <w:pPr>
              <w:pStyle w:val="Compact"/>
            </w:pPr>
            <w:r>
              <w:t>IFI27L2</w:t>
            </w:r>
          </w:p>
        </w:tc>
        <w:tc>
          <w:tcPr>
            <w:tcW w:w="0" w:type="auto"/>
          </w:tcPr>
          <w:p w:rsidR="000915C4" w:rsidRDefault="004B74F1">
            <w:pPr>
              <w:pStyle w:val="Compact"/>
              <w:jc w:val="right"/>
            </w:pPr>
            <w:r>
              <w:t>-0.029</w:t>
            </w:r>
          </w:p>
        </w:tc>
        <w:tc>
          <w:tcPr>
            <w:tcW w:w="0" w:type="auto"/>
          </w:tcPr>
          <w:p w:rsidR="000915C4" w:rsidRDefault="004B74F1">
            <w:pPr>
              <w:pStyle w:val="Compact"/>
              <w:jc w:val="right"/>
            </w:pPr>
            <w:r>
              <w:t>4.709</w:t>
            </w:r>
          </w:p>
        </w:tc>
        <w:tc>
          <w:tcPr>
            <w:tcW w:w="0" w:type="auto"/>
          </w:tcPr>
          <w:p w:rsidR="000915C4" w:rsidRDefault="004B74F1">
            <w:pPr>
              <w:pStyle w:val="Compact"/>
              <w:jc w:val="right"/>
            </w:pPr>
            <w:r>
              <w:t>-0.341</w:t>
            </w:r>
          </w:p>
        </w:tc>
        <w:tc>
          <w:tcPr>
            <w:tcW w:w="0" w:type="auto"/>
          </w:tcPr>
          <w:p w:rsidR="000915C4" w:rsidRDefault="004B74F1">
            <w:pPr>
              <w:pStyle w:val="Compact"/>
              <w:jc w:val="right"/>
            </w:pPr>
            <w:r>
              <w:t>0.736</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-4.880</w:t>
            </w:r>
          </w:p>
        </w:tc>
      </w:tr>
      <w:tr w:rsidR="000915C4">
        <w:tc>
          <w:tcPr>
            <w:tcW w:w="0" w:type="auto"/>
          </w:tcPr>
          <w:p w:rsidR="000915C4" w:rsidRDefault="004B74F1">
            <w:pPr>
              <w:pStyle w:val="Compact"/>
            </w:pPr>
            <w:r>
              <w:t>IFNB1</w:t>
            </w:r>
          </w:p>
        </w:tc>
        <w:tc>
          <w:tcPr>
            <w:tcW w:w="0" w:type="auto"/>
          </w:tcPr>
          <w:p w:rsidR="000915C4" w:rsidRDefault="004B74F1">
            <w:pPr>
              <w:pStyle w:val="Compact"/>
              <w:jc w:val="right"/>
            </w:pPr>
            <w:r>
              <w:t>-0.029</w:t>
            </w:r>
          </w:p>
        </w:tc>
        <w:tc>
          <w:tcPr>
            <w:tcW w:w="0" w:type="auto"/>
          </w:tcPr>
          <w:p w:rsidR="000915C4" w:rsidRDefault="004B74F1">
            <w:pPr>
              <w:pStyle w:val="Compact"/>
              <w:jc w:val="right"/>
            </w:pPr>
            <w:r>
              <w:t>2.488</w:t>
            </w:r>
          </w:p>
        </w:tc>
        <w:tc>
          <w:tcPr>
            <w:tcW w:w="0" w:type="auto"/>
          </w:tcPr>
          <w:p w:rsidR="000915C4" w:rsidRDefault="004B74F1">
            <w:pPr>
              <w:pStyle w:val="Compact"/>
              <w:jc w:val="right"/>
            </w:pPr>
            <w:r>
              <w:t>-0.315</w:t>
            </w:r>
          </w:p>
        </w:tc>
        <w:tc>
          <w:tcPr>
            <w:tcW w:w="0" w:type="auto"/>
          </w:tcPr>
          <w:p w:rsidR="000915C4" w:rsidRDefault="004B74F1">
            <w:pPr>
              <w:pStyle w:val="Compact"/>
              <w:jc w:val="right"/>
            </w:pPr>
            <w:r>
              <w:t>0.756</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-4.884</w:t>
            </w:r>
          </w:p>
        </w:tc>
      </w:tr>
      <w:tr w:rsidR="000915C4">
        <w:tc>
          <w:tcPr>
            <w:tcW w:w="0" w:type="auto"/>
          </w:tcPr>
          <w:p w:rsidR="000915C4" w:rsidRDefault="004B74F1">
            <w:pPr>
              <w:pStyle w:val="Compact"/>
            </w:pPr>
            <w:r>
              <w:t>FOSL2</w:t>
            </w:r>
          </w:p>
        </w:tc>
        <w:tc>
          <w:tcPr>
            <w:tcW w:w="0" w:type="auto"/>
          </w:tcPr>
          <w:p w:rsidR="000915C4" w:rsidRDefault="004B74F1">
            <w:pPr>
              <w:pStyle w:val="Compact"/>
              <w:jc w:val="right"/>
            </w:pPr>
            <w:r>
              <w:t>0.036</w:t>
            </w:r>
          </w:p>
        </w:tc>
        <w:tc>
          <w:tcPr>
            <w:tcW w:w="0" w:type="auto"/>
          </w:tcPr>
          <w:p w:rsidR="000915C4" w:rsidRDefault="004B74F1">
            <w:pPr>
              <w:pStyle w:val="Compact"/>
              <w:jc w:val="right"/>
            </w:pPr>
            <w:r>
              <w:t>7.254</w:t>
            </w:r>
          </w:p>
        </w:tc>
        <w:tc>
          <w:tcPr>
            <w:tcW w:w="0" w:type="auto"/>
          </w:tcPr>
          <w:p w:rsidR="000915C4" w:rsidRDefault="004B74F1">
            <w:pPr>
              <w:pStyle w:val="Compact"/>
              <w:jc w:val="right"/>
            </w:pPr>
            <w:r>
              <w:t>0.309</w:t>
            </w:r>
          </w:p>
        </w:tc>
        <w:tc>
          <w:tcPr>
            <w:tcW w:w="0" w:type="auto"/>
          </w:tcPr>
          <w:p w:rsidR="000915C4" w:rsidRDefault="004B74F1">
            <w:pPr>
              <w:pStyle w:val="Compact"/>
              <w:jc w:val="right"/>
            </w:pPr>
            <w:r>
              <w:t>0.760</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-4.885</w:t>
            </w:r>
          </w:p>
        </w:tc>
      </w:tr>
      <w:tr w:rsidR="000915C4">
        <w:tc>
          <w:tcPr>
            <w:tcW w:w="0" w:type="auto"/>
          </w:tcPr>
          <w:p w:rsidR="000915C4" w:rsidRDefault="004B74F1">
            <w:pPr>
              <w:pStyle w:val="Compact"/>
            </w:pPr>
            <w:r>
              <w:t>IFITM1</w:t>
            </w:r>
          </w:p>
        </w:tc>
        <w:tc>
          <w:tcPr>
            <w:tcW w:w="0" w:type="auto"/>
          </w:tcPr>
          <w:p w:rsidR="000915C4" w:rsidRDefault="004B74F1">
            <w:pPr>
              <w:pStyle w:val="Compact"/>
              <w:jc w:val="right"/>
            </w:pPr>
            <w:r>
              <w:t>-0.025</w:t>
            </w:r>
          </w:p>
        </w:tc>
        <w:tc>
          <w:tcPr>
            <w:tcW w:w="0" w:type="auto"/>
          </w:tcPr>
          <w:p w:rsidR="000915C4" w:rsidRDefault="004B74F1">
            <w:pPr>
              <w:pStyle w:val="Compact"/>
              <w:jc w:val="right"/>
            </w:pPr>
            <w:r>
              <w:t>7.778</w:t>
            </w:r>
          </w:p>
        </w:tc>
        <w:tc>
          <w:tcPr>
            <w:tcW w:w="0" w:type="auto"/>
          </w:tcPr>
          <w:p w:rsidR="000915C4" w:rsidRDefault="004B74F1">
            <w:pPr>
              <w:pStyle w:val="Compact"/>
              <w:jc w:val="right"/>
            </w:pPr>
            <w:r>
              <w:t>-0.288</w:t>
            </w:r>
          </w:p>
        </w:tc>
        <w:tc>
          <w:tcPr>
            <w:tcW w:w="0" w:type="auto"/>
          </w:tcPr>
          <w:p w:rsidR="000915C4" w:rsidRDefault="004B74F1">
            <w:pPr>
              <w:pStyle w:val="Compact"/>
              <w:jc w:val="right"/>
            </w:pPr>
            <w:r>
              <w:t>0.776</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-4.888</w:t>
            </w:r>
          </w:p>
        </w:tc>
      </w:tr>
      <w:tr w:rsidR="000915C4">
        <w:tc>
          <w:tcPr>
            <w:tcW w:w="0" w:type="auto"/>
          </w:tcPr>
          <w:p w:rsidR="000915C4" w:rsidRDefault="004B74F1">
            <w:pPr>
              <w:pStyle w:val="Compact"/>
            </w:pPr>
            <w:r>
              <w:t>JUNB</w:t>
            </w:r>
          </w:p>
        </w:tc>
        <w:tc>
          <w:tcPr>
            <w:tcW w:w="0" w:type="auto"/>
          </w:tcPr>
          <w:p w:rsidR="000915C4" w:rsidRDefault="004B74F1">
            <w:pPr>
              <w:pStyle w:val="Compact"/>
              <w:jc w:val="right"/>
            </w:pPr>
            <w:r>
              <w:t>0.031</w:t>
            </w:r>
          </w:p>
        </w:tc>
        <w:tc>
          <w:tcPr>
            <w:tcW w:w="0" w:type="auto"/>
          </w:tcPr>
          <w:p w:rsidR="000915C4" w:rsidRDefault="004B74F1">
            <w:pPr>
              <w:pStyle w:val="Compact"/>
              <w:jc w:val="right"/>
            </w:pPr>
            <w:r>
              <w:t>7.777</w:t>
            </w:r>
          </w:p>
        </w:tc>
        <w:tc>
          <w:tcPr>
            <w:tcW w:w="0" w:type="auto"/>
          </w:tcPr>
          <w:p w:rsidR="000915C4" w:rsidRDefault="004B74F1">
            <w:pPr>
              <w:pStyle w:val="Compact"/>
              <w:jc w:val="right"/>
            </w:pPr>
            <w:r>
              <w:t>0.269</w:t>
            </w:r>
          </w:p>
        </w:tc>
        <w:tc>
          <w:tcPr>
            <w:tcW w:w="0" w:type="auto"/>
          </w:tcPr>
          <w:p w:rsidR="000915C4" w:rsidRDefault="004B74F1">
            <w:pPr>
              <w:pStyle w:val="Compact"/>
              <w:jc w:val="right"/>
            </w:pPr>
            <w:r>
              <w:t>0.790</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-4.891</w:t>
            </w:r>
          </w:p>
        </w:tc>
      </w:tr>
      <w:tr w:rsidR="000915C4">
        <w:tc>
          <w:tcPr>
            <w:tcW w:w="0" w:type="auto"/>
          </w:tcPr>
          <w:p w:rsidR="000915C4" w:rsidRDefault="004B74F1">
            <w:pPr>
              <w:pStyle w:val="Compact"/>
            </w:pPr>
            <w:r>
              <w:t>IFIT1B</w:t>
            </w:r>
          </w:p>
        </w:tc>
        <w:tc>
          <w:tcPr>
            <w:tcW w:w="0" w:type="auto"/>
          </w:tcPr>
          <w:p w:rsidR="000915C4" w:rsidRDefault="004B74F1">
            <w:pPr>
              <w:pStyle w:val="Compact"/>
              <w:jc w:val="right"/>
            </w:pPr>
            <w:r>
              <w:t>0.037</w:t>
            </w:r>
          </w:p>
        </w:tc>
        <w:tc>
          <w:tcPr>
            <w:tcW w:w="0" w:type="auto"/>
          </w:tcPr>
          <w:p w:rsidR="000915C4" w:rsidRDefault="004B74F1">
            <w:pPr>
              <w:pStyle w:val="Compact"/>
              <w:jc w:val="right"/>
            </w:pPr>
            <w:r>
              <w:t>4.825</w:t>
            </w:r>
          </w:p>
        </w:tc>
        <w:tc>
          <w:tcPr>
            <w:tcW w:w="0" w:type="auto"/>
          </w:tcPr>
          <w:p w:rsidR="000915C4" w:rsidRDefault="004B74F1">
            <w:pPr>
              <w:pStyle w:val="Compact"/>
              <w:jc w:val="right"/>
            </w:pPr>
            <w:r>
              <w:t>0.269</w:t>
            </w:r>
          </w:p>
        </w:tc>
        <w:tc>
          <w:tcPr>
            <w:tcW w:w="0" w:type="auto"/>
          </w:tcPr>
          <w:p w:rsidR="000915C4" w:rsidRDefault="004B74F1">
            <w:pPr>
              <w:pStyle w:val="Compact"/>
              <w:jc w:val="right"/>
            </w:pPr>
            <w:r>
              <w:t>0.790</w:t>
            </w:r>
          </w:p>
        </w:tc>
        <w:tc>
          <w:tcPr>
            <w:tcW w:w="0" w:type="auto"/>
          </w:tcPr>
          <w:p w:rsidR="000915C4" w:rsidRDefault="004B74F1">
            <w:pPr>
              <w:pStyle w:val="Compact"/>
              <w:jc w:val="right"/>
            </w:pPr>
            <w:r>
              <w:t>0.919</w:t>
            </w:r>
          </w:p>
        </w:tc>
        <w:tc>
          <w:tcPr>
            <w:tcW w:w="0" w:type="auto"/>
          </w:tcPr>
          <w:p w:rsidR="000915C4" w:rsidRDefault="004B74F1">
            <w:pPr>
              <w:pStyle w:val="Compact"/>
              <w:jc w:val="right"/>
            </w:pPr>
            <w:r>
              <w:t>-4.891</w:t>
            </w:r>
          </w:p>
        </w:tc>
      </w:tr>
      <w:tr w:rsidR="000915C4">
        <w:tc>
          <w:tcPr>
            <w:tcW w:w="0" w:type="auto"/>
          </w:tcPr>
          <w:p w:rsidR="000915C4" w:rsidRDefault="004B74F1">
            <w:pPr>
              <w:pStyle w:val="Compact"/>
            </w:pPr>
            <w:r>
              <w:t>RELB</w:t>
            </w:r>
          </w:p>
        </w:tc>
        <w:tc>
          <w:tcPr>
            <w:tcW w:w="0" w:type="auto"/>
          </w:tcPr>
          <w:p w:rsidR="000915C4" w:rsidRDefault="004B74F1">
            <w:pPr>
              <w:pStyle w:val="Compact"/>
              <w:jc w:val="right"/>
            </w:pPr>
            <w:r>
              <w:t>-0.018</w:t>
            </w:r>
          </w:p>
        </w:tc>
        <w:tc>
          <w:tcPr>
            <w:tcW w:w="0" w:type="auto"/>
          </w:tcPr>
          <w:p w:rsidR="000915C4" w:rsidRDefault="004B74F1">
            <w:pPr>
              <w:pStyle w:val="Compact"/>
              <w:jc w:val="right"/>
            </w:pPr>
            <w:r>
              <w:t>5.734</w:t>
            </w:r>
          </w:p>
        </w:tc>
        <w:tc>
          <w:tcPr>
            <w:tcW w:w="0" w:type="auto"/>
          </w:tcPr>
          <w:p w:rsidR="000915C4" w:rsidRDefault="004B74F1">
            <w:pPr>
              <w:pStyle w:val="Compact"/>
              <w:jc w:val="right"/>
            </w:pPr>
            <w:r>
              <w:t>-0.223</w:t>
            </w:r>
          </w:p>
        </w:tc>
        <w:tc>
          <w:tcPr>
            <w:tcW w:w="0" w:type="auto"/>
          </w:tcPr>
          <w:p w:rsidR="000915C4" w:rsidRDefault="004B74F1">
            <w:pPr>
              <w:pStyle w:val="Compact"/>
              <w:jc w:val="right"/>
            </w:pPr>
            <w:r>
              <w:t>0.826</w:t>
            </w:r>
          </w:p>
        </w:tc>
        <w:tc>
          <w:tcPr>
            <w:tcW w:w="0" w:type="auto"/>
          </w:tcPr>
          <w:p w:rsidR="000915C4" w:rsidRDefault="004B74F1">
            <w:pPr>
              <w:pStyle w:val="Compact"/>
              <w:jc w:val="right"/>
            </w:pPr>
            <w:r>
              <w:t>0.938</w:t>
            </w:r>
          </w:p>
        </w:tc>
        <w:tc>
          <w:tcPr>
            <w:tcW w:w="0" w:type="auto"/>
          </w:tcPr>
          <w:p w:rsidR="000915C4" w:rsidRDefault="004B74F1">
            <w:pPr>
              <w:pStyle w:val="Compact"/>
              <w:jc w:val="right"/>
            </w:pPr>
            <w:r>
              <w:t>-4.896</w:t>
            </w:r>
          </w:p>
        </w:tc>
      </w:tr>
      <w:tr w:rsidR="000915C4">
        <w:tc>
          <w:tcPr>
            <w:tcW w:w="0" w:type="auto"/>
          </w:tcPr>
          <w:p w:rsidR="000915C4" w:rsidRDefault="004B74F1">
            <w:pPr>
              <w:pStyle w:val="Compact"/>
            </w:pPr>
            <w:r>
              <w:t>IRF2</w:t>
            </w:r>
          </w:p>
        </w:tc>
        <w:tc>
          <w:tcPr>
            <w:tcW w:w="0" w:type="auto"/>
          </w:tcPr>
          <w:p w:rsidR="000915C4" w:rsidRDefault="004B74F1">
            <w:pPr>
              <w:pStyle w:val="Compact"/>
              <w:jc w:val="right"/>
            </w:pPr>
            <w:r>
              <w:t>-0.016</w:t>
            </w:r>
          </w:p>
        </w:tc>
        <w:tc>
          <w:tcPr>
            <w:tcW w:w="0" w:type="auto"/>
          </w:tcPr>
          <w:p w:rsidR="000915C4" w:rsidRDefault="004B74F1">
            <w:pPr>
              <w:pStyle w:val="Compact"/>
              <w:jc w:val="right"/>
            </w:pPr>
            <w:r>
              <w:t>7.956</w:t>
            </w:r>
          </w:p>
        </w:tc>
        <w:tc>
          <w:tcPr>
            <w:tcW w:w="0" w:type="auto"/>
          </w:tcPr>
          <w:p w:rsidR="000915C4" w:rsidRDefault="004B74F1">
            <w:pPr>
              <w:pStyle w:val="Compact"/>
              <w:jc w:val="right"/>
            </w:pPr>
            <w:r>
              <w:t>-0.195</w:t>
            </w:r>
          </w:p>
        </w:tc>
        <w:tc>
          <w:tcPr>
            <w:tcW w:w="0" w:type="auto"/>
          </w:tcPr>
          <w:p w:rsidR="000915C4" w:rsidRDefault="004B74F1">
            <w:pPr>
              <w:pStyle w:val="Compact"/>
              <w:jc w:val="right"/>
            </w:pPr>
            <w:r>
              <w:t>0.847</w:t>
            </w:r>
          </w:p>
        </w:tc>
        <w:tc>
          <w:tcPr>
            <w:tcW w:w="0" w:type="auto"/>
          </w:tcPr>
          <w:p w:rsidR="000915C4" w:rsidRDefault="004B74F1">
            <w:pPr>
              <w:pStyle w:val="Compact"/>
              <w:jc w:val="right"/>
            </w:pPr>
            <w:r>
              <w:t>0.941</w:t>
            </w:r>
          </w:p>
        </w:tc>
        <w:tc>
          <w:tcPr>
            <w:tcW w:w="0" w:type="auto"/>
          </w:tcPr>
          <w:p w:rsidR="000915C4" w:rsidRDefault="004B74F1">
            <w:pPr>
              <w:pStyle w:val="Compact"/>
              <w:jc w:val="right"/>
            </w:pPr>
            <w:r>
              <w:t>-4.899</w:t>
            </w:r>
          </w:p>
        </w:tc>
      </w:tr>
      <w:tr w:rsidR="000915C4">
        <w:tc>
          <w:tcPr>
            <w:tcW w:w="0" w:type="auto"/>
          </w:tcPr>
          <w:p w:rsidR="000915C4" w:rsidRDefault="004B74F1">
            <w:pPr>
              <w:pStyle w:val="Compact"/>
            </w:pPr>
            <w:r>
              <w:t>IFIT1</w:t>
            </w:r>
          </w:p>
        </w:tc>
        <w:tc>
          <w:tcPr>
            <w:tcW w:w="0" w:type="auto"/>
          </w:tcPr>
          <w:p w:rsidR="000915C4" w:rsidRDefault="004B74F1">
            <w:pPr>
              <w:pStyle w:val="Compact"/>
              <w:jc w:val="right"/>
            </w:pPr>
            <w:r>
              <w:t>-0.045</w:t>
            </w:r>
          </w:p>
        </w:tc>
        <w:tc>
          <w:tcPr>
            <w:tcW w:w="0" w:type="auto"/>
          </w:tcPr>
          <w:p w:rsidR="000915C4" w:rsidRDefault="004B74F1">
            <w:pPr>
              <w:pStyle w:val="Compact"/>
              <w:jc w:val="right"/>
            </w:pPr>
            <w:r>
              <w:t>4.687</w:t>
            </w:r>
          </w:p>
        </w:tc>
        <w:tc>
          <w:tcPr>
            <w:tcW w:w="0" w:type="auto"/>
          </w:tcPr>
          <w:p w:rsidR="000915C4" w:rsidRDefault="004B74F1">
            <w:pPr>
              <w:pStyle w:val="Compact"/>
              <w:jc w:val="right"/>
            </w:pPr>
            <w:r>
              <w:t>-0.163</w:t>
            </w:r>
          </w:p>
        </w:tc>
        <w:tc>
          <w:tcPr>
            <w:tcW w:w="0" w:type="auto"/>
          </w:tcPr>
          <w:p w:rsidR="000915C4" w:rsidRDefault="004B74F1">
            <w:pPr>
              <w:pStyle w:val="Compact"/>
              <w:jc w:val="right"/>
            </w:pPr>
            <w:r>
              <w:t>0.872</w:t>
            </w:r>
          </w:p>
        </w:tc>
        <w:tc>
          <w:tcPr>
            <w:tcW w:w="0" w:type="auto"/>
          </w:tcPr>
          <w:p w:rsidR="000915C4" w:rsidRDefault="004B74F1">
            <w:pPr>
              <w:pStyle w:val="Compact"/>
              <w:jc w:val="right"/>
            </w:pPr>
            <w:r>
              <w:t>0.948</w:t>
            </w:r>
          </w:p>
        </w:tc>
        <w:tc>
          <w:tcPr>
            <w:tcW w:w="0" w:type="auto"/>
          </w:tcPr>
          <w:p w:rsidR="000915C4" w:rsidRDefault="004B74F1">
            <w:pPr>
              <w:pStyle w:val="Compact"/>
              <w:jc w:val="right"/>
            </w:pPr>
            <w:r>
              <w:t>-4.902</w:t>
            </w:r>
          </w:p>
        </w:tc>
      </w:tr>
      <w:tr w:rsidR="000915C4">
        <w:tc>
          <w:tcPr>
            <w:tcW w:w="0" w:type="auto"/>
          </w:tcPr>
          <w:p w:rsidR="000915C4" w:rsidRDefault="004B74F1">
            <w:pPr>
              <w:pStyle w:val="Compact"/>
            </w:pPr>
            <w:r>
              <w:t>REL</w:t>
            </w:r>
          </w:p>
        </w:tc>
        <w:tc>
          <w:tcPr>
            <w:tcW w:w="0" w:type="auto"/>
          </w:tcPr>
          <w:p w:rsidR="000915C4" w:rsidRDefault="004B74F1">
            <w:pPr>
              <w:pStyle w:val="Compact"/>
              <w:jc w:val="right"/>
            </w:pPr>
            <w:r>
              <w:t>0.013</w:t>
            </w:r>
          </w:p>
        </w:tc>
        <w:tc>
          <w:tcPr>
            <w:tcW w:w="0" w:type="auto"/>
          </w:tcPr>
          <w:p w:rsidR="000915C4" w:rsidRDefault="004B74F1">
            <w:pPr>
              <w:pStyle w:val="Compact"/>
              <w:jc w:val="right"/>
            </w:pPr>
            <w:r>
              <w:t>5.651</w:t>
            </w:r>
          </w:p>
        </w:tc>
        <w:tc>
          <w:tcPr>
            <w:tcW w:w="0" w:type="auto"/>
          </w:tcPr>
          <w:p w:rsidR="000915C4" w:rsidRDefault="004B74F1">
            <w:pPr>
              <w:pStyle w:val="Compact"/>
              <w:jc w:val="right"/>
            </w:pPr>
            <w:r>
              <w:t>0.134</w:t>
            </w:r>
          </w:p>
        </w:tc>
        <w:tc>
          <w:tcPr>
            <w:tcW w:w="0" w:type="auto"/>
          </w:tcPr>
          <w:p w:rsidR="000915C4" w:rsidRDefault="004B74F1">
            <w:pPr>
              <w:pStyle w:val="Compact"/>
              <w:jc w:val="right"/>
            </w:pPr>
            <w:r>
              <w:t>0.894</w:t>
            </w:r>
          </w:p>
        </w:tc>
        <w:tc>
          <w:tcPr>
            <w:tcW w:w="0" w:type="auto"/>
          </w:tcPr>
          <w:p w:rsidR="000915C4" w:rsidRDefault="004B74F1">
            <w:pPr>
              <w:pStyle w:val="Compact"/>
              <w:jc w:val="right"/>
            </w:pPr>
            <w:r>
              <w:t>0.951</w:t>
            </w:r>
          </w:p>
        </w:tc>
        <w:tc>
          <w:tcPr>
            <w:tcW w:w="0" w:type="auto"/>
          </w:tcPr>
          <w:p w:rsidR="000915C4" w:rsidRDefault="004B74F1">
            <w:pPr>
              <w:pStyle w:val="Compact"/>
              <w:jc w:val="right"/>
            </w:pPr>
            <w:r>
              <w:t>-4.904</w:t>
            </w:r>
          </w:p>
        </w:tc>
      </w:tr>
      <w:tr w:rsidR="000915C4">
        <w:tc>
          <w:tcPr>
            <w:tcW w:w="0" w:type="auto"/>
          </w:tcPr>
          <w:p w:rsidR="000915C4" w:rsidRDefault="004B74F1">
            <w:pPr>
              <w:pStyle w:val="Compact"/>
            </w:pPr>
            <w:r>
              <w:t>IFI16</w:t>
            </w:r>
          </w:p>
        </w:tc>
        <w:tc>
          <w:tcPr>
            <w:tcW w:w="0" w:type="auto"/>
          </w:tcPr>
          <w:p w:rsidR="000915C4" w:rsidRDefault="004B74F1">
            <w:pPr>
              <w:pStyle w:val="Compact"/>
              <w:jc w:val="right"/>
            </w:pPr>
            <w:r>
              <w:t>-0.008</w:t>
            </w:r>
          </w:p>
        </w:tc>
        <w:tc>
          <w:tcPr>
            <w:tcW w:w="0" w:type="auto"/>
          </w:tcPr>
          <w:p w:rsidR="000915C4" w:rsidRDefault="004B74F1">
            <w:pPr>
              <w:pStyle w:val="Compact"/>
              <w:jc w:val="right"/>
            </w:pPr>
            <w:r>
              <w:t>8.707</w:t>
            </w:r>
          </w:p>
        </w:tc>
        <w:tc>
          <w:tcPr>
            <w:tcW w:w="0" w:type="auto"/>
          </w:tcPr>
          <w:p w:rsidR="000915C4" w:rsidRDefault="004B74F1">
            <w:pPr>
              <w:pStyle w:val="Compact"/>
              <w:jc w:val="right"/>
            </w:pPr>
            <w:r>
              <w:t>-0.090</w:t>
            </w:r>
          </w:p>
        </w:tc>
        <w:tc>
          <w:tcPr>
            <w:tcW w:w="0" w:type="auto"/>
          </w:tcPr>
          <w:p w:rsidR="000915C4" w:rsidRDefault="004B74F1">
            <w:pPr>
              <w:pStyle w:val="Compact"/>
              <w:jc w:val="right"/>
            </w:pPr>
            <w:r>
              <w:t>0.929</w:t>
            </w:r>
          </w:p>
        </w:tc>
        <w:tc>
          <w:tcPr>
            <w:tcW w:w="0" w:type="auto"/>
          </w:tcPr>
          <w:p w:rsidR="000915C4" w:rsidRDefault="004B74F1">
            <w:pPr>
              <w:pStyle w:val="Compact"/>
              <w:jc w:val="right"/>
            </w:pPr>
            <w:r>
              <w:t>0.952</w:t>
            </w:r>
          </w:p>
        </w:tc>
        <w:tc>
          <w:tcPr>
            <w:tcW w:w="0" w:type="auto"/>
          </w:tcPr>
          <w:p w:rsidR="000915C4" w:rsidRDefault="004B74F1">
            <w:pPr>
              <w:pStyle w:val="Compact"/>
              <w:jc w:val="right"/>
            </w:pPr>
            <w:r>
              <w:t>-4.906</w:t>
            </w:r>
          </w:p>
        </w:tc>
      </w:tr>
      <w:tr w:rsidR="000915C4">
        <w:tc>
          <w:tcPr>
            <w:tcW w:w="0" w:type="auto"/>
          </w:tcPr>
          <w:p w:rsidR="000915C4" w:rsidRDefault="004B74F1">
            <w:pPr>
              <w:pStyle w:val="Compact"/>
            </w:pPr>
            <w:r>
              <w:t>FOSL1</w:t>
            </w:r>
          </w:p>
        </w:tc>
        <w:tc>
          <w:tcPr>
            <w:tcW w:w="0" w:type="auto"/>
          </w:tcPr>
          <w:p w:rsidR="000915C4" w:rsidRDefault="004B74F1">
            <w:pPr>
              <w:pStyle w:val="Compact"/>
              <w:jc w:val="right"/>
            </w:pPr>
            <w:r>
              <w:t>0.009</w:t>
            </w:r>
          </w:p>
        </w:tc>
        <w:tc>
          <w:tcPr>
            <w:tcW w:w="0" w:type="auto"/>
          </w:tcPr>
          <w:p w:rsidR="000915C4" w:rsidRDefault="004B74F1">
            <w:pPr>
              <w:pStyle w:val="Compact"/>
              <w:jc w:val="right"/>
            </w:pPr>
            <w:r>
              <w:t>3.672</w:t>
            </w:r>
          </w:p>
        </w:tc>
        <w:tc>
          <w:tcPr>
            <w:tcW w:w="0" w:type="auto"/>
          </w:tcPr>
          <w:p w:rsidR="000915C4" w:rsidRDefault="004B74F1">
            <w:pPr>
              <w:pStyle w:val="Compact"/>
              <w:jc w:val="right"/>
            </w:pPr>
            <w:r>
              <w:t>0.085</w:t>
            </w:r>
          </w:p>
        </w:tc>
        <w:tc>
          <w:tcPr>
            <w:tcW w:w="0" w:type="auto"/>
          </w:tcPr>
          <w:p w:rsidR="000915C4" w:rsidRDefault="004B74F1">
            <w:pPr>
              <w:pStyle w:val="Compact"/>
              <w:jc w:val="right"/>
            </w:pPr>
            <w:r>
              <w:t>0.933</w:t>
            </w:r>
          </w:p>
        </w:tc>
        <w:tc>
          <w:tcPr>
            <w:tcW w:w="0" w:type="auto"/>
          </w:tcPr>
          <w:p w:rsidR="000915C4" w:rsidRDefault="004B74F1">
            <w:pPr>
              <w:pStyle w:val="Compact"/>
              <w:jc w:val="right"/>
            </w:pPr>
            <w:r>
              <w:t>0.952</w:t>
            </w:r>
          </w:p>
        </w:tc>
        <w:tc>
          <w:tcPr>
            <w:tcW w:w="0" w:type="auto"/>
          </w:tcPr>
          <w:p w:rsidR="000915C4" w:rsidRDefault="004B74F1">
            <w:pPr>
              <w:pStyle w:val="Compact"/>
              <w:jc w:val="right"/>
            </w:pPr>
            <w:r>
              <w:t>-4.907</w:t>
            </w:r>
          </w:p>
        </w:tc>
      </w:tr>
      <w:tr w:rsidR="000915C4">
        <w:tc>
          <w:tcPr>
            <w:tcW w:w="0" w:type="auto"/>
          </w:tcPr>
          <w:p w:rsidR="000915C4" w:rsidRDefault="004B74F1">
            <w:pPr>
              <w:pStyle w:val="Compact"/>
            </w:pPr>
            <w:r>
              <w:t>IRF7</w:t>
            </w:r>
          </w:p>
        </w:tc>
        <w:tc>
          <w:tcPr>
            <w:tcW w:w="0" w:type="auto"/>
          </w:tcPr>
          <w:p w:rsidR="000915C4" w:rsidRDefault="004B74F1">
            <w:pPr>
              <w:pStyle w:val="Compact"/>
              <w:jc w:val="right"/>
            </w:pPr>
            <w:r>
              <w:t>0.000</w:t>
            </w:r>
          </w:p>
        </w:tc>
        <w:tc>
          <w:tcPr>
            <w:tcW w:w="0" w:type="auto"/>
          </w:tcPr>
          <w:p w:rsidR="000915C4" w:rsidRDefault="004B74F1">
            <w:pPr>
              <w:pStyle w:val="Compact"/>
              <w:jc w:val="right"/>
            </w:pPr>
            <w:r>
              <w:t>4.848</w:t>
            </w:r>
          </w:p>
        </w:tc>
        <w:tc>
          <w:tcPr>
            <w:tcW w:w="0" w:type="auto"/>
          </w:tcPr>
          <w:p w:rsidR="000915C4" w:rsidRDefault="004B74F1">
            <w:pPr>
              <w:pStyle w:val="Compact"/>
              <w:jc w:val="right"/>
            </w:pPr>
            <w:r>
              <w:t>-0.002</w:t>
            </w:r>
          </w:p>
        </w:tc>
        <w:tc>
          <w:tcPr>
            <w:tcW w:w="0" w:type="auto"/>
          </w:tcPr>
          <w:p w:rsidR="000915C4" w:rsidRDefault="004B74F1">
            <w:pPr>
              <w:pStyle w:val="Compact"/>
              <w:jc w:val="right"/>
            </w:pPr>
            <w:r>
              <w:t>0.998</w:t>
            </w:r>
          </w:p>
        </w:tc>
        <w:tc>
          <w:tcPr>
            <w:tcW w:w="0" w:type="auto"/>
          </w:tcPr>
          <w:p w:rsidR="000915C4" w:rsidRDefault="004B74F1">
            <w:pPr>
              <w:pStyle w:val="Compact"/>
              <w:jc w:val="right"/>
            </w:pPr>
            <w:r>
              <w:t>0.998</w:t>
            </w:r>
          </w:p>
        </w:tc>
        <w:tc>
          <w:tcPr>
            <w:tcW w:w="0" w:type="auto"/>
          </w:tcPr>
          <w:p w:rsidR="000915C4" w:rsidRDefault="004B74F1">
            <w:pPr>
              <w:pStyle w:val="Compact"/>
              <w:jc w:val="right"/>
            </w:pPr>
            <w:r>
              <w:t>-4.908</w:t>
            </w:r>
          </w:p>
        </w:tc>
      </w:tr>
    </w:tbl>
    <w:p w:rsidR="000915C4" w:rsidRDefault="004B74F1">
      <w:pPr>
        <w:pStyle w:val="TableCaption"/>
      </w:pPr>
      <w:r>
        <w:t>Table: Regression of CTRA genes on chen, adjusting for sex, race and BMI.</w:t>
      </w:r>
    </w:p>
    <w:tbl>
      <w:tblPr>
        <w:tblW w:w="0" w:type="pct"/>
        <w:tblLook w:val="07E0" w:firstRow="1" w:lastRow="1" w:firstColumn="1" w:lastColumn="1" w:noHBand="1" w:noVBand="1"/>
        <w:tblCaption w:val="Table: Regression of CTRA genes on chen, adjusting for sex, race and BMI."/>
      </w:tblPr>
      <w:tblGrid>
        <w:gridCol w:w="1108"/>
        <w:gridCol w:w="877"/>
        <w:gridCol w:w="1091"/>
        <w:gridCol w:w="877"/>
        <w:gridCol w:w="979"/>
        <w:gridCol w:w="1093"/>
        <w:gridCol w:w="877"/>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logFC</w:t>
            </w:r>
          </w:p>
        </w:tc>
        <w:tc>
          <w:tcPr>
            <w:tcW w:w="0" w:type="auto"/>
            <w:tcBorders>
              <w:bottom w:val="single" w:sz="0" w:space="0" w:color="auto"/>
            </w:tcBorders>
            <w:vAlign w:val="bottom"/>
          </w:tcPr>
          <w:p w:rsidR="000915C4" w:rsidRDefault="004B74F1">
            <w:pPr>
              <w:pStyle w:val="Compact"/>
              <w:jc w:val="right"/>
            </w:pPr>
            <w:r>
              <w:t>AveExpr</w:t>
            </w:r>
          </w:p>
        </w:tc>
        <w:tc>
          <w:tcPr>
            <w:tcW w:w="0" w:type="auto"/>
            <w:tcBorders>
              <w:bottom w:val="single" w:sz="0" w:space="0" w:color="auto"/>
            </w:tcBorders>
            <w:vAlign w:val="bottom"/>
          </w:tcPr>
          <w:p w:rsidR="000915C4" w:rsidRDefault="004B74F1">
            <w:pPr>
              <w:pStyle w:val="Compact"/>
              <w:jc w:val="right"/>
            </w:pPr>
            <w:r>
              <w:t>t</w:t>
            </w:r>
          </w:p>
        </w:tc>
        <w:tc>
          <w:tcPr>
            <w:tcW w:w="0" w:type="auto"/>
            <w:tcBorders>
              <w:bottom w:val="single" w:sz="0" w:space="0" w:color="auto"/>
            </w:tcBorders>
            <w:vAlign w:val="bottom"/>
          </w:tcPr>
          <w:p w:rsidR="000915C4" w:rsidRDefault="004B74F1">
            <w:pPr>
              <w:pStyle w:val="Compact"/>
              <w:jc w:val="right"/>
            </w:pPr>
            <w:r>
              <w:t>P.Value</w:t>
            </w:r>
          </w:p>
        </w:tc>
        <w:tc>
          <w:tcPr>
            <w:tcW w:w="0" w:type="auto"/>
            <w:tcBorders>
              <w:bottom w:val="single" w:sz="0" w:space="0" w:color="auto"/>
            </w:tcBorders>
            <w:vAlign w:val="bottom"/>
          </w:tcPr>
          <w:p w:rsidR="000915C4" w:rsidRDefault="004B74F1">
            <w:pPr>
              <w:pStyle w:val="Compact"/>
              <w:jc w:val="right"/>
            </w:pPr>
            <w:r>
              <w:t>adj.P.Val</w:t>
            </w:r>
          </w:p>
        </w:tc>
        <w:tc>
          <w:tcPr>
            <w:tcW w:w="0" w:type="auto"/>
            <w:tcBorders>
              <w:bottom w:val="single" w:sz="0" w:space="0" w:color="auto"/>
            </w:tcBorders>
            <w:vAlign w:val="bottom"/>
          </w:tcPr>
          <w:p w:rsidR="000915C4" w:rsidRDefault="004B74F1">
            <w:pPr>
              <w:pStyle w:val="Compact"/>
              <w:jc w:val="right"/>
            </w:pPr>
            <w:r>
              <w:t>B</w:t>
            </w:r>
          </w:p>
        </w:tc>
      </w:tr>
      <w:tr w:rsidR="000915C4">
        <w:tc>
          <w:tcPr>
            <w:tcW w:w="0" w:type="auto"/>
          </w:tcPr>
          <w:p w:rsidR="000915C4" w:rsidRDefault="004B74F1">
            <w:pPr>
              <w:pStyle w:val="Compact"/>
            </w:pPr>
            <w:r>
              <w:t>JCHAIN</w:t>
            </w:r>
          </w:p>
        </w:tc>
        <w:tc>
          <w:tcPr>
            <w:tcW w:w="0" w:type="auto"/>
          </w:tcPr>
          <w:p w:rsidR="000915C4" w:rsidRDefault="004B74F1">
            <w:pPr>
              <w:pStyle w:val="Compact"/>
              <w:jc w:val="right"/>
            </w:pPr>
            <w:r>
              <w:t>0.560</w:t>
            </w:r>
          </w:p>
        </w:tc>
        <w:tc>
          <w:tcPr>
            <w:tcW w:w="0" w:type="auto"/>
          </w:tcPr>
          <w:p w:rsidR="000915C4" w:rsidRDefault="004B74F1">
            <w:pPr>
              <w:pStyle w:val="Compact"/>
              <w:jc w:val="right"/>
            </w:pPr>
            <w:r>
              <w:t>8.678</w:t>
            </w:r>
          </w:p>
        </w:tc>
        <w:tc>
          <w:tcPr>
            <w:tcW w:w="0" w:type="auto"/>
          </w:tcPr>
          <w:p w:rsidR="000915C4" w:rsidRDefault="004B74F1">
            <w:pPr>
              <w:pStyle w:val="Compact"/>
              <w:jc w:val="right"/>
            </w:pPr>
            <w:r>
              <w:t>2.321</w:t>
            </w:r>
          </w:p>
        </w:tc>
        <w:tc>
          <w:tcPr>
            <w:tcW w:w="0" w:type="auto"/>
          </w:tcPr>
          <w:p w:rsidR="000915C4" w:rsidRDefault="004B74F1">
            <w:pPr>
              <w:pStyle w:val="Compact"/>
              <w:jc w:val="right"/>
            </w:pPr>
            <w:r>
              <w:t>0.030</w:t>
            </w:r>
          </w:p>
        </w:tc>
        <w:tc>
          <w:tcPr>
            <w:tcW w:w="0" w:type="auto"/>
          </w:tcPr>
          <w:p w:rsidR="000915C4" w:rsidRDefault="004B74F1">
            <w:pPr>
              <w:pStyle w:val="Compact"/>
              <w:jc w:val="right"/>
            </w:pPr>
            <w:r>
              <w:t>0.815</w:t>
            </w:r>
          </w:p>
        </w:tc>
        <w:tc>
          <w:tcPr>
            <w:tcW w:w="0" w:type="auto"/>
          </w:tcPr>
          <w:p w:rsidR="000915C4" w:rsidRDefault="004B74F1">
            <w:pPr>
              <w:pStyle w:val="Compact"/>
              <w:jc w:val="right"/>
            </w:pPr>
            <w:r>
              <w:t>-3.825</w:t>
            </w:r>
          </w:p>
        </w:tc>
      </w:tr>
      <w:tr w:rsidR="000915C4">
        <w:tc>
          <w:tcPr>
            <w:tcW w:w="0" w:type="auto"/>
          </w:tcPr>
          <w:p w:rsidR="000915C4" w:rsidRDefault="004B74F1">
            <w:pPr>
              <w:pStyle w:val="Compact"/>
            </w:pPr>
            <w:r>
              <w:t>IFIH1</w:t>
            </w:r>
          </w:p>
        </w:tc>
        <w:tc>
          <w:tcPr>
            <w:tcW w:w="0" w:type="auto"/>
          </w:tcPr>
          <w:p w:rsidR="000915C4" w:rsidRDefault="004B74F1">
            <w:pPr>
              <w:pStyle w:val="Compact"/>
              <w:jc w:val="right"/>
            </w:pPr>
            <w:r>
              <w:t>-0.273</w:t>
            </w:r>
          </w:p>
        </w:tc>
        <w:tc>
          <w:tcPr>
            <w:tcW w:w="0" w:type="auto"/>
          </w:tcPr>
          <w:p w:rsidR="000915C4" w:rsidRDefault="004B74F1">
            <w:pPr>
              <w:pStyle w:val="Compact"/>
              <w:jc w:val="right"/>
            </w:pPr>
            <w:r>
              <w:t>6.625</w:t>
            </w:r>
          </w:p>
        </w:tc>
        <w:tc>
          <w:tcPr>
            <w:tcW w:w="0" w:type="auto"/>
          </w:tcPr>
          <w:p w:rsidR="000915C4" w:rsidRDefault="004B74F1">
            <w:pPr>
              <w:pStyle w:val="Compact"/>
              <w:jc w:val="right"/>
            </w:pPr>
            <w:r>
              <w:t>-1.907</w:t>
            </w:r>
          </w:p>
        </w:tc>
        <w:tc>
          <w:tcPr>
            <w:tcW w:w="0" w:type="auto"/>
          </w:tcPr>
          <w:p w:rsidR="000915C4" w:rsidRDefault="004B74F1">
            <w:pPr>
              <w:pStyle w:val="Compact"/>
              <w:jc w:val="right"/>
            </w:pPr>
            <w:r>
              <w:t>0.069</w:t>
            </w:r>
          </w:p>
        </w:tc>
        <w:tc>
          <w:tcPr>
            <w:tcW w:w="0" w:type="auto"/>
          </w:tcPr>
          <w:p w:rsidR="000915C4" w:rsidRDefault="004B74F1">
            <w:pPr>
              <w:pStyle w:val="Compact"/>
              <w:jc w:val="right"/>
            </w:pPr>
            <w:r>
              <w:t>0.815</w:t>
            </w:r>
          </w:p>
        </w:tc>
        <w:tc>
          <w:tcPr>
            <w:tcW w:w="0" w:type="auto"/>
          </w:tcPr>
          <w:p w:rsidR="000915C4" w:rsidRDefault="004B74F1">
            <w:pPr>
              <w:pStyle w:val="Compact"/>
              <w:jc w:val="right"/>
            </w:pPr>
            <w:r>
              <w:t>-4.134</w:t>
            </w:r>
          </w:p>
        </w:tc>
      </w:tr>
      <w:tr w:rsidR="000915C4">
        <w:tc>
          <w:tcPr>
            <w:tcW w:w="0" w:type="auto"/>
          </w:tcPr>
          <w:p w:rsidR="000915C4" w:rsidRDefault="004B74F1">
            <w:pPr>
              <w:pStyle w:val="Compact"/>
            </w:pPr>
            <w:r>
              <w:t>IGLL1</w:t>
            </w:r>
          </w:p>
        </w:tc>
        <w:tc>
          <w:tcPr>
            <w:tcW w:w="0" w:type="auto"/>
          </w:tcPr>
          <w:p w:rsidR="000915C4" w:rsidRDefault="004B74F1">
            <w:pPr>
              <w:pStyle w:val="Compact"/>
              <w:jc w:val="right"/>
            </w:pPr>
            <w:r>
              <w:t>-0.190</w:t>
            </w:r>
          </w:p>
        </w:tc>
        <w:tc>
          <w:tcPr>
            <w:tcW w:w="0" w:type="auto"/>
          </w:tcPr>
          <w:p w:rsidR="000915C4" w:rsidRDefault="004B74F1">
            <w:pPr>
              <w:pStyle w:val="Compact"/>
              <w:jc w:val="right"/>
            </w:pPr>
            <w:r>
              <w:t>4.634</w:t>
            </w:r>
          </w:p>
        </w:tc>
        <w:tc>
          <w:tcPr>
            <w:tcW w:w="0" w:type="auto"/>
          </w:tcPr>
          <w:p w:rsidR="000915C4" w:rsidRDefault="004B74F1">
            <w:pPr>
              <w:pStyle w:val="Compact"/>
              <w:jc w:val="right"/>
            </w:pPr>
            <w:r>
              <w:t>-1.781</w:t>
            </w:r>
          </w:p>
        </w:tc>
        <w:tc>
          <w:tcPr>
            <w:tcW w:w="0" w:type="auto"/>
          </w:tcPr>
          <w:p w:rsidR="000915C4" w:rsidRDefault="004B74F1">
            <w:pPr>
              <w:pStyle w:val="Compact"/>
              <w:jc w:val="right"/>
            </w:pPr>
            <w:r>
              <w:t>0.088</w:t>
            </w:r>
          </w:p>
        </w:tc>
        <w:tc>
          <w:tcPr>
            <w:tcW w:w="0" w:type="auto"/>
          </w:tcPr>
          <w:p w:rsidR="000915C4" w:rsidRDefault="004B74F1">
            <w:pPr>
              <w:pStyle w:val="Compact"/>
              <w:jc w:val="right"/>
            </w:pPr>
            <w:r>
              <w:t>0.815</w:t>
            </w:r>
          </w:p>
        </w:tc>
        <w:tc>
          <w:tcPr>
            <w:tcW w:w="0" w:type="auto"/>
          </w:tcPr>
          <w:p w:rsidR="000915C4" w:rsidRDefault="004B74F1">
            <w:pPr>
              <w:pStyle w:val="Compact"/>
              <w:jc w:val="right"/>
            </w:pPr>
            <w:r>
              <w:t>-4.222</w:t>
            </w:r>
          </w:p>
        </w:tc>
      </w:tr>
      <w:tr w:rsidR="000915C4">
        <w:tc>
          <w:tcPr>
            <w:tcW w:w="0" w:type="auto"/>
          </w:tcPr>
          <w:p w:rsidR="000915C4" w:rsidRDefault="004B74F1">
            <w:pPr>
              <w:pStyle w:val="Compact"/>
            </w:pPr>
            <w:r>
              <w:t>RELA</w:t>
            </w:r>
          </w:p>
        </w:tc>
        <w:tc>
          <w:tcPr>
            <w:tcW w:w="0" w:type="auto"/>
          </w:tcPr>
          <w:p w:rsidR="000915C4" w:rsidRDefault="004B74F1">
            <w:pPr>
              <w:pStyle w:val="Compact"/>
              <w:jc w:val="right"/>
            </w:pPr>
            <w:r>
              <w:t>-0.131</w:t>
            </w:r>
          </w:p>
        </w:tc>
        <w:tc>
          <w:tcPr>
            <w:tcW w:w="0" w:type="auto"/>
          </w:tcPr>
          <w:p w:rsidR="000915C4" w:rsidRDefault="004B74F1">
            <w:pPr>
              <w:pStyle w:val="Compact"/>
              <w:jc w:val="right"/>
            </w:pPr>
            <w:r>
              <w:t>5.462</w:t>
            </w:r>
          </w:p>
        </w:tc>
        <w:tc>
          <w:tcPr>
            <w:tcW w:w="0" w:type="auto"/>
          </w:tcPr>
          <w:p w:rsidR="000915C4" w:rsidRDefault="004B74F1">
            <w:pPr>
              <w:pStyle w:val="Compact"/>
              <w:jc w:val="right"/>
            </w:pPr>
            <w:r>
              <w:t>-1.708</w:t>
            </w:r>
          </w:p>
        </w:tc>
        <w:tc>
          <w:tcPr>
            <w:tcW w:w="0" w:type="auto"/>
          </w:tcPr>
          <w:p w:rsidR="000915C4" w:rsidRDefault="004B74F1">
            <w:pPr>
              <w:pStyle w:val="Compact"/>
              <w:jc w:val="right"/>
            </w:pPr>
            <w:r>
              <w:t>0.102</w:t>
            </w:r>
          </w:p>
        </w:tc>
        <w:tc>
          <w:tcPr>
            <w:tcW w:w="0" w:type="auto"/>
          </w:tcPr>
          <w:p w:rsidR="000915C4" w:rsidRDefault="004B74F1">
            <w:pPr>
              <w:pStyle w:val="Compact"/>
              <w:jc w:val="right"/>
            </w:pPr>
            <w:r>
              <w:t>0.815</w:t>
            </w:r>
          </w:p>
        </w:tc>
        <w:tc>
          <w:tcPr>
            <w:tcW w:w="0" w:type="auto"/>
          </w:tcPr>
          <w:p w:rsidR="000915C4" w:rsidRDefault="004B74F1">
            <w:pPr>
              <w:pStyle w:val="Compact"/>
              <w:jc w:val="right"/>
            </w:pPr>
            <w:r>
              <w:t>-4.271</w:t>
            </w:r>
          </w:p>
        </w:tc>
      </w:tr>
      <w:tr w:rsidR="000915C4">
        <w:tc>
          <w:tcPr>
            <w:tcW w:w="0" w:type="auto"/>
          </w:tcPr>
          <w:p w:rsidR="000915C4" w:rsidRDefault="004B74F1">
            <w:pPr>
              <w:pStyle w:val="Compact"/>
            </w:pPr>
            <w:r>
              <w:t>IFITM2</w:t>
            </w:r>
          </w:p>
        </w:tc>
        <w:tc>
          <w:tcPr>
            <w:tcW w:w="0" w:type="auto"/>
          </w:tcPr>
          <w:p w:rsidR="000915C4" w:rsidRDefault="004B74F1">
            <w:pPr>
              <w:pStyle w:val="Compact"/>
              <w:jc w:val="right"/>
            </w:pPr>
            <w:r>
              <w:t>-0.209</w:t>
            </w:r>
          </w:p>
        </w:tc>
        <w:tc>
          <w:tcPr>
            <w:tcW w:w="0" w:type="auto"/>
          </w:tcPr>
          <w:p w:rsidR="000915C4" w:rsidRDefault="004B74F1">
            <w:pPr>
              <w:pStyle w:val="Compact"/>
              <w:jc w:val="right"/>
            </w:pPr>
            <w:r>
              <w:t>5.238</w:t>
            </w:r>
          </w:p>
        </w:tc>
        <w:tc>
          <w:tcPr>
            <w:tcW w:w="0" w:type="auto"/>
          </w:tcPr>
          <w:p w:rsidR="000915C4" w:rsidRDefault="004B74F1">
            <w:pPr>
              <w:pStyle w:val="Compact"/>
              <w:jc w:val="right"/>
            </w:pPr>
            <w:r>
              <w:t>-1.655</w:t>
            </w:r>
          </w:p>
        </w:tc>
        <w:tc>
          <w:tcPr>
            <w:tcW w:w="0" w:type="auto"/>
          </w:tcPr>
          <w:p w:rsidR="000915C4" w:rsidRDefault="004B74F1">
            <w:pPr>
              <w:pStyle w:val="Compact"/>
              <w:jc w:val="right"/>
            </w:pPr>
            <w:r>
              <w:t>0.112</w:t>
            </w:r>
          </w:p>
        </w:tc>
        <w:tc>
          <w:tcPr>
            <w:tcW w:w="0" w:type="auto"/>
          </w:tcPr>
          <w:p w:rsidR="000915C4" w:rsidRDefault="004B74F1">
            <w:pPr>
              <w:pStyle w:val="Compact"/>
              <w:jc w:val="right"/>
            </w:pPr>
            <w:r>
              <w:t>0.815</w:t>
            </w:r>
          </w:p>
        </w:tc>
        <w:tc>
          <w:tcPr>
            <w:tcW w:w="0" w:type="auto"/>
          </w:tcPr>
          <w:p w:rsidR="000915C4" w:rsidRDefault="004B74F1">
            <w:pPr>
              <w:pStyle w:val="Compact"/>
              <w:jc w:val="right"/>
            </w:pPr>
            <w:r>
              <w:t>-4.306</w:t>
            </w:r>
          </w:p>
        </w:tc>
      </w:tr>
      <w:tr w:rsidR="000915C4">
        <w:tc>
          <w:tcPr>
            <w:tcW w:w="0" w:type="auto"/>
          </w:tcPr>
          <w:p w:rsidR="000915C4" w:rsidRDefault="004B74F1">
            <w:pPr>
              <w:pStyle w:val="Compact"/>
            </w:pPr>
            <w:r>
              <w:t>IFI35</w:t>
            </w:r>
          </w:p>
        </w:tc>
        <w:tc>
          <w:tcPr>
            <w:tcW w:w="0" w:type="auto"/>
          </w:tcPr>
          <w:p w:rsidR="000915C4" w:rsidRDefault="004B74F1">
            <w:pPr>
              <w:pStyle w:val="Compact"/>
              <w:jc w:val="right"/>
            </w:pPr>
            <w:r>
              <w:t>-0.161</w:t>
            </w:r>
          </w:p>
        </w:tc>
        <w:tc>
          <w:tcPr>
            <w:tcW w:w="0" w:type="auto"/>
          </w:tcPr>
          <w:p w:rsidR="000915C4" w:rsidRDefault="004B74F1">
            <w:pPr>
              <w:pStyle w:val="Compact"/>
              <w:jc w:val="right"/>
            </w:pPr>
            <w:r>
              <w:t>6.507</w:t>
            </w:r>
          </w:p>
        </w:tc>
        <w:tc>
          <w:tcPr>
            <w:tcW w:w="0" w:type="auto"/>
          </w:tcPr>
          <w:p w:rsidR="000915C4" w:rsidRDefault="004B74F1">
            <w:pPr>
              <w:pStyle w:val="Compact"/>
              <w:jc w:val="right"/>
            </w:pPr>
            <w:r>
              <w:t>-1.513</w:t>
            </w:r>
          </w:p>
        </w:tc>
        <w:tc>
          <w:tcPr>
            <w:tcW w:w="0" w:type="auto"/>
          </w:tcPr>
          <w:p w:rsidR="000915C4" w:rsidRDefault="004B74F1">
            <w:pPr>
              <w:pStyle w:val="Compact"/>
              <w:jc w:val="right"/>
            </w:pPr>
            <w:r>
              <w:t>0.144</w:t>
            </w:r>
          </w:p>
        </w:tc>
        <w:tc>
          <w:tcPr>
            <w:tcW w:w="0" w:type="auto"/>
          </w:tcPr>
          <w:p w:rsidR="000915C4" w:rsidRDefault="004B74F1">
            <w:pPr>
              <w:pStyle w:val="Compact"/>
              <w:jc w:val="right"/>
            </w:pPr>
            <w:r>
              <w:t>0.815</w:t>
            </w:r>
          </w:p>
        </w:tc>
        <w:tc>
          <w:tcPr>
            <w:tcW w:w="0" w:type="auto"/>
          </w:tcPr>
          <w:p w:rsidR="000915C4" w:rsidRDefault="004B74F1">
            <w:pPr>
              <w:pStyle w:val="Compact"/>
              <w:jc w:val="right"/>
            </w:pPr>
            <w:r>
              <w:t>-4.395</w:t>
            </w:r>
          </w:p>
        </w:tc>
      </w:tr>
      <w:tr w:rsidR="000915C4">
        <w:tc>
          <w:tcPr>
            <w:tcW w:w="0" w:type="auto"/>
          </w:tcPr>
          <w:p w:rsidR="000915C4" w:rsidRDefault="004B74F1">
            <w:pPr>
              <w:pStyle w:val="Compact"/>
            </w:pPr>
            <w:r>
              <w:t>MX1</w:t>
            </w:r>
          </w:p>
        </w:tc>
        <w:tc>
          <w:tcPr>
            <w:tcW w:w="0" w:type="auto"/>
          </w:tcPr>
          <w:p w:rsidR="000915C4" w:rsidRDefault="004B74F1">
            <w:pPr>
              <w:pStyle w:val="Compact"/>
              <w:jc w:val="right"/>
            </w:pPr>
            <w:r>
              <w:t>-0.268</w:t>
            </w:r>
          </w:p>
        </w:tc>
        <w:tc>
          <w:tcPr>
            <w:tcW w:w="0" w:type="auto"/>
          </w:tcPr>
          <w:p w:rsidR="000915C4" w:rsidRDefault="004B74F1">
            <w:pPr>
              <w:pStyle w:val="Compact"/>
              <w:jc w:val="right"/>
            </w:pPr>
            <w:r>
              <w:t>6.870</w:t>
            </w:r>
          </w:p>
        </w:tc>
        <w:tc>
          <w:tcPr>
            <w:tcW w:w="0" w:type="auto"/>
          </w:tcPr>
          <w:p w:rsidR="000915C4" w:rsidRDefault="004B74F1">
            <w:pPr>
              <w:pStyle w:val="Compact"/>
              <w:jc w:val="right"/>
            </w:pPr>
            <w:r>
              <w:t>-1.388</w:t>
            </w:r>
          </w:p>
        </w:tc>
        <w:tc>
          <w:tcPr>
            <w:tcW w:w="0" w:type="auto"/>
          </w:tcPr>
          <w:p w:rsidR="000915C4" w:rsidRDefault="004B74F1">
            <w:pPr>
              <w:pStyle w:val="Compact"/>
              <w:jc w:val="right"/>
            </w:pPr>
            <w:r>
              <w:t>0.179</w:t>
            </w:r>
          </w:p>
        </w:tc>
        <w:tc>
          <w:tcPr>
            <w:tcW w:w="0" w:type="auto"/>
          </w:tcPr>
          <w:p w:rsidR="000915C4" w:rsidRDefault="004B74F1">
            <w:pPr>
              <w:pStyle w:val="Compact"/>
              <w:jc w:val="right"/>
            </w:pPr>
            <w:r>
              <w:t>0.815</w:t>
            </w:r>
          </w:p>
        </w:tc>
        <w:tc>
          <w:tcPr>
            <w:tcW w:w="0" w:type="auto"/>
          </w:tcPr>
          <w:p w:rsidR="000915C4" w:rsidRDefault="004B74F1">
            <w:pPr>
              <w:pStyle w:val="Compact"/>
              <w:jc w:val="right"/>
            </w:pPr>
            <w:r>
              <w:t>-4.469</w:t>
            </w:r>
          </w:p>
        </w:tc>
      </w:tr>
      <w:tr w:rsidR="000915C4">
        <w:tc>
          <w:tcPr>
            <w:tcW w:w="0" w:type="auto"/>
          </w:tcPr>
          <w:p w:rsidR="000915C4" w:rsidRDefault="004B74F1">
            <w:pPr>
              <w:pStyle w:val="Compact"/>
            </w:pPr>
            <w:r>
              <w:lastRenderedPageBreak/>
              <w:t>IFIT3</w:t>
            </w:r>
          </w:p>
        </w:tc>
        <w:tc>
          <w:tcPr>
            <w:tcW w:w="0" w:type="auto"/>
          </w:tcPr>
          <w:p w:rsidR="000915C4" w:rsidRDefault="004B74F1">
            <w:pPr>
              <w:pStyle w:val="Compact"/>
              <w:jc w:val="right"/>
            </w:pPr>
            <w:r>
              <w:t>-0.282</w:t>
            </w:r>
          </w:p>
        </w:tc>
        <w:tc>
          <w:tcPr>
            <w:tcW w:w="0" w:type="auto"/>
          </w:tcPr>
          <w:p w:rsidR="000915C4" w:rsidRDefault="004B74F1">
            <w:pPr>
              <w:pStyle w:val="Compact"/>
              <w:jc w:val="right"/>
            </w:pPr>
            <w:r>
              <w:t>5.539</w:t>
            </w:r>
          </w:p>
        </w:tc>
        <w:tc>
          <w:tcPr>
            <w:tcW w:w="0" w:type="auto"/>
          </w:tcPr>
          <w:p w:rsidR="000915C4" w:rsidRDefault="004B74F1">
            <w:pPr>
              <w:pStyle w:val="Compact"/>
              <w:jc w:val="right"/>
            </w:pPr>
            <w:r>
              <w:t>-1.365</w:t>
            </w:r>
          </w:p>
        </w:tc>
        <w:tc>
          <w:tcPr>
            <w:tcW w:w="0" w:type="auto"/>
          </w:tcPr>
          <w:p w:rsidR="000915C4" w:rsidRDefault="004B74F1">
            <w:pPr>
              <w:pStyle w:val="Compact"/>
              <w:jc w:val="right"/>
            </w:pPr>
            <w:r>
              <w:t>0.186</w:t>
            </w:r>
          </w:p>
        </w:tc>
        <w:tc>
          <w:tcPr>
            <w:tcW w:w="0" w:type="auto"/>
          </w:tcPr>
          <w:p w:rsidR="000915C4" w:rsidRDefault="004B74F1">
            <w:pPr>
              <w:pStyle w:val="Compact"/>
              <w:jc w:val="right"/>
            </w:pPr>
            <w:r>
              <w:t>0.815</w:t>
            </w:r>
          </w:p>
        </w:tc>
        <w:tc>
          <w:tcPr>
            <w:tcW w:w="0" w:type="auto"/>
          </w:tcPr>
          <w:p w:rsidR="000915C4" w:rsidRDefault="004B74F1">
            <w:pPr>
              <w:pStyle w:val="Compact"/>
              <w:jc w:val="right"/>
            </w:pPr>
            <w:r>
              <w:t>-4.483</w:t>
            </w:r>
          </w:p>
        </w:tc>
      </w:tr>
      <w:tr w:rsidR="000915C4">
        <w:tc>
          <w:tcPr>
            <w:tcW w:w="0" w:type="auto"/>
          </w:tcPr>
          <w:p w:rsidR="000915C4" w:rsidRDefault="004B74F1">
            <w:pPr>
              <w:pStyle w:val="Compact"/>
            </w:pPr>
            <w:r>
              <w:t>PTGS2</w:t>
            </w:r>
          </w:p>
        </w:tc>
        <w:tc>
          <w:tcPr>
            <w:tcW w:w="0" w:type="auto"/>
          </w:tcPr>
          <w:p w:rsidR="000915C4" w:rsidRDefault="004B74F1">
            <w:pPr>
              <w:pStyle w:val="Compact"/>
              <w:jc w:val="right"/>
            </w:pPr>
            <w:r>
              <w:t>0.164</w:t>
            </w:r>
          </w:p>
        </w:tc>
        <w:tc>
          <w:tcPr>
            <w:tcW w:w="0" w:type="auto"/>
          </w:tcPr>
          <w:p w:rsidR="000915C4" w:rsidRDefault="004B74F1">
            <w:pPr>
              <w:pStyle w:val="Compact"/>
              <w:jc w:val="right"/>
            </w:pPr>
            <w:r>
              <w:t>5.019</w:t>
            </w:r>
          </w:p>
        </w:tc>
        <w:tc>
          <w:tcPr>
            <w:tcW w:w="0" w:type="auto"/>
          </w:tcPr>
          <w:p w:rsidR="000915C4" w:rsidRDefault="004B74F1">
            <w:pPr>
              <w:pStyle w:val="Compact"/>
              <w:jc w:val="right"/>
            </w:pPr>
            <w:r>
              <w:t>1.337</w:t>
            </w:r>
          </w:p>
        </w:tc>
        <w:tc>
          <w:tcPr>
            <w:tcW w:w="0" w:type="auto"/>
          </w:tcPr>
          <w:p w:rsidR="000915C4" w:rsidRDefault="004B74F1">
            <w:pPr>
              <w:pStyle w:val="Compact"/>
              <w:jc w:val="right"/>
            </w:pPr>
            <w:r>
              <w:t>0.195</w:t>
            </w:r>
          </w:p>
        </w:tc>
        <w:tc>
          <w:tcPr>
            <w:tcW w:w="0" w:type="auto"/>
          </w:tcPr>
          <w:p w:rsidR="000915C4" w:rsidRDefault="004B74F1">
            <w:pPr>
              <w:pStyle w:val="Compact"/>
              <w:jc w:val="right"/>
            </w:pPr>
            <w:r>
              <w:t>0.815</w:t>
            </w:r>
          </w:p>
        </w:tc>
        <w:tc>
          <w:tcPr>
            <w:tcW w:w="0" w:type="auto"/>
          </w:tcPr>
          <w:p w:rsidR="000915C4" w:rsidRDefault="004B74F1">
            <w:pPr>
              <w:pStyle w:val="Compact"/>
              <w:jc w:val="right"/>
            </w:pPr>
            <w:r>
              <w:t>-4.498</w:t>
            </w:r>
          </w:p>
        </w:tc>
      </w:tr>
      <w:tr w:rsidR="000915C4">
        <w:tc>
          <w:tcPr>
            <w:tcW w:w="0" w:type="auto"/>
          </w:tcPr>
          <w:p w:rsidR="000915C4" w:rsidRDefault="004B74F1">
            <w:pPr>
              <w:pStyle w:val="Compact"/>
            </w:pPr>
            <w:r>
              <w:t>IFI27L1</w:t>
            </w:r>
          </w:p>
        </w:tc>
        <w:tc>
          <w:tcPr>
            <w:tcW w:w="0" w:type="auto"/>
          </w:tcPr>
          <w:p w:rsidR="000915C4" w:rsidRDefault="004B74F1">
            <w:pPr>
              <w:pStyle w:val="Compact"/>
              <w:jc w:val="right"/>
            </w:pPr>
            <w:r>
              <w:t>-0.098</w:t>
            </w:r>
          </w:p>
        </w:tc>
        <w:tc>
          <w:tcPr>
            <w:tcW w:w="0" w:type="auto"/>
          </w:tcPr>
          <w:p w:rsidR="000915C4" w:rsidRDefault="004B74F1">
            <w:pPr>
              <w:pStyle w:val="Compact"/>
              <w:jc w:val="right"/>
            </w:pPr>
            <w:r>
              <w:t>4.061</w:t>
            </w:r>
          </w:p>
        </w:tc>
        <w:tc>
          <w:tcPr>
            <w:tcW w:w="0" w:type="auto"/>
          </w:tcPr>
          <w:p w:rsidR="000915C4" w:rsidRDefault="004B74F1">
            <w:pPr>
              <w:pStyle w:val="Compact"/>
              <w:jc w:val="right"/>
            </w:pPr>
            <w:r>
              <w:t>-1.334</w:t>
            </w:r>
          </w:p>
        </w:tc>
        <w:tc>
          <w:tcPr>
            <w:tcW w:w="0" w:type="auto"/>
          </w:tcPr>
          <w:p w:rsidR="000915C4" w:rsidRDefault="004B74F1">
            <w:pPr>
              <w:pStyle w:val="Compact"/>
              <w:jc w:val="right"/>
            </w:pPr>
            <w:r>
              <w:t>0.196</w:t>
            </w:r>
          </w:p>
        </w:tc>
        <w:tc>
          <w:tcPr>
            <w:tcW w:w="0" w:type="auto"/>
          </w:tcPr>
          <w:p w:rsidR="000915C4" w:rsidRDefault="004B74F1">
            <w:pPr>
              <w:pStyle w:val="Compact"/>
              <w:jc w:val="right"/>
            </w:pPr>
            <w:r>
              <w:t>0.815</w:t>
            </w:r>
          </w:p>
        </w:tc>
        <w:tc>
          <w:tcPr>
            <w:tcW w:w="0" w:type="auto"/>
          </w:tcPr>
          <w:p w:rsidR="000915C4" w:rsidRDefault="004B74F1">
            <w:pPr>
              <w:pStyle w:val="Compact"/>
              <w:jc w:val="right"/>
            </w:pPr>
            <w:r>
              <w:t>-4.500</w:t>
            </w:r>
          </w:p>
        </w:tc>
      </w:tr>
      <w:tr w:rsidR="000915C4">
        <w:tc>
          <w:tcPr>
            <w:tcW w:w="0" w:type="auto"/>
          </w:tcPr>
          <w:p w:rsidR="000915C4" w:rsidRDefault="004B74F1">
            <w:pPr>
              <w:pStyle w:val="Compact"/>
            </w:pPr>
            <w:r>
              <w:t>NFKB1</w:t>
            </w:r>
          </w:p>
        </w:tc>
        <w:tc>
          <w:tcPr>
            <w:tcW w:w="0" w:type="auto"/>
          </w:tcPr>
          <w:p w:rsidR="000915C4" w:rsidRDefault="004B74F1">
            <w:pPr>
              <w:pStyle w:val="Compact"/>
              <w:jc w:val="right"/>
            </w:pPr>
            <w:r>
              <w:t>-0.134</w:t>
            </w:r>
          </w:p>
        </w:tc>
        <w:tc>
          <w:tcPr>
            <w:tcW w:w="0" w:type="auto"/>
          </w:tcPr>
          <w:p w:rsidR="000915C4" w:rsidRDefault="004B74F1">
            <w:pPr>
              <w:pStyle w:val="Compact"/>
              <w:jc w:val="right"/>
            </w:pPr>
            <w:r>
              <w:t>6.222</w:t>
            </w:r>
          </w:p>
        </w:tc>
        <w:tc>
          <w:tcPr>
            <w:tcW w:w="0" w:type="auto"/>
          </w:tcPr>
          <w:p w:rsidR="000915C4" w:rsidRDefault="004B74F1">
            <w:pPr>
              <w:pStyle w:val="Compact"/>
              <w:jc w:val="right"/>
            </w:pPr>
            <w:r>
              <w:t>-1.325</w:t>
            </w:r>
          </w:p>
        </w:tc>
        <w:tc>
          <w:tcPr>
            <w:tcW w:w="0" w:type="auto"/>
          </w:tcPr>
          <w:p w:rsidR="000915C4" w:rsidRDefault="004B74F1">
            <w:pPr>
              <w:pStyle w:val="Compact"/>
              <w:jc w:val="right"/>
            </w:pPr>
            <w:r>
              <w:t>0.199</w:t>
            </w:r>
          </w:p>
        </w:tc>
        <w:tc>
          <w:tcPr>
            <w:tcW w:w="0" w:type="auto"/>
          </w:tcPr>
          <w:p w:rsidR="000915C4" w:rsidRDefault="004B74F1">
            <w:pPr>
              <w:pStyle w:val="Compact"/>
              <w:jc w:val="right"/>
            </w:pPr>
            <w:r>
              <w:t>0.815</w:t>
            </w:r>
          </w:p>
        </w:tc>
        <w:tc>
          <w:tcPr>
            <w:tcW w:w="0" w:type="auto"/>
          </w:tcPr>
          <w:p w:rsidR="000915C4" w:rsidRDefault="004B74F1">
            <w:pPr>
              <w:pStyle w:val="Compact"/>
              <w:jc w:val="right"/>
            </w:pPr>
            <w:r>
              <w:t>-4.505</w:t>
            </w:r>
          </w:p>
        </w:tc>
      </w:tr>
      <w:tr w:rsidR="000915C4">
        <w:tc>
          <w:tcPr>
            <w:tcW w:w="0" w:type="auto"/>
          </w:tcPr>
          <w:p w:rsidR="000915C4" w:rsidRDefault="004B74F1">
            <w:pPr>
              <w:pStyle w:val="Compact"/>
            </w:pPr>
            <w:r>
              <w:t>OAS1</w:t>
            </w:r>
          </w:p>
        </w:tc>
        <w:tc>
          <w:tcPr>
            <w:tcW w:w="0" w:type="auto"/>
          </w:tcPr>
          <w:p w:rsidR="000915C4" w:rsidRDefault="004B74F1">
            <w:pPr>
              <w:pStyle w:val="Compact"/>
              <w:jc w:val="right"/>
            </w:pPr>
            <w:r>
              <w:t>-0.235</w:t>
            </w:r>
          </w:p>
        </w:tc>
        <w:tc>
          <w:tcPr>
            <w:tcW w:w="0" w:type="auto"/>
          </w:tcPr>
          <w:p w:rsidR="000915C4" w:rsidRDefault="004B74F1">
            <w:pPr>
              <w:pStyle w:val="Compact"/>
              <w:jc w:val="right"/>
            </w:pPr>
            <w:r>
              <w:t>6.823</w:t>
            </w:r>
          </w:p>
        </w:tc>
        <w:tc>
          <w:tcPr>
            <w:tcW w:w="0" w:type="auto"/>
          </w:tcPr>
          <w:p w:rsidR="000915C4" w:rsidRDefault="004B74F1">
            <w:pPr>
              <w:pStyle w:val="Compact"/>
              <w:jc w:val="right"/>
            </w:pPr>
            <w:r>
              <w:t>-1.276</w:t>
            </w:r>
          </w:p>
        </w:tc>
        <w:tc>
          <w:tcPr>
            <w:tcW w:w="0" w:type="auto"/>
          </w:tcPr>
          <w:p w:rsidR="000915C4" w:rsidRDefault="004B74F1">
            <w:pPr>
              <w:pStyle w:val="Compact"/>
              <w:jc w:val="right"/>
            </w:pPr>
            <w:r>
              <w:t>0.215</w:t>
            </w:r>
          </w:p>
        </w:tc>
        <w:tc>
          <w:tcPr>
            <w:tcW w:w="0" w:type="auto"/>
          </w:tcPr>
          <w:p w:rsidR="000915C4" w:rsidRDefault="004B74F1">
            <w:pPr>
              <w:pStyle w:val="Compact"/>
              <w:jc w:val="right"/>
            </w:pPr>
            <w:r>
              <w:t>0.815</w:t>
            </w:r>
          </w:p>
        </w:tc>
        <w:tc>
          <w:tcPr>
            <w:tcW w:w="0" w:type="auto"/>
          </w:tcPr>
          <w:p w:rsidR="000915C4" w:rsidRDefault="004B74F1">
            <w:pPr>
              <w:pStyle w:val="Compact"/>
              <w:jc w:val="right"/>
            </w:pPr>
            <w:r>
              <w:t>-4.532</w:t>
            </w:r>
          </w:p>
        </w:tc>
      </w:tr>
      <w:tr w:rsidR="000915C4">
        <w:tc>
          <w:tcPr>
            <w:tcW w:w="0" w:type="auto"/>
          </w:tcPr>
          <w:p w:rsidR="000915C4" w:rsidRDefault="004B74F1">
            <w:pPr>
              <w:pStyle w:val="Compact"/>
            </w:pPr>
            <w:r>
              <w:t>OASL</w:t>
            </w:r>
          </w:p>
        </w:tc>
        <w:tc>
          <w:tcPr>
            <w:tcW w:w="0" w:type="auto"/>
          </w:tcPr>
          <w:p w:rsidR="000915C4" w:rsidRDefault="004B74F1">
            <w:pPr>
              <w:pStyle w:val="Compact"/>
              <w:jc w:val="right"/>
            </w:pPr>
            <w:r>
              <w:t>-0.211</w:t>
            </w:r>
          </w:p>
        </w:tc>
        <w:tc>
          <w:tcPr>
            <w:tcW w:w="0" w:type="auto"/>
          </w:tcPr>
          <w:p w:rsidR="000915C4" w:rsidRDefault="004B74F1">
            <w:pPr>
              <w:pStyle w:val="Compact"/>
              <w:jc w:val="right"/>
            </w:pPr>
            <w:r>
              <w:t>6.025</w:t>
            </w:r>
          </w:p>
        </w:tc>
        <w:tc>
          <w:tcPr>
            <w:tcW w:w="0" w:type="auto"/>
          </w:tcPr>
          <w:p w:rsidR="000915C4" w:rsidRDefault="004B74F1">
            <w:pPr>
              <w:pStyle w:val="Compact"/>
              <w:jc w:val="right"/>
            </w:pPr>
            <w:r>
              <w:t>-1.180</w:t>
            </w:r>
          </w:p>
        </w:tc>
        <w:tc>
          <w:tcPr>
            <w:tcW w:w="0" w:type="auto"/>
          </w:tcPr>
          <w:p w:rsidR="000915C4" w:rsidRDefault="004B74F1">
            <w:pPr>
              <w:pStyle w:val="Compact"/>
              <w:jc w:val="right"/>
            </w:pPr>
            <w:r>
              <w:t>0.251</w:t>
            </w:r>
          </w:p>
        </w:tc>
        <w:tc>
          <w:tcPr>
            <w:tcW w:w="0" w:type="auto"/>
          </w:tcPr>
          <w:p w:rsidR="000915C4" w:rsidRDefault="004B74F1">
            <w:pPr>
              <w:pStyle w:val="Compact"/>
              <w:jc w:val="right"/>
            </w:pPr>
            <w:r>
              <w:t>0.815</w:t>
            </w:r>
          </w:p>
        </w:tc>
        <w:tc>
          <w:tcPr>
            <w:tcW w:w="0" w:type="auto"/>
          </w:tcPr>
          <w:p w:rsidR="000915C4" w:rsidRDefault="004B74F1">
            <w:pPr>
              <w:pStyle w:val="Compact"/>
              <w:jc w:val="right"/>
            </w:pPr>
            <w:r>
              <w:t>-4.582</w:t>
            </w:r>
          </w:p>
        </w:tc>
      </w:tr>
      <w:tr w:rsidR="000915C4">
        <w:tc>
          <w:tcPr>
            <w:tcW w:w="0" w:type="auto"/>
          </w:tcPr>
          <w:p w:rsidR="000915C4" w:rsidRDefault="004B74F1">
            <w:pPr>
              <w:pStyle w:val="Compact"/>
            </w:pPr>
            <w:r>
              <w:t>FOS</w:t>
            </w:r>
          </w:p>
        </w:tc>
        <w:tc>
          <w:tcPr>
            <w:tcW w:w="0" w:type="auto"/>
          </w:tcPr>
          <w:p w:rsidR="000915C4" w:rsidRDefault="004B74F1">
            <w:pPr>
              <w:pStyle w:val="Compact"/>
              <w:jc w:val="right"/>
            </w:pPr>
            <w:r>
              <w:t>0.119</w:t>
            </w:r>
          </w:p>
        </w:tc>
        <w:tc>
          <w:tcPr>
            <w:tcW w:w="0" w:type="auto"/>
          </w:tcPr>
          <w:p w:rsidR="000915C4" w:rsidRDefault="004B74F1">
            <w:pPr>
              <w:pStyle w:val="Compact"/>
              <w:jc w:val="right"/>
            </w:pPr>
            <w:r>
              <w:t>5.288</w:t>
            </w:r>
          </w:p>
        </w:tc>
        <w:tc>
          <w:tcPr>
            <w:tcW w:w="0" w:type="auto"/>
          </w:tcPr>
          <w:p w:rsidR="000915C4" w:rsidRDefault="004B74F1">
            <w:pPr>
              <w:pStyle w:val="Compact"/>
              <w:jc w:val="right"/>
            </w:pPr>
            <w:r>
              <w:t>1.169</w:t>
            </w:r>
          </w:p>
        </w:tc>
        <w:tc>
          <w:tcPr>
            <w:tcW w:w="0" w:type="auto"/>
          </w:tcPr>
          <w:p w:rsidR="000915C4" w:rsidRDefault="004B74F1">
            <w:pPr>
              <w:pStyle w:val="Compact"/>
              <w:jc w:val="right"/>
            </w:pPr>
            <w:r>
              <w:t>0.255</w:t>
            </w:r>
          </w:p>
        </w:tc>
        <w:tc>
          <w:tcPr>
            <w:tcW w:w="0" w:type="auto"/>
          </w:tcPr>
          <w:p w:rsidR="000915C4" w:rsidRDefault="004B74F1">
            <w:pPr>
              <w:pStyle w:val="Compact"/>
              <w:jc w:val="right"/>
            </w:pPr>
            <w:r>
              <w:t>0.815</w:t>
            </w:r>
          </w:p>
        </w:tc>
        <w:tc>
          <w:tcPr>
            <w:tcW w:w="0" w:type="auto"/>
          </w:tcPr>
          <w:p w:rsidR="000915C4" w:rsidRDefault="004B74F1">
            <w:pPr>
              <w:pStyle w:val="Compact"/>
              <w:jc w:val="right"/>
            </w:pPr>
            <w:r>
              <w:t>-4.587</w:t>
            </w:r>
          </w:p>
        </w:tc>
      </w:tr>
      <w:tr w:rsidR="000915C4">
        <w:tc>
          <w:tcPr>
            <w:tcW w:w="0" w:type="auto"/>
          </w:tcPr>
          <w:p w:rsidR="000915C4" w:rsidRDefault="004B74F1">
            <w:pPr>
              <w:pStyle w:val="Compact"/>
            </w:pPr>
            <w:r>
              <w:t>IRF8</w:t>
            </w:r>
          </w:p>
        </w:tc>
        <w:tc>
          <w:tcPr>
            <w:tcW w:w="0" w:type="auto"/>
          </w:tcPr>
          <w:p w:rsidR="000915C4" w:rsidRDefault="004B74F1">
            <w:pPr>
              <w:pStyle w:val="Compact"/>
              <w:jc w:val="right"/>
            </w:pPr>
            <w:r>
              <w:t>-0.120</w:t>
            </w:r>
          </w:p>
        </w:tc>
        <w:tc>
          <w:tcPr>
            <w:tcW w:w="0" w:type="auto"/>
          </w:tcPr>
          <w:p w:rsidR="000915C4" w:rsidRDefault="004B74F1">
            <w:pPr>
              <w:pStyle w:val="Compact"/>
              <w:jc w:val="right"/>
            </w:pPr>
            <w:r>
              <w:t>6.214</w:t>
            </w:r>
          </w:p>
        </w:tc>
        <w:tc>
          <w:tcPr>
            <w:tcW w:w="0" w:type="auto"/>
          </w:tcPr>
          <w:p w:rsidR="000915C4" w:rsidRDefault="004B74F1">
            <w:pPr>
              <w:pStyle w:val="Compact"/>
              <w:jc w:val="right"/>
            </w:pPr>
            <w:r>
              <w:t>-1.157</w:t>
            </w:r>
          </w:p>
        </w:tc>
        <w:tc>
          <w:tcPr>
            <w:tcW w:w="0" w:type="auto"/>
          </w:tcPr>
          <w:p w:rsidR="000915C4" w:rsidRDefault="004B74F1">
            <w:pPr>
              <w:pStyle w:val="Compact"/>
              <w:jc w:val="right"/>
            </w:pPr>
            <w:r>
              <w:t>0.259</w:t>
            </w:r>
          </w:p>
        </w:tc>
        <w:tc>
          <w:tcPr>
            <w:tcW w:w="0" w:type="auto"/>
          </w:tcPr>
          <w:p w:rsidR="000915C4" w:rsidRDefault="004B74F1">
            <w:pPr>
              <w:pStyle w:val="Compact"/>
              <w:jc w:val="right"/>
            </w:pPr>
            <w:r>
              <w:t>0.815</w:t>
            </w:r>
          </w:p>
        </w:tc>
        <w:tc>
          <w:tcPr>
            <w:tcW w:w="0" w:type="auto"/>
          </w:tcPr>
          <w:p w:rsidR="000915C4" w:rsidRDefault="004B74F1">
            <w:pPr>
              <w:pStyle w:val="Compact"/>
              <w:jc w:val="right"/>
            </w:pPr>
            <w:r>
              <w:t>-4.593</w:t>
            </w:r>
          </w:p>
        </w:tc>
      </w:tr>
      <w:tr w:rsidR="000915C4">
        <w:tc>
          <w:tcPr>
            <w:tcW w:w="0" w:type="auto"/>
          </w:tcPr>
          <w:p w:rsidR="000915C4" w:rsidRDefault="004B74F1">
            <w:pPr>
              <w:pStyle w:val="Compact"/>
            </w:pPr>
            <w:r>
              <w:t>IL1A</w:t>
            </w:r>
          </w:p>
        </w:tc>
        <w:tc>
          <w:tcPr>
            <w:tcW w:w="0" w:type="auto"/>
          </w:tcPr>
          <w:p w:rsidR="000915C4" w:rsidRDefault="004B74F1">
            <w:pPr>
              <w:pStyle w:val="Compact"/>
              <w:jc w:val="right"/>
            </w:pPr>
            <w:r>
              <w:t>-0.095</w:t>
            </w:r>
          </w:p>
        </w:tc>
        <w:tc>
          <w:tcPr>
            <w:tcW w:w="0" w:type="auto"/>
          </w:tcPr>
          <w:p w:rsidR="000915C4" w:rsidRDefault="004B74F1">
            <w:pPr>
              <w:pStyle w:val="Compact"/>
              <w:jc w:val="right"/>
            </w:pPr>
            <w:r>
              <w:t>2.542</w:t>
            </w:r>
          </w:p>
        </w:tc>
        <w:tc>
          <w:tcPr>
            <w:tcW w:w="0" w:type="auto"/>
          </w:tcPr>
          <w:p w:rsidR="000915C4" w:rsidRDefault="004B74F1">
            <w:pPr>
              <w:pStyle w:val="Compact"/>
              <w:jc w:val="right"/>
            </w:pPr>
            <w:r>
              <w:t>-1.154</w:t>
            </w:r>
          </w:p>
        </w:tc>
        <w:tc>
          <w:tcPr>
            <w:tcW w:w="0" w:type="auto"/>
          </w:tcPr>
          <w:p w:rsidR="000915C4" w:rsidRDefault="004B74F1">
            <w:pPr>
              <w:pStyle w:val="Compact"/>
              <w:jc w:val="right"/>
            </w:pPr>
            <w:r>
              <w:t>0.261</w:t>
            </w:r>
          </w:p>
        </w:tc>
        <w:tc>
          <w:tcPr>
            <w:tcW w:w="0" w:type="auto"/>
          </w:tcPr>
          <w:p w:rsidR="000915C4" w:rsidRDefault="004B74F1">
            <w:pPr>
              <w:pStyle w:val="Compact"/>
              <w:jc w:val="right"/>
            </w:pPr>
            <w:r>
              <w:t>0.815</w:t>
            </w:r>
          </w:p>
        </w:tc>
        <w:tc>
          <w:tcPr>
            <w:tcW w:w="0" w:type="auto"/>
          </w:tcPr>
          <w:p w:rsidR="000915C4" w:rsidRDefault="004B74F1">
            <w:pPr>
              <w:pStyle w:val="Compact"/>
              <w:jc w:val="right"/>
            </w:pPr>
            <w:r>
              <w:t>-4.595</w:t>
            </w:r>
          </w:p>
        </w:tc>
      </w:tr>
      <w:tr w:rsidR="000915C4">
        <w:tc>
          <w:tcPr>
            <w:tcW w:w="0" w:type="auto"/>
          </w:tcPr>
          <w:p w:rsidR="000915C4" w:rsidRDefault="004B74F1">
            <w:pPr>
              <w:pStyle w:val="Compact"/>
            </w:pPr>
            <w:r>
              <w:t>JUN</w:t>
            </w:r>
          </w:p>
        </w:tc>
        <w:tc>
          <w:tcPr>
            <w:tcW w:w="0" w:type="auto"/>
          </w:tcPr>
          <w:p w:rsidR="000915C4" w:rsidRDefault="004B74F1">
            <w:pPr>
              <w:pStyle w:val="Compact"/>
              <w:jc w:val="right"/>
            </w:pPr>
            <w:r>
              <w:t>0.141</w:t>
            </w:r>
          </w:p>
        </w:tc>
        <w:tc>
          <w:tcPr>
            <w:tcW w:w="0" w:type="auto"/>
          </w:tcPr>
          <w:p w:rsidR="000915C4" w:rsidRDefault="004B74F1">
            <w:pPr>
              <w:pStyle w:val="Compact"/>
              <w:jc w:val="right"/>
            </w:pPr>
            <w:r>
              <w:t>4.075</w:t>
            </w:r>
          </w:p>
        </w:tc>
        <w:tc>
          <w:tcPr>
            <w:tcW w:w="0" w:type="auto"/>
          </w:tcPr>
          <w:p w:rsidR="000915C4" w:rsidRDefault="004B74F1">
            <w:pPr>
              <w:pStyle w:val="Compact"/>
              <w:jc w:val="right"/>
            </w:pPr>
            <w:r>
              <w:t>1.105</w:t>
            </w:r>
          </w:p>
        </w:tc>
        <w:tc>
          <w:tcPr>
            <w:tcW w:w="0" w:type="auto"/>
          </w:tcPr>
          <w:p w:rsidR="000915C4" w:rsidRDefault="004B74F1">
            <w:pPr>
              <w:pStyle w:val="Compact"/>
              <w:jc w:val="right"/>
            </w:pPr>
            <w:r>
              <w:t>0.281</w:t>
            </w:r>
          </w:p>
        </w:tc>
        <w:tc>
          <w:tcPr>
            <w:tcW w:w="0" w:type="auto"/>
          </w:tcPr>
          <w:p w:rsidR="000915C4" w:rsidRDefault="004B74F1">
            <w:pPr>
              <w:pStyle w:val="Compact"/>
              <w:jc w:val="right"/>
            </w:pPr>
            <w:r>
              <w:t>0.826</w:t>
            </w:r>
          </w:p>
        </w:tc>
        <w:tc>
          <w:tcPr>
            <w:tcW w:w="0" w:type="auto"/>
          </w:tcPr>
          <w:p w:rsidR="000915C4" w:rsidRDefault="004B74F1">
            <w:pPr>
              <w:pStyle w:val="Compact"/>
              <w:jc w:val="right"/>
            </w:pPr>
            <w:r>
              <w:t>-4.619</w:t>
            </w:r>
          </w:p>
        </w:tc>
      </w:tr>
      <w:tr w:rsidR="000915C4">
        <w:tc>
          <w:tcPr>
            <w:tcW w:w="0" w:type="auto"/>
          </w:tcPr>
          <w:p w:rsidR="000915C4" w:rsidRDefault="004B74F1">
            <w:pPr>
              <w:pStyle w:val="Compact"/>
            </w:pPr>
            <w:r>
              <w:t>IL6</w:t>
            </w:r>
          </w:p>
        </w:tc>
        <w:tc>
          <w:tcPr>
            <w:tcW w:w="0" w:type="auto"/>
          </w:tcPr>
          <w:p w:rsidR="000915C4" w:rsidRDefault="004B74F1">
            <w:pPr>
              <w:pStyle w:val="Compact"/>
              <w:jc w:val="right"/>
            </w:pPr>
            <w:r>
              <w:t>0.080</w:t>
            </w:r>
          </w:p>
        </w:tc>
        <w:tc>
          <w:tcPr>
            <w:tcW w:w="0" w:type="auto"/>
          </w:tcPr>
          <w:p w:rsidR="000915C4" w:rsidRDefault="004B74F1">
            <w:pPr>
              <w:pStyle w:val="Compact"/>
              <w:jc w:val="right"/>
            </w:pPr>
            <w:r>
              <w:t>3.105</w:t>
            </w:r>
          </w:p>
        </w:tc>
        <w:tc>
          <w:tcPr>
            <w:tcW w:w="0" w:type="auto"/>
          </w:tcPr>
          <w:p w:rsidR="000915C4" w:rsidRDefault="004B74F1">
            <w:pPr>
              <w:pStyle w:val="Compact"/>
              <w:jc w:val="right"/>
            </w:pPr>
            <w:r>
              <w:t>1.066</w:t>
            </w:r>
          </w:p>
        </w:tc>
        <w:tc>
          <w:tcPr>
            <w:tcW w:w="0" w:type="auto"/>
          </w:tcPr>
          <w:p w:rsidR="000915C4" w:rsidRDefault="004B74F1">
            <w:pPr>
              <w:pStyle w:val="Compact"/>
              <w:jc w:val="right"/>
            </w:pPr>
            <w:r>
              <w:t>0.298</w:t>
            </w:r>
          </w:p>
        </w:tc>
        <w:tc>
          <w:tcPr>
            <w:tcW w:w="0" w:type="auto"/>
          </w:tcPr>
          <w:p w:rsidR="000915C4" w:rsidRDefault="004B74F1">
            <w:pPr>
              <w:pStyle w:val="Compact"/>
              <w:jc w:val="right"/>
            </w:pPr>
            <w:r>
              <w:t>0.827</w:t>
            </w:r>
          </w:p>
        </w:tc>
        <w:tc>
          <w:tcPr>
            <w:tcW w:w="0" w:type="auto"/>
          </w:tcPr>
          <w:p w:rsidR="000915C4" w:rsidRDefault="004B74F1">
            <w:pPr>
              <w:pStyle w:val="Compact"/>
              <w:jc w:val="right"/>
            </w:pPr>
            <w:r>
              <w:t>-4.637</w:t>
            </w:r>
          </w:p>
        </w:tc>
      </w:tr>
      <w:tr w:rsidR="000915C4">
        <w:tc>
          <w:tcPr>
            <w:tcW w:w="0" w:type="auto"/>
          </w:tcPr>
          <w:p w:rsidR="000915C4" w:rsidRDefault="004B74F1">
            <w:pPr>
              <w:pStyle w:val="Compact"/>
            </w:pPr>
            <w:r>
              <w:t>IFI44L</w:t>
            </w:r>
          </w:p>
        </w:tc>
        <w:tc>
          <w:tcPr>
            <w:tcW w:w="0" w:type="auto"/>
          </w:tcPr>
          <w:p w:rsidR="000915C4" w:rsidRDefault="004B74F1">
            <w:pPr>
              <w:pStyle w:val="Compact"/>
              <w:jc w:val="right"/>
            </w:pPr>
            <w:r>
              <w:t>-0.328</w:t>
            </w:r>
          </w:p>
        </w:tc>
        <w:tc>
          <w:tcPr>
            <w:tcW w:w="0" w:type="auto"/>
          </w:tcPr>
          <w:p w:rsidR="000915C4" w:rsidRDefault="004B74F1">
            <w:pPr>
              <w:pStyle w:val="Compact"/>
              <w:jc w:val="right"/>
            </w:pPr>
            <w:r>
              <w:t>4.473</w:t>
            </w:r>
          </w:p>
        </w:tc>
        <w:tc>
          <w:tcPr>
            <w:tcW w:w="0" w:type="auto"/>
          </w:tcPr>
          <w:p w:rsidR="000915C4" w:rsidRDefault="004B74F1">
            <w:pPr>
              <w:pStyle w:val="Compact"/>
              <w:jc w:val="right"/>
            </w:pPr>
            <w:r>
              <w:t>-0.943</w:t>
            </w:r>
          </w:p>
        </w:tc>
        <w:tc>
          <w:tcPr>
            <w:tcW w:w="0" w:type="auto"/>
          </w:tcPr>
          <w:p w:rsidR="000915C4" w:rsidRDefault="004B74F1">
            <w:pPr>
              <w:pStyle w:val="Compact"/>
              <w:jc w:val="right"/>
            </w:pPr>
            <w:r>
              <w:t>0.356</w:t>
            </w:r>
          </w:p>
        </w:tc>
        <w:tc>
          <w:tcPr>
            <w:tcW w:w="0" w:type="auto"/>
          </w:tcPr>
          <w:p w:rsidR="000915C4" w:rsidRDefault="004B74F1">
            <w:pPr>
              <w:pStyle w:val="Compact"/>
              <w:jc w:val="right"/>
            </w:pPr>
            <w:r>
              <w:t>0.863</w:t>
            </w:r>
          </w:p>
        </w:tc>
        <w:tc>
          <w:tcPr>
            <w:tcW w:w="0" w:type="auto"/>
          </w:tcPr>
          <w:p w:rsidR="000915C4" w:rsidRDefault="004B74F1">
            <w:pPr>
              <w:pStyle w:val="Compact"/>
              <w:jc w:val="right"/>
            </w:pPr>
            <w:r>
              <w:t>-4.691</w:t>
            </w:r>
          </w:p>
        </w:tc>
      </w:tr>
      <w:tr w:rsidR="000915C4">
        <w:tc>
          <w:tcPr>
            <w:tcW w:w="0" w:type="auto"/>
          </w:tcPr>
          <w:p w:rsidR="000915C4" w:rsidRDefault="004B74F1">
            <w:pPr>
              <w:pStyle w:val="Compact"/>
            </w:pPr>
            <w:r>
              <w:t>IFI44</w:t>
            </w:r>
          </w:p>
        </w:tc>
        <w:tc>
          <w:tcPr>
            <w:tcW w:w="0" w:type="auto"/>
          </w:tcPr>
          <w:p w:rsidR="000915C4" w:rsidRDefault="004B74F1">
            <w:pPr>
              <w:pStyle w:val="Compact"/>
              <w:jc w:val="right"/>
            </w:pPr>
            <w:r>
              <w:t>-0.251</w:t>
            </w:r>
          </w:p>
        </w:tc>
        <w:tc>
          <w:tcPr>
            <w:tcW w:w="0" w:type="auto"/>
          </w:tcPr>
          <w:p w:rsidR="000915C4" w:rsidRDefault="004B74F1">
            <w:pPr>
              <w:pStyle w:val="Compact"/>
              <w:jc w:val="right"/>
            </w:pPr>
            <w:r>
              <w:t>5.437</w:t>
            </w:r>
          </w:p>
        </w:tc>
        <w:tc>
          <w:tcPr>
            <w:tcW w:w="0" w:type="auto"/>
          </w:tcPr>
          <w:p w:rsidR="000915C4" w:rsidRDefault="004B74F1">
            <w:pPr>
              <w:pStyle w:val="Compact"/>
              <w:jc w:val="right"/>
            </w:pPr>
            <w:r>
              <w:t>-0.897</w:t>
            </w:r>
          </w:p>
        </w:tc>
        <w:tc>
          <w:tcPr>
            <w:tcW w:w="0" w:type="auto"/>
          </w:tcPr>
          <w:p w:rsidR="000915C4" w:rsidRDefault="004B74F1">
            <w:pPr>
              <w:pStyle w:val="Compact"/>
              <w:jc w:val="right"/>
            </w:pPr>
            <w:r>
              <w:t>0.379</w:t>
            </w:r>
          </w:p>
        </w:tc>
        <w:tc>
          <w:tcPr>
            <w:tcW w:w="0" w:type="auto"/>
          </w:tcPr>
          <w:p w:rsidR="000915C4" w:rsidRDefault="004B74F1">
            <w:pPr>
              <w:pStyle w:val="Compact"/>
              <w:jc w:val="right"/>
            </w:pPr>
            <w:r>
              <w:t>0.863</w:t>
            </w:r>
          </w:p>
        </w:tc>
        <w:tc>
          <w:tcPr>
            <w:tcW w:w="0" w:type="auto"/>
          </w:tcPr>
          <w:p w:rsidR="000915C4" w:rsidRDefault="004B74F1">
            <w:pPr>
              <w:pStyle w:val="Compact"/>
              <w:jc w:val="right"/>
            </w:pPr>
            <w:r>
              <w:t>-4.710</w:t>
            </w:r>
          </w:p>
        </w:tc>
      </w:tr>
      <w:tr w:rsidR="000915C4">
        <w:tc>
          <w:tcPr>
            <w:tcW w:w="0" w:type="auto"/>
          </w:tcPr>
          <w:p w:rsidR="000915C4" w:rsidRDefault="004B74F1">
            <w:pPr>
              <w:pStyle w:val="Compact"/>
            </w:pPr>
            <w:r>
              <w:t>OAS2</w:t>
            </w:r>
          </w:p>
        </w:tc>
        <w:tc>
          <w:tcPr>
            <w:tcW w:w="0" w:type="auto"/>
          </w:tcPr>
          <w:p w:rsidR="000915C4" w:rsidRDefault="004B74F1">
            <w:pPr>
              <w:pStyle w:val="Compact"/>
              <w:jc w:val="right"/>
            </w:pPr>
            <w:r>
              <w:t>-0.140</w:t>
            </w:r>
          </w:p>
        </w:tc>
        <w:tc>
          <w:tcPr>
            <w:tcW w:w="0" w:type="auto"/>
          </w:tcPr>
          <w:p w:rsidR="000915C4" w:rsidRDefault="004B74F1">
            <w:pPr>
              <w:pStyle w:val="Compact"/>
              <w:jc w:val="right"/>
            </w:pPr>
            <w:r>
              <w:t>6.871</w:t>
            </w:r>
          </w:p>
        </w:tc>
        <w:tc>
          <w:tcPr>
            <w:tcW w:w="0" w:type="auto"/>
          </w:tcPr>
          <w:p w:rsidR="000915C4" w:rsidRDefault="004B74F1">
            <w:pPr>
              <w:pStyle w:val="Compact"/>
              <w:jc w:val="right"/>
            </w:pPr>
            <w:r>
              <w:t>-0.870</w:t>
            </w:r>
          </w:p>
        </w:tc>
        <w:tc>
          <w:tcPr>
            <w:tcW w:w="0" w:type="auto"/>
          </w:tcPr>
          <w:p w:rsidR="000915C4" w:rsidRDefault="004B74F1">
            <w:pPr>
              <w:pStyle w:val="Compact"/>
              <w:jc w:val="right"/>
            </w:pPr>
            <w:r>
              <w:t>0.394</w:t>
            </w:r>
          </w:p>
        </w:tc>
        <w:tc>
          <w:tcPr>
            <w:tcW w:w="0" w:type="auto"/>
          </w:tcPr>
          <w:p w:rsidR="000915C4" w:rsidRDefault="004B74F1">
            <w:pPr>
              <w:pStyle w:val="Compact"/>
              <w:jc w:val="right"/>
            </w:pPr>
            <w:r>
              <w:t>0.863</w:t>
            </w:r>
          </w:p>
        </w:tc>
        <w:tc>
          <w:tcPr>
            <w:tcW w:w="0" w:type="auto"/>
          </w:tcPr>
          <w:p w:rsidR="000915C4" w:rsidRDefault="004B74F1">
            <w:pPr>
              <w:pStyle w:val="Compact"/>
              <w:jc w:val="right"/>
            </w:pPr>
            <w:r>
              <w:t>-4.721</w:t>
            </w:r>
          </w:p>
        </w:tc>
      </w:tr>
      <w:tr w:rsidR="000915C4">
        <w:tc>
          <w:tcPr>
            <w:tcW w:w="0" w:type="auto"/>
          </w:tcPr>
          <w:p w:rsidR="000915C4" w:rsidRDefault="004B74F1">
            <w:pPr>
              <w:pStyle w:val="Compact"/>
            </w:pPr>
            <w:r>
              <w:t>IFITM5</w:t>
            </w:r>
          </w:p>
        </w:tc>
        <w:tc>
          <w:tcPr>
            <w:tcW w:w="0" w:type="auto"/>
          </w:tcPr>
          <w:p w:rsidR="000915C4" w:rsidRDefault="004B74F1">
            <w:pPr>
              <w:pStyle w:val="Compact"/>
              <w:jc w:val="right"/>
            </w:pPr>
            <w:r>
              <w:t>0.071</w:t>
            </w:r>
          </w:p>
        </w:tc>
        <w:tc>
          <w:tcPr>
            <w:tcW w:w="0" w:type="auto"/>
          </w:tcPr>
          <w:p w:rsidR="000915C4" w:rsidRDefault="004B74F1">
            <w:pPr>
              <w:pStyle w:val="Compact"/>
              <w:jc w:val="right"/>
            </w:pPr>
            <w:r>
              <w:t>3.585</w:t>
            </w:r>
          </w:p>
        </w:tc>
        <w:tc>
          <w:tcPr>
            <w:tcW w:w="0" w:type="auto"/>
          </w:tcPr>
          <w:p w:rsidR="000915C4" w:rsidRDefault="004B74F1">
            <w:pPr>
              <w:pStyle w:val="Compact"/>
              <w:jc w:val="right"/>
            </w:pPr>
            <w:r>
              <w:t>0.848</w:t>
            </w:r>
          </w:p>
        </w:tc>
        <w:tc>
          <w:tcPr>
            <w:tcW w:w="0" w:type="auto"/>
          </w:tcPr>
          <w:p w:rsidR="000915C4" w:rsidRDefault="004B74F1">
            <w:pPr>
              <w:pStyle w:val="Compact"/>
              <w:jc w:val="right"/>
            </w:pPr>
            <w:r>
              <w:t>0.405</w:t>
            </w:r>
          </w:p>
        </w:tc>
        <w:tc>
          <w:tcPr>
            <w:tcW w:w="0" w:type="auto"/>
          </w:tcPr>
          <w:p w:rsidR="000915C4" w:rsidRDefault="004B74F1">
            <w:pPr>
              <w:pStyle w:val="Compact"/>
              <w:jc w:val="right"/>
            </w:pPr>
            <w:r>
              <w:t>0.863</w:t>
            </w:r>
          </w:p>
        </w:tc>
        <w:tc>
          <w:tcPr>
            <w:tcW w:w="0" w:type="auto"/>
          </w:tcPr>
          <w:p w:rsidR="000915C4" w:rsidRDefault="004B74F1">
            <w:pPr>
              <w:pStyle w:val="Compact"/>
              <w:jc w:val="right"/>
            </w:pPr>
            <w:r>
              <w:t>-4.729</w:t>
            </w:r>
          </w:p>
        </w:tc>
      </w:tr>
      <w:tr w:rsidR="000915C4">
        <w:tc>
          <w:tcPr>
            <w:tcW w:w="0" w:type="auto"/>
          </w:tcPr>
          <w:p w:rsidR="000915C4" w:rsidRDefault="004B74F1">
            <w:pPr>
              <w:pStyle w:val="Compact"/>
            </w:pPr>
            <w:r>
              <w:t>NFKB2</w:t>
            </w:r>
          </w:p>
        </w:tc>
        <w:tc>
          <w:tcPr>
            <w:tcW w:w="0" w:type="auto"/>
          </w:tcPr>
          <w:p w:rsidR="000915C4" w:rsidRDefault="004B74F1">
            <w:pPr>
              <w:pStyle w:val="Compact"/>
              <w:jc w:val="right"/>
            </w:pPr>
            <w:r>
              <w:t>-0.078</w:t>
            </w:r>
          </w:p>
        </w:tc>
        <w:tc>
          <w:tcPr>
            <w:tcW w:w="0" w:type="auto"/>
          </w:tcPr>
          <w:p w:rsidR="000915C4" w:rsidRDefault="004B74F1">
            <w:pPr>
              <w:pStyle w:val="Compact"/>
              <w:jc w:val="right"/>
            </w:pPr>
            <w:r>
              <w:t>6.105</w:t>
            </w:r>
          </w:p>
        </w:tc>
        <w:tc>
          <w:tcPr>
            <w:tcW w:w="0" w:type="auto"/>
          </w:tcPr>
          <w:p w:rsidR="000915C4" w:rsidRDefault="004B74F1">
            <w:pPr>
              <w:pStyle w:val="Compact"/>
              <w:jc w:val="right"/>
            </w:pPr>
            <w:r>
              <w:t>-0.842</w:t>
            </w:r>
          </w:p>
        </w:tc>
        <w:tc>
          <w:tcPr>
            <w:tcW w:w="0" w:type="auto"/>
          </w:tcPr>
          <w:p w:rsidR="000915C4" w:rsidRDefault="004B74F1">
            <w:pPr>
              <w:pStyle w:val="Compact"/>
              <w:jc w:val="right"/>
            </w:pPr>
            <w:r>
              <w:t>0.409</w:t>
            </w:r>
          </w:p>
        </w:tc>
        <w:tc>
          <w:tcPr>
            <w:tcW w:w="0" w:type="auto"/>
          </w:tcPr>
          <w:p w:rsidR="000915C4" w:rsidRDefault="004B74F1">
            <w:pPr>
              <w:pStyle w:val="Compact"/>
              <w:jc w:val="right"/>
            </w:pPr>
            <w:r>
              <w:t>0.863</w:t>
            </w:r>
          </w:p>
        </w:tc>
        <w:tc>
          <w:tcPr>
            <w:tcW w:w="0" w:type="auto"/>
          </w:tcPr>
          <w:p w:rsidR="000915C4" w:rsidRDefault="004B74F1">
            <w:pPr>
              <w:pStyle w:val="Compact"/>
              <w:jc w:val="right"/>
            </w:pPr>
            <w:r>
              <w:t>-4.732</w:t>
            </w:r>
          </w:p>
        </w:tc>
      </w:tr>
      <w:tr w:rsidR="000915C4">
        <w:tc>
          <w:tcPr>
            <w:tcW w:w="0" w:type="auto"/>
          </w:tcPr>
          <w:p w:rsidR="000915C4" w:rsidRDefault="004B74F1">
            <w:pPr>
              <w:pStyle w:val="Compact"/>
            </w:pPr>
            <w:r>
              <w:t>IFI27</w:t>
            </w:r>
          </w:p>
        </w:tc>
        <w:tc>
          <w:tcPr>
            <w:tcW w:w="0" w:type="auto"/>
          </w:tcPr>
          <w:p w:rsidR="000915C4" w:rsidRDefault="004B74F1">
            <w:pPr>
              <w:pStyle w:val="Compact"/>
              <w:jc w:val="right"/>
            </w:pPr>
            <w:r>
              <w:t>-0.088</w:t>
            </w:r>
          </w:p>
        </w:tc>
        <w:tc>
          <w:tcPr>
            <w:tcW w:w="0" w:type="auto"/>
          </w:tcPr>
          <w:p w:rsidR="000915C4" w:rsidRDefault="004B74F1">
            <w:pPr>
              <w:pStyle w:val="Compact"/>
              <w:jc w:val="right"/>
            </w:pPr>
            <w:r>
              <w:t>3.547</w:t>
            </w:r>
          </w:p>
        </w:tc>
        <w:tc>
          <w:tcPr>
            <w:tcW w:w="0" w:type="auto"/>
          </w:tcPr>
          <w:p w:rsidR="000915C4" w:rsidRDefault="004B74F1">
            <w:pPr>
              <w:pStyle w:val="Compact"/>
              <w:jc w:val="right"/>
            </w:pPr>
            <w:r>
              <w:t>-0.832</w:t>
            </w:r>
          </w:p>
        </w:tc>
        <w:tc>
          <w:tcPr>
            <w:tcW w:w="0" w:type="auto"/>
          </w:tcPr>
          <w:p w:rsidR="000915C4" w:rsidRDefault="004B74F1">
            <w:pPr>
              <w:pStyle w:val="Compact"/>
              <w:jc w:val="right"/>
            </w:pPr>
            <w:r>
              <w:t>0.414</w:t>
            </w:r>
          </w:p>
        </w:tc>
        <w:tc>
          <w:tcPr>
            <w:tcW w:w="0" w:type="auto"/>
          </w:tcPr>
          <w:p w:rsidR="000915C4" w:rsidRDefault="004B74F1">
            <w:pPr>
              <w:pStyle w:val="Compact"/>
              <w:jc w:val="right"/>
            </w:pPr>
            <w:r>
              <w:t>0.863</w:t>
            </w:r>
          </w:p>
        </w:tc>
        <w:tc>
          <w:tcPr>
            <w:tcW w:w="0" w:type="auto"/>
          </w:tcPr>
          <w:p w:rsidR="000915C4" w:rsidRDefault="004B74F1">
            <w:pPr>
              <w:pStyle w:val="Compact"/>
              <w:jc w:val="right"/>
            </w:pPr>
            <w:r>
              <w:t>-4.736</w:t>
            </w:r>
          </w:p>
        </w:tc>
      </w:tr>
      <w:tr w:rsidR="000915C4">
        <w:tc>
          <w:tcPr>
            <w:tcW w:w="0" w:type="auto"/>
          </w:tcPr>
          <w:p w:rsidR="000915C4" w:rsidRDefault="004B74F1">
            <w:pPr>
              <w:pStyle w:val="Compact"/>
            </w:pPr>
            <w:r>
              <w:t>OAS3</w:t>
            </w:r>
          </w:p>
        </w:tc>
        <w:tc>
          <w:tcPr>
            <w:tcW w:w="0" w:type="auto"/>
          </w:tcPr>
          <w:p w:rsidR="000915C4" w:rsidRDefault="004B74F1">
            <w:pPr>
              <w:pStyle w:val="Compact"/>
              <w:jc w:val="right"/>
            </w:pPr>
            <w:r>
              <w:t>-0.186</w:t>
            </w:r>
          </w:p>
        </w:tc>
        <w:tc>
          <w:tcPr>
            <w:tcW w:w="0" w:type="auto"/>
          </w:tcPr>
          <w:p w:rsidR="000915C4" w:rsidRDefault="004B74F1">
            <w:pPr>
              <w:pStyle w:val="Compact"/>
              <w:jc w:val="right"/>
            </w:pPr>
            <w:r>
              <w:t>5.605</w:t>
            </w:r>
          </w:p>
        </w:tc>
        <w:tc>
          <w:tcPr>
            <w:tcW w:w="0" w:type="auto"/>
          </w:tcPr>
          <w:p w:rsidR="000915C4" w:rsidRDefault="004B74F1">
            <w:pPr>
              <w:pStyle w:val="Compact"/>
              <w:jc w:val="right"/>
            </w:pPr>
            <w:r>
              <w:t>-0.744</w:t>
            </w:r>
          </w:p>
        </w:tc>
        <w:tc>
          <w:tcPr>
            <w:tcW w:w="0" w:type="auto"/>
          </w:tcPr>
          <w:p w:rsidR="000915C4" w:rsidRDefault="004B74F1">
            <w:pPr>
              <w:pStyle w:val="Compact"/>
              <w:jc w:val="right"/>
            </w:pPr>
            <w:r>
              <w:t>0.465</w:t>
            </w:r>
          </w:p>
        </w:tc>
        <w:tc>
          <w:tcPr>
            <w:tcW w:w="0" w:type="auto"/>
          </w:tcPr>
          <w:p w:rsidR="000915C4" w:rsidRDefault="004B74F1">
            <w:pPr>
              <w:pStyle w:val="Compact"/>
              <w:jc w:val="right"/>
            </w:pPr>
            <w:r>
              <w:t>0.866</w:t>
            </w:r>
          </w:p>
        </w:tc>
        <w:tc>
          <w:tcPr>
            <w:tcW w:w="0" w:type="auto"/>
          </w:tcPr>
          <w:p w:rsidR="000915C4" w:rsidRDefault="004B74F1">
            <w:pPr>
              <w:pStyle w:val="Compact"/>
              <w:jc w:val="right"/>
            </w:pPr>
            <w:r>
              <w:t>-4.767</w:t>
            </w:r>
          </w:p>
        </w:tc>
      </w:tr>
      <w:tr w:rsidR="000915C4">
        <w:tc>
          <w:tcPr>
            <w:tcW w:w="0" w:type="auto"/>
          </w:tcPr>
          <w:p w:rsidR="000915C4" w:rsidRDefault="004B74F1">
            <w:pPr>
              <w:pStyle w:val="Compact"/>
            </w:pPr>
            <w:r>
              <w:t>FOSB</w:t>
            </w:r>
          </w:p>
        </w:tc>
        <w:tc>
          <w:tcPr>
            <w:tcW w:w="0" w:type="auto"/>
          </w:tcPr>
          <w:p w:rsidR="000915C4" w:rsidRDefault="004B74F1">
            <w:pPr>
              <w:pStyle w:val="Compact"/>
              <w:jc w:val="right"/>
            </w:pPr>
            <w:r>
              <w:t>-0.092</w:t>
            </w:r>
          </w:p>
        </w:tc>
        <w:tc>
          <w:tcPr>
            <w:tcW w:w="0" w:type="auto"/>
          </w:tcPr>
          <w:p w:rsidR="000915C4" w:rsidRDefault="004B74F1">
            <w:pPr>
              <w:pStyle w:val="Compact"/>
              <w:jc w:val="right"/>
            </w:pPr>
            <w:r>
              <w:t>4.980</w:t>
            </w:r>
          </w:p>
        </w:tc>
        <w:tc>
          <w:tcPr>
            <w:tcW w:w="0" w:type="auto"/>
          </w:tcPr>
          <w:p w:rsidR="000915C4" w:rsidRDefault="004B74F1">
            <w:pPr>
              <w:pStyle w:val="Compact"/>
              <w:jc w:val="right"/>
            </w:pPr>
            <w:r>
              <w:t>-0.729</w:t>
            </w:r>
          </w:p>
        </w:tc>
        <w:tc>
          <w:tcPr>
            <w:tcW w:w="0" w:type="auto"/>
          </w:tcPr>
          <w:p w:rsidR="000915C4" w:rsidRDefault="004B74F1">
            <w:pPr>
              <w:pStyle w:val="Compact"/>
              <w:jc w:val="right"/>
            </w:pPr>
            <w:r>
              <w:t>0.473</w:t>
            </w:r>
          </w:p>
        </w:tc>
        <w:tc>
          <w:tcPr>
            <w:tcW w:w="0" w:type="auto"/>
          </w:tcPr>
          <w:p w:rsidR="000915C4" w:rsidRDefault="004B74F1">
            <w:pPr>
              <w:pStyle w:val="Compact"/>
              <w:jc w:val="right"/>
            </w:pPr>
            <w:r>
              <w:t>0.866</w:t>
            </w:r>
          </w:p>
        </w:tc>
        <w:tc>
          <w:tcPr>
            <w:tcW w:w="0" w:type="auto"/>
          </w:tcPr>
          <w:p w:rsidR="000915C4" w:rsidRDefault="004B74F1">
            <w:pPr>
              <w:pStyle w:val="Compact"/>
              <w:jc w:val="right"/>
            </w:pPr>
            <w:r>
              <w:t>-4.772</w:t>
            </w:r>
          </w:p>
        </w:tc>
      </w:tr>
      <w:tr w:rsidR="000915C4">
        <w:tc>
          <w:tcPr>
            <w:tcW w:w="0" w:type="auto"/>
          </w:tcPr>
          <w:p w:rsidR="000915C4" w:rsidRDefault="004B74F1">
            <w:pPr>
              <w:pStyle w:val="Compact"/>
            </w:pPr>
            <w:r>
              <w:t>CXCL8</w:t>
            </w:r>
          </w:p>
        </w:tc>
        <w:tc>
          <w:tcPr>
            <w:tcW w:w="0" w:type="auto"/>
          </w:tcPr>
          <w:p w:rsidR="000915C4" w:rsidRDefault="004B74F1">
            <w:pPr>
              <w:pStyle w:val="Compact"/>
              <w:jc w:val="right"/>
            </w:pPr>
            <w:r>
              <w:t>0.092</w:t>
            </w:r>
          </w:p>
        </w:tc>
        <w:tc>
          <w:tcPr>
            <w:tcW w:w="0" w:type="auto"/>
          </w:tcPr>
          <w:p w:rsidR="000915C4" w:rsidRDefault="004B74F1">
            <w:pPr>
              <w:pStyle w:val="Compact"/>
              <w:jc w:val="right"/>
            </w:pPr>
            <w:r>
              <w:t>2.849</w:t>
            </w:r>
          </w:p>
        </w:tc>
        <w:tc>
          <w:tcPr>
            <w:tcW w:w="0" w:type="auto"/>
          </w:tcPr>
          <w:p w:rsidR="000915C4" w:rsidRDefault="004B74F1">
            <w:pPr>
              <w:pStyle w:val="Compact"/>
              <w:jc w:val="right"/>
            </w:pPr>
            <w:r>
              <w:t>0.715</w:t>
            </w:r>
          </w:p>
        </w:tc>
        <w:tc>
          <w:tcPr>
            <w:tcW w:w="0" w:type="auto"/>
          </w:tcPr>
          <w:p w:rsidR="000915C4" w:rsidRDefault="004B74F1">
            <w:pPr>
              <w:pStyle w:val="Compact"/>
              <w:jc w:val="right"/>
            </w:pPr>
            <w:r>
              <w:t>0.482</w:t>
            </w:r>
          </w:p>
        </w:tc>
        <w:tc>
          <w:tcPr>
            <w:tcW w:w="0" w:type="auto"/>
          </w:tcPr>
          <w:p w:rsidR="000915C4" w:rsidRDefault="004B74F1">
            <w:pPr>
              <w:pStyle w:val="Compact"/>
              <w:jc w:val="right"/>
            </w:pPr>
            <w:r>
              <w:t>0.866</w:t>
            </w:r>
          </w:p>
        </w:tc>
        <w:tc>
          <w:tcPr>
            <w:tcW w:w="0" w:type="auto"/>
          </w:tcPr>
          <w:p w:rsidR="000915C4" w:rsidRDefault="004B74F1">
            <w:pPr>
              <w:pStyle w:val="Compact"/>
              <w:jc w:val="right"/>
            </w:pPr>
            <w:r>
              <w:t>-4.776</w:t>
            </w:r>
          </w:p>
        </w:tc>
      </w:tr>
      <w:tr w:rsidR="000915C4">
        <w:tc>
          <w:tcPr>
            <w:tcW w:w="0" w:type="auto"/>
          </w:tcPr>
          <w:p w:rsidR="000915C4" w:rsidRDefault="004B74F1">
            <w:pPr>
              <w:pStyle w:val="Compact"/>
            </w:pPr>
            <w:r>
              <w:t>IFIT5</w:t>
            </w:r>
          </w:p>
        </w:tc>
        <w:tc>
          <w:tcPr>
            <w:tcW w:w="0" w:type="auto"/>
          </w:tcPr>
          <w:p w:rsidR="000915C4" w:rsidRDefault="004B74F1">
            <w:pPr>
              <w:pStyle w:val="Compact"/>
              <w:jc w:val="right"/>
            </w:pPr>
            <w:r>
              <w:t>-0.100</w:t>
            </w:r>
          </w:p>
        </w:tc>
        <w:tc>
          <w:tcPr>
            <w:tcW w:w="0" w:type="auto"/>
          </w:tcPr>
          <w:p w:rsidR="000915C4" w:rsidRDefault="004B74F1">
            <w:pPr>
              <w:pStyle w:val="Compact"/>
              <w:jc w:val="right"/>
            </w:pPr>
            <w:r>
              <w:t>5.977</w:t>
            </w:r>
          </w:p>
        </w:tc>
        <w:tc>
          <w:tcPr>
            <w:tcW w:w="0" w:type="auto"/>
          </w:tcPr>
          <w:p w:rsidR="000915C4" w:rsidRDefault="004B74F1">
            <w:pPr>
              <w:pStyle w:val="Compact"/>
              <w:jc w:val="right"/>
            </w:pPr>
            <w:r>
              <w:t>-0.677</w:t>
            </w:r>
          </w:p>
        </w:tc>
        <w:tc>
          <w:tcPr>
            <w:tcW w:w="0" w:type="auto"/>
          </w:tcPr>
          <w:p w:rsidR="000915C4" w:rsidRDefault="004B74F1">
            <w:pPr>
              <w:pStyle w:val="Compact"/>
              <w:jc w:val="right"/>
            </w:pPr>
            <w:r>
              <w:t>0.505</w:t>
            </w:r>
          </w:p>
        </w:tc>
        <w:tc>
          <w:tcPr>
            <w:tcW w:w="0" w:type="auto"/>
          </w:tcPr>
          <w:p w:rsidR="000915C4" w:rsidRDefault="004B74F1">
            <w:pPr>
              <w:pStyle w:val="Compact"/>
              <w:jc w:val="right"/>
            </w:pPr>
            <w:r>
              <w:t>0.866</w:t>
            </w:r>
          </w:p>
        </w:tc>
        <w:tc>
          <w:tcPr>
            <w:tcW w:w="0" w:type="auto"/>
          </w:tcPr>
          <w:p w:rsidR="000915C4" w:rsidRDefault="004B74F1">
            <w:pPr>
              <w:pStyle w:val="Compact"/>
              <w:jc w:val="right"/>
            </w:pPr>
            <w:r>
              <w:t>-4.788</w:t>
            </w:r>
          </w:p>
        </w:tc>
      </w:tr>
      <w:tr w:rsidR="000915C4">
        <w:tc>
          <w:tcPr>
            <w:tcW w:w="0" w:type="auto"/>
          </w:tcPr>
          <w:p w:rsidR="000915C4" w:rsidRDefault="004B74F1">
            <w:pPr>
              <w:pStyle w:val="Compact"/>
            </w:pPr>
            <w:r>
              <w:t>IFITM1</w:t>
            </w:r>
          </w:p>
        </w:tc>
        <w:tc>
          <w:tcPr>
            <w:tcW w:w="0" w:type="auto"/>
          </w:tcPr>
          <w:p w:rsidR="000915C4" w:rsidRDefault="004B74F1">
            <w:pPr>
              <w:pStyle w:val="Compact"/>
              <w:jc w:val="right"/>
            </w:pPr>
            <w:r>
              <w:t>-0.057</w:t>
            </w:r>
          </w:p>
        </w:tc>
        <w:tc>
          <w:tcPr>
            <w:tcW w:w="0" w:type="auto"/>
          </w:tcPr>
          <w:p w:rsidR="000915C4" w:rsidRDefault="004B74F1">
            <w:pPr>
              <w:pStyle w:val="Compact"/>
              <w:jc w:val="right"/>
            </w:pPr>
            <w:r>
              <w:t>7.778</w:t>
            </w:r>
          </w:p>
        </w:tc>
        <w:tc>
          <w:tcPr>
            <w:tcW w:w="0" w:type="auto"/>
          </w:tcPr>
          <w:p w:rsidR="000915C4" w:rsidRDefault="004B74F1">
            <w:pPr>
              <w:pStyle w:val="Compact"/>
              <w:jc w:val="right"/>
            </w:pPr>
            <w:r>
              <w:t>-0.641</w:t>
            </w:r>
          </w:p>
        </w:tc>
        <w:tc>
          <w:tcPr>
            <w:tcW w:w="0" w:type="auto"/>
          </w:tcPr>
          <w:p w:rsidR="000915C4" w:rsidRDefault="004B74F1">
            <w:pPr>
              <w:pStyle w:val="Compact"/>
              <w:jc w:val="right"/>
            </w:pPr>
            <w:r>
              <w:t>0.528</w:t>
            </w:r>
          </w:p>
        </w:tc>
        <w:tc>
          <w:tcPr>
            <w:tcW w:w="0" w:type="auto"/>
          </w:tcPr>
          <w:p w:rsidR="000915C4" w:rsidRDefault="004B74F1">
            <w:pPr>
              <w:pStyle w:val="Compact"/>
              <w:jc w:val="right"/>
            </w:pPr>
            <w:r>
              <w:t>0.866</w:t>
            </w:r>
          </w:p>
        </w:tc>
        <w:tc>
          <w:tcPr>
            <w:tcW w:w="0" w:type="auto"/>
          </w:tcPr>
          <w:p w:rsidR="000915C4" w:rsidRDefault="004B74F1">
            <w:pPr>
              <w:pStyle w:val="Compact"/>
              <w:jc w:val="right"/>
            </w:pPr>
            <w:r>
              <w:t>-4.799</w:t>
            </w:r>
          </w:p>
        </w:tc>
      </w:tr>
      <w:tr w:rsidR="000915C4">
        <w:tc>
          <w:tcPr>
            <w:tcW w:w="0" w:type="auto"/>
          </w:tcPr>
          <w:p w:rsidR="000915C4" w:rsidRDefault="004B74F1">
            <w:pPr>
              <w:pStyle w:val="Compact"/>
            </w:pPr>
            <w:r>
              <w:t>IFITM3</w:t>
            </w:r>
          </w:p>
        </w:tc>
        <w:tc>
          <w:tcPr>
            <w:tcW w:w="0" w:type="auto"/>
          </w:tcPr>
          <w:p w:rsidR="000915C4" w:rsidRDefault="004B74F1">
            <w:pPr>
              <w:pStyle w:val="Compact"/>
              <w:jc w:val="right"/>
            </w:pPr>
            <w:r>
              <w:t>-0.149</w:t>
            </w:r>
          </w:p>
        </w:tc>
        <w:tc>
          <w:tcPr>
            <w:tcW w:w="0" w:type="auto"/>
          </w:tcPr>
          <w:p w:rsidR="000915C4" w:rsidRDefault="004B74F1">
            <w:pPr>
              <w:pStyle w:val="Compact"/>
              <w:jc w:val="right"/>
            </w:pPr>
            <w:r>
              <w:t>5.268</w:t>
            </w:r>
          </w:p>
        </w:tc>
        <w:tc>
          <w:tcPr>
            <w:tcW w:w="0" w:type="auto"/>
          </w:tcPr>
          <w:p w:rsidR="000915C4" w:rsidRDefault="004B74F1">
            <w:pPr>
              <w:pStyle w:val="Compact"/>
              <w:jc w:val="right"/>
            </w:pPr>
            <w:r>
              <w:t>-0.591</w:t>
            </w:r>
          </w:p>
        </w:tc>
        <w:tc>
          <w:tcPr>
            <w:tcW w:w="0" w:type="auto"/>
          </w:tcPr>
          <w:p w:rsidR="000915C4" w:rsidRDefault="004B74F1">
            <w:pPr>
              <w:pStyle w:val="Compact"/>
              <w:jc w:val="right"/>
            </w:pPr>
            <w:r>
              <w:t>0.561</w:t>
            </w:r>
          </w:p>
        </w:tc>
        <w:tc>
          <w:tcPr>
            <w:tcW w:w="0" w:type="auto"/>
          </w:tcPr>
          <w:p w:rsidR="000915C4" w:rsidRDefault="004B74F1">
            <w:pPr>
              <w:pStyle w:val="Compact"/>
              <w:jc w:val="right"/>
            </w:pPr>
            <w:r>
              <w:t>0.866</w:t>
            </w:r>
          </w:p>
        </w:tc>
        <w:tc>
          <w:tcPr>
            <w:tcW w:w="0" w:type="auto"/>
          </w:tcPr>
          <w:p w:rsidR="000915C4" w:rsidRDefault="004B74F1">
            <w:pPr>
              <w:pStyle w:val="Compact"/>
              <w:jc w:val="right"/>
            </w:pPr>
            <w:r>
              <w:t>-4.813</w:t>
            </w:r>
          </w:p>
        </w:tc>
      </w:tr>
      <w:tr w:rsidR="000915C4">
        <w:tc>
          <w:tcPr>
            <w:tcW w:w="0" w:type="auto"/>
          </w:tcPr>
          <w:p w:rsidR="000915C4" w:rsidRDefault="004B74F1">
            <w:pPr>
              <w:pStyle w:val="Compact"/>
            </w:pPr>
            <w:r>
              <w:t>IRF2</w:t>
            </w:r>
          </w:p>
        </w:tc>
        <w:tc>
          <w:tcPr>
            <w:tcW w:w="0" w:type="auto"/>
          </w:tcPr>
          <w:p w:rsidR="000915C4" w:rsidRDefault="004B74F1">
            <w:pPr>
              <w:pStyle w:val="Compact"/>
              <w:jc w:val="right"/>
            </w:pPr>
            <w:r>
              <w:t>-0.046</w:t>
            </w:r>
          </w:p>
        </w:tc>
        <w:tc>
          <w:tcPr>
            <w:tcW w:w="0" w:type="auto"/>
          </w:tcPr>
          <w:p w:rsidR="000915C4" w:rsidRDefault="004B74F1">
            <w:pPr>
              <w:pStyle w:val="Compact"/>
              <w:jc w:val="right"/>
            </w:pPr>
            <w:r>
              <w:t>7.956</w:t>
            </w:r>
          </w:p>
        </w:tc>
        <w:tc>
          <w:tcPr>
            <w:tcW w:w="0" w:type="auto"/>
          </w:tcPr>
          <w:p w:rsidR="000915C4" w:rsidRDefault="004B74F1">
            <w:pPr>
              <w:pStyle w:val="Compact"/>
              <w:jc w:val="right"/>
            </w:pPr>
            <w:r>
              <w:t>-0.531</w:t>
            </w:r>
          </w:p>
        </w:tc>
        <w:tc>
          <w:tcPr>
            <w:tcW w:w="0" w:type="auto"/>
          </w:tcPr>
          <w:p w:rsidR="000915C4" w:rsidRDefault="004B74F1">
            <w:pPr>
              <w:pStyle w:val="Compact"/>
              <w:jc w:val="right"/>
            </w:pPr>
            <w:r>
              <w:t>0.601</w:t>
            </w:r>
          </w:p>
        </w:tc>
        <w:tc>
          <w:tcPr>
            <w:tcW w:w="0" w:type="auto"/>
          </w:tcPr>
          <w:p w:rsidR="000915C4" w:rsidRDefault="004B74F1">
            <w:pPr>
              <w:pStyle w:val="Compact"/>
              <w:jc w:val="right"/>
            </w:pPr>
            <w:r>
              <w:t>0.866</w:t>
            </w:r>
          </w:p>
        </w:tc>
        <w:tc>
          <w:tcPr>
            <w:tcW w:w="0" w:type="auto"/>
          </w:tcPr>
          <w:p w:rsidR="000915C4" w:rsidRDefault="004B74F1">
            <w:pPr>
              <w:pStyle w:val="Compact"/>
              <w:jc w:val="right"/>
            </w:pPr>
            <w:r>
              <w:t>-4.829</w:t>
            </w:r>
          </w:p>
        </w:tc>
      </w:tr>
      <w:tr w:rsidR="000915C4">
        <w:tc>
          <w:tcPr>
            <w:tcW w:w="0" w:type="auto"/>
          </w:tcPr>
          <w:p w:rsidR="000915C4" w:rsidRDefault="004B74F1">
            <w:pPr>
              <w:pStyle w:val="Compact"/>
            </w:pPr>
            <w:r>
              <w:t>IFITM4P</w:t>
            </w:r>
          </w:p>
        </w:tc>
        <w:tc>
          <w:tcPr>
            <w:tcW w:w="0" w:type="auto"/>
          </w:tcPr>
          <w:p w:rsidR="000915C4" w:rsidRDefault="004B74F1">
            <w:pPr>
              <w:pStyle w:val="Compact"/>
              <w:jc w:val="right"/>
            </w:pPr>
            <w:r>
              <w:t>-0.076</w:t>
            </w:r>
          </w:p>
        </w:tc>
        <w:tc>
          <w:tcPr>
            <w:tcW w:w="0" w:type="auto"/>
          </w:tcPr>
          <w:p w:rsidR="000915C4" w:rsidRDefault="004B74F1">
            <w:pPr>
              <w:pStyle w:val="Compact"/>
              <w:jc w:val="right"/>
            </w:pPr>
            <w:r>
              <w:t>5.522</w:t>
            </w:r>
          </w:p>
        </w:tc>
        <w:tc>
          <w:tcPr>
            <w:tcW w:w="0" w:type="auto"/>
          </w:tcPr>
          <w:p w:rsidR="000915C4" w:rsidRDefault="004B74F1">
            <w:pPr>
              <w:pStyle w:val="Compact"/>
              <w:jc w:val="right"/>
            </w:pPr>
            <w:r>
              <w:t>-0.521</w:t>
            </w:r>
          </w:p>
        </w:tc>
        <w:tc>
          <w:tcPr>
            <w:tcW w:w="0" w:type="auto"/>
          </w:tcPr>
          <w:p w:rsidR="000915C4" w:rsidRDefault="004B74F1">
            <w:pPr>
              <w:pStyle w:val="Compact"/>
              <w:jc w:val="right"/>
            </w:pPr>
            <w:r>
              <w:t>0.607</w:t>
            </w:r>
          </w:p>
        </w:tc>
        <w:tc>
          <w:tcPr>
            <w:tcW w:w="0" w:type="auto"/>
          </w:tcPr>
          <w:p w:rsidR="000915C4" w:rsidRDefault="004B74F1">
            <w:pPr>
              <w:pStyle w:val="Compact"/>
              <w:jc w:val="right"/>
            </w:pPr>
            <w:r>
              <w:t>0.866</w:t>
            </w:r>
          </w:p>
        </w:tc>
        <w:tc>
          <w:tcPr>
            <w:tcW w:w="0" w:type="auto"/>
          </w:tcPr>
          <w:p w:rsidR="000915C4" w:rsidRDefault="004B74F1">
            <w:pPr>
              <w:pStyle w:val="Compact"/>
              <w:jc w:val="right"/>
            </w:pPr>
            <w:r>
              <w:t>-4.831</w:t>
            </w:r>
          </w:p>
        </w:tc>
      </w:tr>
      <w:tr w:rsidR="000915C4">
        <w:tc>
          <w:tcPr>
            <w:tcW w:w="0" w:type="auto"/>
          </w:tcPr>
          <w:p w:rsidR="000915C4" w:rsidRDefault="004B74F1">
            <w:pPr>
              <w:pStyle w:val="Compact"/>
            </w:pPr>
            <w:r>
              <w:t>IL1B</w:t>
            </w:r>
          </w:p>
        </w:tc>
        <w:tc>
          <w:tcPr>
            <w:tcW w:w="0" w:type="auto"/>
          </w:tcPr>
          <w:p w:rsidR="000915C4" w:rsidRDefault="004B74F1">
            <w:pPr>
              <w:pStyle w:val="Compact"/>
              <w:jc w:val="right"/>
            </w:pPr>
            <w:r>
              <w:t>-0.065</w:t>
            </w:r>
          </w:p>
        </w:tc>
        <w:tc>
          <w:tcPr>
            <w:tcW w:w="0" w:type="auto"/>
          </w:tcPr>
          <w:p w:rsidR="000915C4" w:rsidRDefault="004B74F1">
            <w:pPr>
              <w:pStyle w:val="Compact"/>
              <w:jc w:val="right"/>
            </w:pPr>
            <w:r>
              <w:t>4.053</w:t>
            </w:r>
          </w:p>
        </w:tc>
        <w:tc>
          <w:tcPr>
            <w:tcW w:w="0" w:type="auto"/>
          </w:tcPr>
          <w:p w:rsidR="000915C4" w:rsidRDefault="004B74F1">
            <w:pPr>
              <w:pStyle w:val="Compact"/>
              <w:jc w:val="right"/>
            </w:pPr>
            <w:r>
              <w:t>-0.509</w:t>
            </w:r>
          </w:p>
        </w:tc>
        <w:tc>
          <w:tcPr>
            <w:tcW w:w="0" w:type="auto"/>
          </w:tcPr>
          <w:p w:rsidR="000915C4" w:rsidRDefault="004B74F1">
            <w:pPr>
              <w:pStyle w:val="Compact"/>
              <w:jc w:val="right"/>
            </w:pPr>
            <w:r>
              <w:t>0.616</w:t>
            </w:r>
          </w:p>
        </w:tc>
        <w:tc>
          <w:tcPr>
            <w:tcW w:w="0" w:type="auto"/>
          </w:tcPr>
          <w:p w:rsidR="000915C4" w:rsidRDefault="004B74F1">
            <w:pPr>
              <w:pStyle w:val="Compact"/>
              <w:jc w:val="right"/>
            </w:pPr>
            <w:r>
              <w:t>0.866</w:t>
            </w:r>
          </w:p>
        </w:tc>
        <w:tc>
          <w:tcPr>
            <w:tcW w:w="0" w:type="auto"/>
          </w:tcPr>
          <w:p w:rsidR="000915C4" w:rsidRDefault="004B74F1">
            <w:pPr>
              <w:pStyle w:val="Compact"/>
              <w:jc w:val="right"/>
            </w:pPr>
            <w:r>
              <w:t>-4.834</w:t>
            </w:r>
          </w:p>
        </w:tc>
      </w:tr>
      <w:tr w:rsidR="000915C4">
        <w:tc>
          <w:tcPr>
            <w:tcW w:w="0" w:type="auto"/>
          </w:tcPr>
          <w:p w:rsidR="000915C4" w:rsidRDefault="004B74F1">
            <w:pPr>
              <w:pStyle w:val="Compact"/>
            </w:pPr>
            <w:r>
              <w:t>IFI30</w:t>
            </w:r>
          </w:p>
        </w:tc>
        <w:tc>
          <w:tcPr>
            <w:tcW w:w="0" w:type="auto"/>
          </w:tcPr>
          <w:p w:rsidR="000915C4" w:rsidRDefault="004B74F1">
            <w:pPr>
              <w:pStyle w:val="Compact"/>
              <w:jc w:val="right"/>
            </w:pPr>
            <w:r>
              <w:t>-0.058</w:t>
            </w:r>
          </w:p>
        </w:tc>
        <w:tc>
          <w:tcPr>
            <w:tcW w:w="0" w:type="auto"/>
          </w:tcPr>
          <w:p w:rsidR="000915C4" w:rsidRDefault="004B74F1">
            <w:pPr>
              <w:pStyle w:val="Compact"/>
              <w:jc w:val="right"/>
            </w:pPr>
            <w:r>
              <w:t>9.498</w:t>
            </w:r>
          </w:p>
        </w:tc>
        <w:tc>
          <w:tcPr>
            <w:tcW w:w="0" w:type="auto"/>
          </w:tcPr>
          <w:p w:rsidR="000915C4" w:rsidRDefault="004B74F1">
            <w:pPr>
              <w:pStyle w:val="Compact"/>
              <w:jc w:val="right"/>
            </w:pPr>
            <w:r>
              <w:t>-0.507</w:t>
            </w:r>
          </w:p>
        </w:tc>
        <w:tc>
          <w:tcPr>
            <w:tcW w:w="0" w:type="auto"/>
          </w:tcPr>
          <w:p w:rsidR="000915C4" w:rsidRDefault="004B74F1">
            <w:pPr>
              <w:pStyle w:val="Compact"/>
              <w:jc w:val="right"/>
            </w:pPr>
            <w:r>
              <w:t>0.617</w:t>
            </w:r>
          </w:p>
        </w:tc>
        <w:tc>
          <w:tcPr>
            <w:tcW w:w="0" w:type="auto"/>
          </w:tcPr>
          <w:p w:rsidR="000915C4" w:rsidRDefault="004B74F1">
            <w:pPr>
              <w:pStyle w:val="Compact"/>
              <w:jc w:val="right"/>
            </w:pPr>
            <w:r>
              <w:t>0.866</w:t>
            </w:r>
          </w:p>
        </w:tc>
        <w:tc>
          <w:tcPr>
            <w:tcW w:w="0" w:type="auto"/>
          </w:tcPr>
          <w:p w:rsidR="000915C4" w:rsidRDefault="004B74F1">
            <w:pPr>
              <w:pStyle w:val="Compact"/>
              <w:jc w:val="right"/>
            </w:pPr>
            <w:r>
              <w:t>-4.835</w:t>
            </w:r>
          </w:p>
        </w:tc>
      </w:tr>
      <w:tr w:rsidR="000915C4">
        <w:tc>
          <w:tcPr>
            <w:tcW w:w="0" w:type="auto"/>
          </w:tcPr>
          <w:p w:rsidR="000915C4" w:rsidRDefault="004B74F1">
            <w:pPr>
              <w:pStyle w:val="Compact"/>
            </w:pPr>
            <w:r>
              <w:t>REL</w:t>
            </w:r>
          </w:p>
        </w:tc>
        <w:tc>
          <w:tcPr>
            <w:tcW w:w="0" w:type="auto"/>
          </w:tcPr>
          <w:p w:rsidR="000915C4" w:rsidRDefault="004B74F1">
            <w:pPr>
              <w:pStyle w:val="Compact"/>
              <w:jc w:val="right"/>
            </w:pPr>
            <w:r>
              <w:t>0.045</w:t>
            </w:r>
          </w:p>
        </w:tc>
        <w:tc>
          <w:tcPr>
            <w:tcW w:w="0" w:type="auto"/>
          </w:tcPr>
          <w:p w:rsidR="000915C4" w:rsidRDefault="004B74F1">
            <w:pPr>
              <w:pStyle w:val="Compact"/>
              <w:jc w:val="right"/>
            </w:pPr>
            <w:r>
              <w:t>5.651</w:t>
            </w:r>
          </w:p>
        </w:tc>
        <w:tc>
          <w:tcPr>
            <w:tcW w:w="0" w:type="auto"/>
          </w:tcPr>
          <w:p w:rsidR="000915C4" w:rsidRDefault="004B74F1">
            <w:pPr>
              <w:pStyle w:val="Compact"/>
              <w:jc w:val="right"/>
            </w:pPr>
            <w:r>
              <w:t>0.477</w:t>
            </w:r>
          </w:p>
        </w:tc>
        <w:tc>
          <w:tcPr>
            <w:tcW w:w="0" w:type="auto"/>
          </w:tcPr>
          <w:p w:rsidR="000915C4" w:rsidRDefault="004B74F1">
            <w:pPr>
              <w:pStyle w:val="Compact"/>
              <w:jc w:val="right"/>
            </w:pPr>
            <w:r>
              <w:t>0.638</w:t>
            </w:r>
          </w:p>
        </w:tc>
        <w:tc>
          <w:tcPr>
            <w:tcW w:w="0" w:type="auto"/>
          </w:tcPr>
          <w:p w:rsidR="000915C4" w:rsidRDefault="004B74F1">
            <w:pPr>
              <w:pStyle w:val="Compact"/>
              <w:jc w:val="right"/>
            </w:pPr>
            <w:r>
              <w:t>0.866</w:t>
            </w:r>
          </w:p>
        </w:tc>
        <w:tc>
          <w:tcPr>
            <w:tcW w:w="0" w:type="auto"/>
          </w:tcPr>
          <w:p w:rsidR="000915C4" w:rsidRDefault="004B74F1">
            <w:pPr>
              <w:pStyle w:val="Compact"/>
              <w:jc w:val="right"/>
            </w:pPr>
            <w:r>
              <w:t>-4.842</w:t>
            </w:r>
          </w:p>
        </w:tc>
      </w:tr>
      <w:tr w:rsidR="000915C4">
        <w:tc>
          <w:tcPr>
            <w:tcW w:w="0" w:type="auto"/>
          </w:tcPr>
          <w:p w:rsidR="000915C4" w:rsidRDefault="004B74F1">
            <w:pPr>
              <w:pStyle w:val="Compact"/>
            </w:pPr>
            <w:r>
              <w:t>JUND</w:t>
            </w:r>
          </w:p>
        </w:tc>
        <w:tc>
          <w:tcPr>
            <w:tcW w:w="0" w:type="auto"/>
          </w:tcPr>
          <w:p w:rsidR="000915C4" w:rsidRDefault="004B74F1">
            <w:pPr>
              <w:pStyle w:val="Compact"/>
              <w:jc w:val="right"/>
            </w:pPr>
            <w:r>
              <w:t>-0.026</w:t>
            </w:r>
          </w:p>
        </w:tc>
        <w:tc>
          <w:tcPr>
            <w:tcW w:w="0" w:type="auto"/>
          </w:tcPr>
          <w:p w:rsidR="000915C4" w:rsidRDefault="004B74F1">
            <w:pPr>
              <w:pStyle w:val="Compact"/>
              <w:jc w:val="right"/>
            </w:pPr>
            <w:r>
              <w:t>6.079</w:t>
            </w:r>
          </w:p>
        </w:tc>
        <w:tc>
          <w:tcPr>
            <w:tcW w:w="0" w:type="auto"/>
          </w:tcPr>
          <w:p w:rsidR="000915C4" w:rsidRDefault="004B74F1">
            <w:pPr>
              <w:pStyle w:val="Compact"/>
              <w:jc w:val="right"/>
            </w:pPr>
            <w:r>
              <w:t>-0.472</w:t>
            </w:r>
          </w:p>
        </w:tc>
        <w:tc>
          <w:tcPr>
            <w:tcW w:w="0" w:type="auto"/>
          </w:tcPr>
          <w:p w:rsidR="000915C4" w:rsidRDefault="004B74F1">
            <w:pPr>
              <w:pStyle w:val="Compact"/>
              <w:jc w:val="right"/>
            </w:pPr>
            <w:r>
              <w:t>0.642</w:t>
            </w:r>
          </w:p>
        </w:tc>
        <w:tc>
          <w:tcPr>
            <w:tcW w:w="0" w:type="auto"/>
          </w:tcPr>
          <w:p w:rsidR="000915C4" w:rsidRDefault="004B74F1">
            <w:pPr>
              <w:pStyle w:val="Compact"/>
              <w:jc w:val="right"/>
            </w:pPr>
            <w:r>
              <w:t>0.866</w:t>
            </w:r>
          </w:p>
        </w:tc>
        <w:tc>
          <w:tcPr>
            <w:tcW w:w="0" w:type="auto"/>
          </w:tcPr>
          <w:p w:rsidR="000915C4" w:rsidRDefault="004B74F1">
            <w:pPr>
              <w:pStyle w:val="Compact"/>
              <w:jc w:val="right"/>
            </w:pPr>
            <w:r>
              <w:t>-4.843</w:t>
            </w:r>
          </w:p>
        </w:tc>
      </w:tr>
      <w:tr w:rsidR="000915C4">
        <w:tc>
          <w:tcPr>
            <w:tcW w:w="0" w:type="auto"/>
          </w:tcPr>
          <w:p w:rsidR="000915C4" w:rsidRDefault="004B74F1">
            <w:pPr>
              <w:pStyle w:val="Compact"/>
            </w:pPr>
            <w:r>
              <w:t>IFI6</w:t>
            </w:r>
          </w:p>
        </w:tc>
        <w:tc>
          <w:tcPr>
            <w:tcW w:w="0" w:type="auto"/>
          </w:tcPr>
          <w:p w:rsidR="000915C4" w:rsidRDefault="004B74F1">
            <w:pPr>
              <w:pStyle w:val="Compact"/>
              <w:jc w:val="right"/>
            </w:pPr>
            <w:r>
              <w:t>-0.112</w:t>
            </w:r>
          </w:p>
        </w:tc>
        <w:tc>
          <w:tcPr>
            <w:tcW w:w="0" w:type="auto"/>
          </w:tcPr>
          <w:p w:rsidR="000915C4" w:rsidRDefault="004B74F1">
            <w:pPr>
              <w:pStyle w:val="Compact"/>
              <w:jc w:val="right"/>
            </w:pPr>
            <w:r>
              <w:t>6.482</w:t>
            </w:r>
          </w:p>
        </w:tc>
        <w:tc>
          <w:tcPr>
            <w:tcW w:w="0" w:type="auto"/>
          </w:tcPr>
          <w:p w:rsidR="000915C4" w:rsidRDefault="004B74F1">
            <w:pPr>
              <w:pStyle w:val="Compact"/>
              <w:jc w:val="right"/>
            </w:pPr>
            <w:r>
              <w:t>-0.459</w:t>
            </w:r>
          </w:p>
        </w:tc>
        <w:tc>
          <w:tcPr>
            <w:tcW w:w="0" w:type="auto"/>
          </w:tcPr>
          <w:p w:rsidR="000915C4" w:rsidRDefault="004B74F1">
            <w:pPr>
              <w:pStyle w:val="Compact"/>
              <w:jc w:val="right"/>
            </w:pPr>
            <w:r>
              <w:t>0.651</w:t>
            </w:r>
          </w:p>
        </w:tc>
        <w:tc>
          <w:tcPr>
            <w:tcW w:w="0" w:type="auto"/>
          </w:tcPr>
          <w:p w:rsidR="000915C4" w:rsidRDefault="004B74F1">
            <w:pPr>
              <w:pStyle w:val="Compact"/>
              <w:jc w:val="right"/>
            </w:pPr>
            <w:r>
              <w:t>0.866</w:t>
            </w:r>
          </w:p>
        </w:tc>
        <w:tc>
          <w:tcPr>
            <w:tcW w:w="0" w:type="auto"/>
          </w:tcPr>
          <w:p w:rsidR="000915C4" w:rsidRDefault="004B74F1">
            <w:pPr>
              <w:pStyle w:val="Compact"/>
              <w:jc w:val="right"/>
            </w:pPr>
            <w:r>
              <w:t>-4.845</w:t>
            </w:r>
          </w:p>
        </w:tc>
      </w:tr>
      <w:tr w:rsidR="000915C4">
        <w:tc>
          <w:tcPr>
            <w:tcW w:w="0" w:type="auto"/>
          </w:tcPr>
          <w:p w:rsidR="000915C4" w:rsidRDefault="004B74F1">
            <w:pPr>
              <w:pStyle w:val="Compact"/>
            </w:pPr>
            <w:r>
              <w:t>IFIT1</w:t>
            </w:r>
          </w:p>
        </w:tc>
        <w:tc>
          <w:tcPr>
            <w:tcW w:w="0" w:type="auto"/>
          </w:tcPr>
          <w:p w:rsidR="000915C4" w:rsidRDefault="004B74F1">
            <w:pPr>
              <w:pStyle w:val="Compact"/>
              <w:jc w:val="right"/>
            </w:pPr>
            <w:r>
              <w:t>-0.130</w:t>
            </w:r>
          </w:p>
        </w:tc>
        <w:tc>
          <w:tcPr>
            <w:tcW w:w="0" w:type="auto"/>
          </w:tcPr>
          <w:p w:rsidR="000915C4" w:rsidRDefault="004B74F1">
            <w:pPr>
              <w:pStyle w:val="Compact"/>
              <w:jc w:val="right"/>
            </w:pPr>
            <w:r>
              <w:t>4.687</w:t>
            </w:r>
          </w:p>
        </w:tc>
        <w:tc>
          <w:tcPr>
            <w:tcW w:w="0" w:type="auto"/>
          </w:tcPr>
          <w:p w:rsidR="000915C4" w:rsidRDefault="004B74F1">
            <w:pPr>
              <w:pStyle w:val="Compact"/>
              <w:jc w:val="right"/>
            </w:pPr>
            <w:r>
              <w:t>-0.448</w:t>
            </w:r>
          </w:p>
        </w:tc>
        <w:tc>
          <w:tcPr>
            <w:tcW w:w="0" w:type="auto"/>
          </w:tcPr>
          <w:p w:rsidR="000915C4" w:rsidRDefault="004B74F1">
            <w:pPr>
              <w:pStyle w:val="Compact"/>
              <w:jc w:val="right"/>
            </w:pPr>
            <w:r>
              <w:t>0.658</w:t>
            </w:r>
          </w:p>
        </w:tc>
        <w:tc>
          <w:tcPr>
            <w:tcW w:w="0" w:type="auto"/>
          </w:tcPr>
          <w:p w:rsidR="000915C4" w:rsidRDefault="004B74F1">
            <w:pPr>
              <w:pStyle w:val="Compact"/>
              <w:jc w:val="right"/>
            </w:pPr>
            <w:r>
              <w:t>0.866</w:t>
            </w:r>
          </w:p>
        </w:tc>
        <w:tc>
          <w:tcPr>
            <w:tcW w:w="0" w:type="auto"/>
          </w:tcPr>
          <w:p w:rsidR="000915C4" w:rsidRDefault="004B74F1">
            <w:pPr>
              <w:pStyle w:val="Compact"/>
              <w:jc w:val="right"/>
            </w:pPr>
            <w:r>
              <w:t>-4.848</w:t>
            </w:r>
          </w:p>
        </w:tc>
      </w:tr>
      <w:tr w:rsidR="000915C4">
        <w:tc>
          <w:tcPr>
            <w:tcW w:w="0" w:type="auto"/>
          </w:tcPr>
          <w:p w:rsidR="000915C4" w:rsidRDefault="004B74F1">
            <w:pPr>
              <w:pStyle w:val="Compact"/>
            </w:pPr>
            <w:r>
              <w:t>IFI16</w:t>
            </w:r>
          </w:p>
        </w:tc>
        <w:tc>
          <w:tcPr>
            <w:tcW w:w="0" w:type="auto"/>
          </w:tcPr>
          <w:p w:rsidR="000915C4" w:rsidRDefault="004B74F1">
            <w:pPr>
              <w:pStyle w:val="Compact"/>
              <w:jc w:val="right"/>
            </w:pPr>
            <w:r>
              <w:t>-0.035</w:t>
            </w:r>
          </w:p>
        </w:tc>
        <w:tc>
          <w:tcPr>
            <w:tcW w:w="0" w:type="auto"/>
          </w:tcPr>
          <w:p w:rsidR="000915C4" w:rsidRDefault="004B74F1">
            <w:pPr>
              <w:pStyle w:val="Compact"/>
              <w:jc w:val="right"/>
            </w:pPr>
            <w:r>
              <w:t>8.707</w:t>
            </w:r>
          </w:p>
        </w:tc>
        <w:tc>
          <w:tcPr>
            <w:tcW w:w="0" w:type="auto"/>
          </w:tcPr>
          <w:p w:rsidR="000915C4" w:rsidRDefault="004B74F1">
            <w:pPr>
              <w:pStyle w:val="Compact"/>
              <w:jc w:val="right"/>
            </w:pPr>
            <w:r>
              <w:t>-0.390</w:t>
            </w:r>
          </w:p>
        </w:tc>
        <w:tc>
          <w:tcPr>
            <w:tcW w:w="0" w:type="auto"/>
          </w:tcPr>
          <w:p w:rsidR="000915C4" w:rsidRDefault="004B74F1">
            <w:pPr>
              <w:pStyle w:val="Compact"/>
              <w:jc w:val="right"/>
            </w:pPr>
            <w:r>
              <w:t>0.700</w:t>
            </w:r>
          </w:p>
        </w:tc>
        <w:tc>
          <w:tcPr>
            <w:tcW w:w="0" w:type="auto"/>
          </w:tcPr>
          <w:p w:rsidR="000915C4" w:rsidRDefault="004B74F1">
            <w:pPr>
              <w:pStyle w:val="Compact"/>
              <w:jc w:val="right"/>
            </w:pPr>
            <w:r>
              <w:t>0.881</w:t>
            </w:r>
          </w:p>
        </w:tc>
        <w:tc>
          <w:tcPr>
            <w:tcW w:w="0" w:type="auto"/>
          </w:tcPr>
          <w:p w:rsidR="000915C4" w:rsidRDefault="004B74F1">
            <w:pPr>
              <w:pStyle w:val="Compact"/>
              <w:jc w:val="right"/>
            </w:pPr>
            <w:r>
              <w:t>-4.859</w:t>
            </w:r>
          </w:p>
        </w:tc>
      </w:tr>
      <w:tr w:rsidR="000915C4">
        <w:tc>
          <w:tcPr>
            <w:tcW w:w="0" w:type="auto"/>
          </w:tcPr>
          <w:p w:rsidR="000915C4" w:rsidRDefault="004B74F1">
            <w:pPr>
              <w:pStyle w:val="Compact"/>
            </w:pPr>
            <w:r>
              <w:t>TNF</w:t>
            </w:r>
          </w:p>
        </w:tc>
        <w:tc>
          <w:tcPr>
            <w:tcW w:w="0" w:type="auto"/>
          </w:tcPr>
          <w:p w:rsidR="000915C4" w:rsidRDefault="004B74F1">
            <w:pPr>
              <w:pStyle w:val="Compact"/>
              <w:jc w:val="right"/>
            </w:pPr>
            <w:r>
              <w:t>-0.033</w:t>
            </w:r>
          </w:p>
        </w:tc>
        <w:tc>
          <w:tcPr>
            <w:tcW w:w="0" w:type="auto"/>
          </w:tcPr>
          <w:p w:rsidR="000915C4" w:rsidRDefault="004B74F1">
            <w:pPr>
              <w:pStyle w:val="Compact"/>
              <w:jc w:val="right"/>
            </w:pPr>
            <w:r>
              <w:t>4.802</w:t>
            </w:r>
          </w:p>
        </w:tc>
        <w:tc>
          <w:tcPr>
            <w:tcW w:w="0" w:type="auto"/>
          </w:tcPr>
          <w:p w:rsidR="000915C4" w:rsidRDefault="004B74F1">
            <w:pPr>
              <w:pStyle w:val="Compact"/>
              <w:jc w:val="right"/>
            </w:pPr>
            <w:r>
              <w:t>-0.380</w:t>
            </w:r>
          </w:p>
        </w:tc>
        <w:tc>
          <w:tcPr>
            <w:tcW w:w="0" w:type="auto"/>
          </w:tcPr>
          <w:p w:rsidR="000915C4" w:rsidRDefault="004B74F1">
            <w:pPr>
              <w:pStyle w:val="Compact"/>
              <w:jc w:val="right"/>
            </w:pPr>
            <w:r>
              <w:t>0.708</w:t>
            </w:r>
          </w:p>
        </w:tc>
        <w:tc>
          <w:tcPr>
            <w:tcW w:w="0" w:type="auto"/>
          </w:tcPr>
          <w:p w:rsidR="000915C4" w:rsidRDefault="004B74F1">
            <w:pPr>
              <w:pStyle w:val="Compact"/>
              <w:jc w:val="right"/>
            </w:pPr>
            <w:r>
              <w:t>0.881</w:t>
            </w:r>
          </w:p>
        </w:tc>
        <w:tc>
          <w:tcPr>
            <w:tcW w:w="0" w:type="auto"/>
          </w:tcPr>
          <w:p w:rsidR="000915C4" w:rsidRDefault="004B74F1">
            <w:pPr>
              <w:pStyle w:val="Compact"/>
              <w:jc w:val="right"/>
            </w:pPr>
            <w:r>
              <w:t>-4.861</w:t>
            </w:r>
          </w:p>
        </w:tc>
      </w:tr>
      <w:tr w:rsidR="000915C4">
        <w:tc>
          <w:tcPr>
            <w:tcW w:w="0" w:type="auto"/>
          </w:tcPr>
          <w:p w:rsidR="000915C4" w:rsidRDefault="004B74F1">
            <w:pPr>
              <w:pStyle w:val="Compact"/>
            </w:pPr>
            <w:r>
              <w:t>FOSL1</w:t>
            </w:r>
          </w:p>
        </w:tc>
        <w:tc>
          <w:tcPr>
            <w:tcW w:w="0" w:type="auto"/>
          </w:tcPr>
          <w:p w:rsidR="000915C4" w:rsidRDefault="004B74F1">
            <w:pPr>
              <w:pStyle w:val="Compact"/>
              <w:jc w:val="right"/>
            </w:pPr>
            <w:r>
              <w:t>-0.038</w:t>
            </w:r>
          </w:p>
        </w:tc>
        <w:tc>
          <w:tcPr>
            <w:tcW w:w="0" w:type="auto"/>
          </w:tcPr>
          <w:p w:rsidR="000915C4" w:rsidRDefault="004B74F1">
            <w:pPr>
              <w:pStyle w:val="Compact"/>
              <w:jc w:val="right"/>
            </w:pPr>
            <w:r>
              <w:t>3.672</w:t>
            </w:r>
          </w:p>
        </w:tc>
        <w:tc>
          <w:tcPr>
            <w:tcW w:w="0" w:type="auto"/>
          </w:tcPr>
          <w:p w:rsidR="000915C4" w:rsidRDefault="004B74F1">
            <w:pPr>
              <w:pStyle w:val="Compact"/>
              <w:jc w:val="right"/>
            </w:pPr>
            <w:r>
              <w:t>-0.359</w:t>
            </w:r>
          </w:p>
        </w:tc>
        <w:tc>
          <w:tcPr>
            <w:tcW w:w="0" w:type="auto"/>
          </w:tcPr>
          <w:p w:rsidR="000915C4" w:rsidRDefault="004B74F1">
            <w:pPr>
              <w:pStyle w:val="Compact"/>
              <w:jc w:val="right"/>
            </w:pPr>
            <w:r>
              <w:t>0.723</w:t>
            </w:r>
          </w:p>
        </w:tc>
        <w:tc>
          <w:tcPr>
            <w:tcW w:w="0" w:type="auto"/>
          </w:tcPr>
          <w:p w:rsidR="000915C4" w:rsidRDefault="004B74F1">
            <w:pPr>
              <w:pStyle w:val="Compact"/>
              <w:jc w:val="right"/>
            </w:pPr>
            <w:r>
              <w:t>0.881</w:t>
            </w:r>
          </w:p>
        </w:tc>
        <w:tc>
          <w:tcPr>
            <w:tcW w:w="0" w:type="auto"/>
          </w:tcPr>
          <w:p w:rsidR="000915C4" w:rsidRDefault="004B74F1">
            <w:pPr>
              <w:pStyle w:val="Compact"/>
              <w:jc w:val="right"/>
            </w:pPr>
            <w:r>
              <w:t>-4.864</w:t>
            </w:r>
          </w:p>
        </w:tc>
      </w:tr>
      <w:tr w:rsidR="000915C4">
        <w:tc>
          <w:tcPr>
            <w:tcW w:w="0" w:type="auto"/>
          </w:tcPr>
          <w:p w:rsidR="000915C4" w:rsidRDefault="004B74F1">
            <w:pPr>
              <w:pStyle w:val="Compact"/>
            </w:pPr>
            <w:r>
              <w:t>IFIT2</w:t>
            </w:r>
          </w:p>
        </w:tc>
        <w:tc>
          <w:tcPr>
            <w:tcW w:w="0" w:type="auto"/>
          </w:tcPr>
          <w:p w:rsidR="000915C4" w:rsidRDefault="004B74F1">
            <w:pPr>
              <w:pStyle w:val="Compact"/>
              <w:jc w:val="right"/>
            </w:pPr>
            <w:r>
              <w:t>0.063</w:t>
            </w:r>
          </w:p>
        </w:tc>
        <w:tc>
          <w:tcPr>
            <w:tcW w:w="0" w:type="auto"/>
          </w:tcPr>
          <w:p w:rsidR="000915C4" w:rsidRDefault="004B74F1">
            <w:pPr>
              <w:pStyle w:val="Compact"/>
              <w:jc w:val="right"/>
            </w:pPr>
            <w:r>
              <w:t>5.545</w:t>
            </w:r>
          </w:p>
        </w:tc>
        <w:tc>
          <w:tcPr>
            <w:tcW w:w="0" w:type="auto"/>
          </w:tcPr>
          <w:p w:rsidR="000915C4" w:rsidRDefault="004B74F1">
            <w:pPr>
              <w:pStyle w:val="Compact"/>
              <w:jc w:val="right"/>
            </w:pPr>
            <w:r>
              <w:t>0.315</w:t>
            </w:r>
          </w:p>
        </w:tc>
        <w:tc>
          <w:tcPr>
            <w:tcW w:w="0" w:type="auto"/>
          </w:tcPr>
          <w:p w:rsidR="000915C4" w:rsidRDefault="004B74F1">
            <w:pPr>
              <w:pStyle w:val="Compact"/>
              <w:jc w:val="right"/>
            </w:pPr>
            <w:r>
              <w:t>0.755</w:t>
            </w:r>
          </w:p>
        </w:tc>
        <w:tc>
          <w:tcPr>
            <w:tcW w:w="0" w:type="auto"/>
          </w:tcPr>
          <w:p w:rsidR="000915C4" w:rsidRDefault="004B74F1">
            <w:pPr>
              <w:pStyle w:val="Compact"/>
              <w:jc w:val="right"/>
            </w:pPr>
            <w:r>
              <w:t>0.896</w:t>
            </w:r>
          </w:p>
        </w:tc>
        <w:tc>
          <w:tcPr>
            <w:tcW w:w="0" w:type="auto"/>
          </w:tcPr>
          <w:p w:rsidR="000915C4" w:rsidRDefault="004B74F1">
            <w:pPr>
              <w:pStyle w:val="Compact"/>
              <w:jc w:val="right"/>
            </w:pPr>
            <w:r>
              <w:t>-4.871</w:t>
            </w:r>
          </w:p>
        </w:tc>
      </w:tr>
      <w:tr w:rsidR="000915C4">
        <w:tc>
          <w:tcPr>
            <w:tcW w:w="0" w:type="auto"/>
          </w:tcPr>
          <w:p w:rsidR="000915C4" w:rsidRDefault="004B74F1">
            <w:pPr>
              <w:pStyle w:val="Compact"/>
            </w:pPr>
            <w:r>
              <w:t>IFI27L2</w:t>
            </w:r>
          </w:p>
        </w:tc>
        <w:tc>
          <w:tcPr>
            <w:tcW w:w="0" w:type="auto"/>
          </w:tcPr>
          <w:p w:rsidR="000915C4" w:rsidRDefault="004B74F1">
            <w:pPr>
              <w:pStyle w:val="Compact"/>
              <w:jc w:val="right"/>
            </w:pPr>
            <w:r>
              <w:t>-0.026</w:t>
            </w:r>
          </w:p>
        </w:tc>
        <w:tc>
          <w:tcPr>
            <w:tcW w:w="0" w:type="auto"/>
          </w:tcPr>
          <w:p w:rsidR="000915C4" w:rsidRDefault="004B74F1">
            <w:pPr>
              <w:pStyle w:val="Compact"/>
              <w:jc w:val="right"/>
            </w:pPr>
            <w:r>
              <w:t>4.709</w:t>
            </w:r>
          </w:p>
        </w:tc>
        <w:tc>
          <w:tcPr>
            <w:tcW w:w="0" w:type="auto"/>
          </w:tcPr>
          <w:p w:rsidR="000915C4" w:rsidRDefault="004B74F1">
            <w:pPr>
              <w:pStyle w:val="Compact"/>
              <w:jc w:val="right"/>
            </w:pPr>
            <w:r>
              <w:t>-0.286</w:t>
            </w:r>
          </w:p>
        </w:tc>
        <w:tc>
          <w:tcPr>
            <w:tcW w:w="0" w:type="auto"/>
          </w:tcPr>
          <w:p w:rsidR="000915C4" w:rsidRDefault="004B74F1">
            <w:pPr>
              <w:pStyle w:val="Compact"/>
              <w:jc w:val="right"/>
            </w:pPr>
            <w:r>
              <w:t>0.777</w:t>
            </w:r>
          </w:p>
        </w:tc>
        <w:tc>
          <w:tcPr>
            <w:tcW w:w="0" w:type="auto"/>
          </w:tcPr>
          <w:p w:rsidR="000915C4" w:rsidRDefault="004B74F1">
            <w:pPr>
              <w:pStyle w:val="Compact"/>
              <w:jc w:val="right"/>
            </w:pPr>
            <w:r>
              <w:t>0.896</w:t>
            </w:r>
          </w:p>
        </w:tc>
        <w:tc>
          <w:tcPr>
            <w:tcW w:w="0" w:type="auto"/>
          </w:tcPr>
          <w:p w:rsidR="000915C4" w:rsidRDefault="004B74F1">
            <w:pPr>
              <w:pStyle w:val="Compact"/>
              <w:jc w:val="right"/>
            </w:pPr>
            <w:r>
              <w:t>-4.875</w:t>
            </w:r>
          </w:p>
        </w:tc>
      </w:tr>
      <w:tr w:rsidR="000915C4">
        <w:tc>
          <w:tcPr>
            <w:tcW w:w="0" w:type="auto"/>
          </w:tcPr>
          <w:p w:rsidR="000915C4" w:rsidRDefault="004B74F1">
            <w:pPr>
              <w:pStyle w:val="Compact"/>
            </w:pPr>
            <w:r>
              <w:lastRenderedPageBreak/>
              <w:t>PTGS1</w:t>
            </w:r>
          </w:p>
        </w:tc>
        <w:tc>
          <w:tcPr>
            <w:tcW w:w="0" w:type="auto"/>
          </w:tcPr>
          <w:p w:rsidR="000915C4" w:rsidRDefault="004B74F1">
            <w:pPr>
              <w:pStyle w:val="Compact"/>
              <w:jc w:val="right"/>
            </w:pPr>
            <w:r>
              <w:t>-0.034</w:t>
            </w:r>
          </w:p>
        </w:tc>
        <w:tc>
          <w:tcPr>
            <w:tcW w:w="0" w:type="auto"/>
          </w:tcPr>
          <w:p w:rsidR="000915C4" w:rsidRDefault="004B74F1">
            <w:pPr>
              <w:pStyle w:val="Compact"/>
              <w:jc w:val="right"/>
            </w:pPr>
            <w:r>
              <w:t>6.436</w:t>
            </w:r>
          </w:p>
        </w:tc>
        <w:tc>
          <w:tcPr>
            <w:tcW w:w="0" w:type="auto"/>
          </w:tcPr>
          <w:p w:rsidR="000915C4" w:rsidRDefault="004B74F1">
            <w:pPr>
              <w:pStyle w:val="Compact"/>
              <w:jc w:val="right"/>
            </w:pPr>
            <w:r>
              <w:t>-0.244</w:t>
            </w:r>
          </w:p>
        </w:tc>
        <w:tc>
          <w:tcPr>
            <w:tcW w:w="0" w:type="auto"/>
          </w:tcPr>
          <w:p w:rsidR="000915C4" w:rsidRDefault="004B74F1">
            <w:pPr>
              <w:pStyle w:val="Compact"/>
              <w:jc w:val="right"/>
            </w:pPr>
            <w:r>
              <w:t>0.810</w:t>
            </w:r>
          </w:p>
        </w:tc>
        <w:tc>
          <w:tcPr>
            <w:tcW w:w="0" w:type="auto"/>
          </w:tcPr>
          <w:p w:rsidR="000915C4" w:rsidRDefault="004B74F1">
            <w:pPr>
              <w:pStyle w:val="Compact"/>
              <w:jc w:val="right"/>
            </w:pPr>
            <w:r>
              <w:t>0.896</w:t>
            </w:r>
          </w:p>
        </w:tc>
        <w:tc>
          <w:tcPr>
            <w:tcW w:w="0" w:type="auto"/>
          </w:tcPr>
          <w:p w:rsidR="000915C4" w:rsidRDefault="004B74F1">
            <w:pPr>
              <w:pStyle w:val="Compact"/>
              <w:jc w:val="right"/>
            </w:pPr>
            <w:r>
              <w:t>-4.881</w:t>
            </w:r>
          </w:p>
        </w:tc>
      </w:tr>
      <w:tr w:rsidR="000915C4">
        <w:tc>
          <w:tcPr>
            <w:tcW w:w="0" w:type="auto"/>
          </w:tcPr>
          <w:p w:rsidR="000915C4" w:rsidRDefault="004B74F1">
            <w:pPr>
              <w:pStyle w:val="Compact"/>
            </w:pPr>
            <w:r>
              <w:t>RELB</w:t>
            </w:r>
          </w:p>
        </w:tc>
        <w:tc>
          <w:tcPr>
            <w:tcW w:w="0" w:type="auto"/>
          </w:tcPr>
          <w:p w:rsidR="000915C4" w:rsidRDefault="004B74F1">
            <w:pPr>
              <w:pStyle w:val="Compact"/>
              <w:jc w:val="right"/>
            </w:pPr>
            <w:r>
              <w:t>-0.020</w:t>
            </w:r>
          </w:p>
        </w:tc>
        <w:tc>
          <w:tcPr>
            <w:tcW w:w="0" w:type="auto"/>
          </w:tcPr>
          <w:p w:rsidR="000915C4" w:rsidRDefault="004B74F1">
            <w:pPr>
              <w:pStyle w:val="Compact"/>
              <w:jc w:val="right"/>
            </w:pPr>
            <w:r>
              <w:t>5.734</w:t>
            </w:r>
          </w:p>
        </w:tc>
        <w:tc>
          <w:tcPr>
            <w:tcW w:w="0" w:type="auto"/>
          </w:tcPr>
          <w:p w:rsidR="000915C4" w:rsidRDefault="004B74F1">
            <w:pPr>
              <w:pStyle w:val="Compact"/>
              <w:jc w:val="right"/>
            </w:pPr>
            <w:r>
              <w:t>-0.230</w:t>
            </w:r>
          </w:p>
        </w:tc>
        <w:tc>
          <w:tcPr>
            <w:tcW w:w="0" w:type="auto"/>
          </w:tcPr>
          <w:p w:rsidR="000915C4" w:rsidRDefault="004B74F1">
            <w:pPr>
              <w:pStyle w:val="Compact"/>
              <w:jc w:val="right"/>
            </w:pPr>
            <w:r>
              <w:t>0.820</w:t>
            </w:r>
          </w:p>
        </w:tc>
        <w:tc>
          <w:tcPr>
            <w:tcW w:w="0" w:type="auto"/>
          </w:tcPr>
          <w:p w:rsidR="000915C4" w:rsidRDefault="004B74F1">
            <w:pPr>
              <w:pStyle w:val="Compact"/>
              <w:jc w:val="right"/>
            </w:pPr>
            <w:r>
              <w:t>0.896</w:t>
            </w:r>
          </w:p>
        </w:tc>
        <w:tc>
          <w:tcPr>
            <w:tcW w:w="0" w:type="auto"/>
          </w:tcPr>
          <w:p w:rsidR="000915C4" w:rsidRDefault="004B74F1">
            <w:pPr>
              <w:pStyle w:val="Compact"/>
              <w:jc w:val="right"/>
            </w:pPr>
            <w:r>
              <w:t>-4.882</w:t>
            </w:r>
          </w:p>
        </w:tc>
      </w:tr>
      <w:tr w:rsidR="000915C4">
        <w:tc>
          <w:tcPr>
            <w:tcW w:w="0" w:type="auto"/>
          </w:tcPr>
          <w:p w:rsidR="000915C4" w:rsidRDefault="004B74F1">
            <w:pPr>
              <w:pStyle w:val="Compact"/>
            </w:pPr>
            <w:r>
              <w:t>JUNB</w:t>
            </w:r>
          </w:p>
        </w:tc>
        <w:tc>
          <w:tcPr>
            <w:tcW w:w="0" w:type="auto"/>
          </w:tcPr>
          <w:p w:rsidR="000915C4" w:rsidRDefault="004B74F1">
            <w:pPr>
              <w:pStyle w:val="Compact"/>
              <w:jc w:val="right"/>
            </w:pPr>
            <w:r>
              <w:t>0.025</w:t>
            </w:r>
          </w:p>
        </w:tc>
        <w:tc>
          <w:tcPr>
            <w:tcW w:w="0" w:type="auto"/>
          </w:tcPr>
          <w:p w:rsidR="000915C4" w:rsidRDefault="004B74F1">
            <w:pPr>
              <w:pStyle w:val="Compact"/>
              <w:jc w:val="right"/>
            </w:pPr>
            <w:r>
              <w:t>7.777</w:t>
            </w:r>
          </w:p>
        </w:tc>
        <w:tc>
          <w:tcPr>
            <w:tcW w:w="0" w:type="auto"/>
          </w:tcPr>
          <w:p w:rsidR="000915C4" w:rsidRDefault="004B74F1">
            <w:pPr>
              <w:pStyle w:val="Compact"/>
              <w:jc w:val="right"/>
            </w:pPr>
            <w:r>
              <w:t>0.224</w:t>
            </w:r>
          </w:p>
        </w:tc>
        <w:tc>
          <w:tcPr>
            <w:tcW w:w="0" w:type="auto"/>
          </w:tcPr>
          <w:p w:rsidR="000915C4" w:rsidRDefault="004B74F1">
            <w:pPr>
              <w:pStyle w:val="Compact"/>
              <w:jc w:val="right"/>
            </w:pPr>
            <w:r>
              <w:t>0.825</w:t>
            </w:r>
          </w:p>
        </w:tc>
        <w:tc>
          <w:tcPr>
            <w:tcW w:w="0" w:type="auto"/>
          </w:tcPr>
          <w:p w:rsidR="000915C4" w:rsidRDefault="004B74F1">
            <w:pPr>
              <w:pStyle w:val="Compact"/>
              <w:jc w:val="right"/>
            </w:pPr>
            <w:r>
              <w:t>0.896</w:t>
            </w:r>
          </w:p>
        </w:tc>
        <w:tc>
          <w:tcPr>
            <w:tcW w:w="0" w:type="auto"/>
          </w:tcPr>
          <w:p w:rsidR="000915C4" w:rsidRDefault="004B74F1">
            <w:pPr>
              <w:pStyle w:val="Compact"/>
              <w:jc w:val="right"/>
            </w:pPr>
            <w:r>
              <w:t>-4.883</w:t>
            </w:r>
          </w:p>
        </w:tc>
      </w:tr>
      <w:tr w:rsidR="000915C4">
        <w:tc>
          <w:tcPr>
            <w:tcW w:w="0" w:type="auto"/>
          </w:tcPr>
          <w:p w:rsidR="000915C4" w:rsidRDefault="004B74F1">
            <w:pPr>
              <w:pStyle w:val="Compact"/>
            </w:pPr>
            <w:r>
              <w:t>IFNB1</w:t>
            </w:r>
          </w:p>
        </w:tc>
        <w:tc>
          <w:tcPr>
            <w:tcW w:w="0" w:type="auto"/>
          </w:tcPr>
          <w:p w:rsidR="000915C4" w:rsidRDefault="004B74F1">
            <w:pPr>
              <w:pStyle w:val="Compact"/>
              <w:jc w:val="right"/>
            </w:pPr>
            <w:r>
              <w:t>-0.018</w:t>
            </w:r>
          </w:p>
        </w:tc>
        <w:tc>
          <w:tcPr>
            <w:tcW w:w="0" w:type="auto"/>
          </w:tcPr>
          <w:p w:rsidR="000915C4" w:rsidRDefault="004B74F1">
            <w:pPr>
              <w:pStyle w:val="Compact"/>
              <w:jc w:val="right"/>
            </w:pPr>
            <w:r>
              <w:t>2.488</w:t>
            </w:r>
          </w:p>
        </w:tc>
        <w:tc>
          <w:tcPr>
            <w:tcW w:w="0" w:type="auto"/>
          </w:tcPr>
          <w:p w:rsidR="000915C4" w:rsidRDefault="004B74F1">
            <w:pPr>
              <w:pStyle w:val="Compact"/>
              <w:jc w:val="right"/>
            </w:pPr>
            <w:r>
              <w:t>-0.184</w:t>
            </w:r>
          </w:p>
        </w:tc>
        <w:tc>
          <w:tcPr>
            <w:tcW w:w="0" w:type="auto"/>
          </w:tcPr>
          <w:p w:rsidR="000915C4" w:rsidRDefault="004B74F1">
            <w:pPr>
              <w:pStyle w:val="Compact"/>
              <w:jc w:val="right"/>
            </w:pPr>
            <w:r>
              <w:t>0.856</w:t>
            </w:r>
          </w:p>
        </w:tc>
        <w:tc>
          <w:tcPr>
            <w:tcW w:w="0" w:type="auto"/>
          </w:tcPr>
          <w:p w:rsidR="000915C4" w:rsidRDefault="004B74F1">
            <w:pPr>
              <w:pStyle w:val="Compact"/>
              <w:jc w:val="right"/>
            </w:pPr>
            <w:r>
              <w:t>0.911</w:t>
            </w:r>
          </w:p>
        </w:tc>
        <w:tc>
          <w:tcPr>
            <w:tcW w:w="0" w:type="auto"/>
          </w:tcPr>
          <w:p w:rsidR="000915C4" w:rsidRDefault="004B74F1">
            <w:pPr>
              <w:pStyle w:val="Compact"/>
              <w:jc w:val="right"/>
            </w:pPr>
            <w:r>
              <w:t>-4.887</w:t>
            </w:r>
          </w:p>
        </w:tc>
      </w:tr>
      <w:tr w:rsidR="000915C4">
        <w:tc>
          <w:tcPr>
            <w:tcW w:w="0" w:type="auto"/>
          </w:tcPr>
          <w:p w:rsidR="000915C4" w:rsidRDefault="004B74F1">
            <w:pPr>
              <w:pStyle w:val="Compact"/>
            </w:pPr>
            <w:r>
              <w:t>FOSL2</w:t>
            </w:r>
          </w:p>
        </w:tc>
        <w:tc>
          <w:tcPr>
            <w:tcW w:w="0" w:type="auto"/>
          </w:tcPr>
          <w:p w:rsidR="000915C4" w:rsidRDefault="004B74F1">
            <w:pPr>
              <w:pStyle w:val="Compact"/>
              <w:jc w:val="right"/>
            </w:pPr>
            <w:r>
              <w:t>0.014</w:t>
            </w:r>
          </w:p>
        </w:tc>
        <w:tc>
          <w:tcPr>
            <w:tcW w:w="0" w:type="auto"/>
          </w:tcPr>
          <w:p w:rsidR="000915C4" w:rsidRDefault="004B74F1">
            <w:pPr>
              <w:pStyle w:val="Compact"/>
              <w:jc w:val="right"/>
            </w:pPr>
            <w:r>
              <w:t>7.254</w:t>
            </w:r>
          </w:p>
        </w:tc>
        <w:tc>
          <w:tcPr>
            <w:tcW w:w="0" w:type="auto"/>
          </w:tcPr>
          <w:p w:rsidR="000915C4" w:rsidRDefault="004B74F1">
            <w:pPr>
              <w:pStyle w:val="Compact"/>
              <w:jc w:val="right"/>
            </w:pPr>
            <w:r>
              <w:t>0.130</w:t>
            </w:r>
          </w:p>
        </w:tc>
        <w:tc>
          <w:tcPr>
            <w:tcW w:w="0" w:type="auto"/>
          </w:tcPr>
          <w:p w:rsidR="000915C4" w:rsidRDefault="004B74F1">
            <w:pPr>
              <w:pStyle w:val="Compact"/>
              <w:jc w:val="right"/>
            </w:pPr>
            <w:r>
              <w:t>0.898</w:t>
            </w:r>
          </w:p>
        </w:tc>
        <w:tc>
          <w:tcPr>
            <w:tcW w:w="0" w:type="auto"/>
          </w:tcPr>
          <w:p w:rsidR="000915C4" w:rsidRDefault="004B74F1">
            <w:pPr>
              <w:pStyle w:val="Compact"/>
              <w:jc w:val="right"/>
            </w:pPr>
            <w:r>
              <w:t>0.935</w:t>
            </w:r>
          </w:p>
        </w:tc>
        <w:tc>
          <w:tcPr>
            <w:tcW w:w="0" w:type="auto"/>
          </w:tcPr>
          <w:p w:rsidR="000915C4" w:rsidRDefault="004B74F1">
            <w:pPr>
              <w:pStyle w:val="Compact"/>
              <w:jc w:val="right"/>
            </w:pPr>
            <w:r>
              <w:t>-4.891</w:t>
            </w:r>
          </w:p>
        </w:tc>
      </w:tr>
      <w:tr w:rsidR="000915C4">
        <w:tc>
          <w:tcPr>
            <w:tcW w:w="0" w:type="auto"/>
          </w:tcPr>
          <w:p w:rsidR="000915C4" w:rsidRDefault="004B74F1">
            <w:pPr>
              <w:pStyle w:val="Compact"/>
            </w:pPr>
            <w:r>
              <w:t>IFIT1B</w:t>
            </w:r>
          </w:p>
        </w:tc>
        <w:tc>
          <w:tcPr>
            <w:tcW w:w="0" w:type="auto"/>
          </w:tcPr>
          <w:p w:rsidR="000915C4" w:rsidRDefault="004B74F1">
            <w:pPr>
              <w:pStyle w:val="Compact"/>
              <w:jc w:val="right"/>
            </w:pPr>
            <w:r>
              <w:t>0.012</w:t>
            </w:r>
          </w:p>
        </w:tc>
        <w:tc>
          <w:tcPr>
            <w:tcW w:w="0" w:type="auto"/>
          </w:tcPr>
          <w:p w:rsidR="000915C4" w:rsidRDefault="004B74F1">
            <w:pPr>
              <w:pStyle w:val="Compact"/>
              <w:jc w:val="right"/>
            </w:pPr>
            <w:r>
              <w:t>4.825</w:t>
            </w:r>
          </w:p>
        </w:tc>
        <w:tc>
          <w:tcPr>
            <w:tcW w:w="0" w:type="auto"/>
          </w:tcPr>
          <w:p w:rsidR="000915C4" w:rsidRDefault="004B74F1">
            <w:pPr>
              <w:pStyle w:val="Compact"/>
              <w:jc w:val="right"/>
            </w:pPr>
            <w:r>
              <w:t>0.088</w:t>
            </w:r>
          </w:p>
        </w:tc>
        <w:tc>
          <w:tcPr>
            <w:tcW w:w="0" w:type="auto"/>
          </w:tcPr>
          <w:p w:rsidR="000915C4" w:rsidRDefault="004B74F1">
            <w:pPr>
              <w:pStyle w:val="Compact"/>
              <w:jc w:val="right"/>
            </w:pPr>
            <w:r>
              <w:t>0.930</w:t>
            </w:r>
          </w:p>
        </w:tc>
        <w:tc>
          <w:tcPr>
            <w:tcW w:w="0" w:type="auto"/>
          </w:tcPr>
          <w:p w:rsidR="000915C4" w:rsidRDefault="004B74F1">
            <w:pPr>
              <w:pStyle w:val="Compact"/>
              <w:jc w:val="right"/>
            </w:pPr>
            <w:r>
              <w:t>0.944</w:t>
            </w:r>
          </w:p>
        </w:tc>
        <w:tc>
          <w:tcPr>
            <w:tcW w:w="0" w:type="auto"/>
          </w:tcPr>
          <w:p w:rsidR="000915C4" w:rsidRDefault="004B74F1">
            <w:pPr>
              <w:pStyle w:val="Compact"/>
              <w:jc w:val="right"/>
            </w:pPr>
            <w:r>
              <w:t>-4.893</w:t>
            </w:r>
          </w:p>
        </w:tc>
      </w:tr>
      <w:tr w:rsidR="000915C4">
        <w:tc>
          <w:tcPr>
            <w:tcW w:w="0" w:type="auto"/>
          </w:tcPr>
          <w:p w:rsidR="000915C4" w:rsidRDefault="004B74F1">
            <w:pPr>
              <w:pStyle w:val="Compact"/>
            </w:pPr>
            <w:r>
              <w:t>IRF7</w:t>
            </w:r>
          </w:p>
        </w:tc>
        <w:tc>
          <w:tcPr>
            <w:tcW w:w="0" w:type="auto"/>
          </w:tcPr>
          <w:p w:rsidR="000915C4" w:rsidRDefault="004B74F1">
            <w:pPr>
              <w:pStyle w:val="Compact"/>
              <w:jc w:val="right"/>
            </w:pPr>
            <w:r>
              <w:t>-0.008</w:t>
            </w:r>
          </w:p>
        </w:tc>
        <w:tc>
          <w:tcPr>
            <w:tcW w:w="0" w:type="auto"/>
          </w:tcPr>
          <w:p w:rsidR="000915C4" w:rsidRDefault="004B74F1">
            <w:pPr>
              <w:pStyle w:val="Compact"/>
              <w:jc w:val="right"/>
            </w:pPr>
            <w:r>
              <w:t>4.848</w:t>
            </w:r>
          </w:p>
        </w:tc>
        <w:tc>
          <w:tcPr>
            <w:tcW w:w="0" w:type="auto"/>
          </w:tcPr>
          <w:p w:rsidR="000915C4" w:rsidRDefault="004B74F1">
            <w:pPr>
              <w:pStyle w:val="Compact"/>
              <w:jc w:val="right"/>
            </w:pPr>
            <w:r>
              <w:t>-0.071</w:t>
            </w:r>
          </w:p>
        </w:tc>
        <w:tc>
          <w:tcPr>
            <w:tcW w:w="0" w:type="auto"/>
          </w:tcPr>
          <w:p w:rsidR="000915C4" w:rsidRDefault="004B74F1">
            <w:pPr>
              <w:pStyle w:val="Compact"/>
              <w:jc w:val="right"/>
            </w:pPr>
            <w:r>
              <w:t>0.944</w:t>
            </w:r>
          </w:p>
        </w:tc>
        <w:tc>
          <w:tcPr>
            <w:tcW w:w="0" w:type="auto"/>
          </w:tcPr>
          <w:p w:rsidR="000915C4" w:rsidRDefault="004B74F1">
            <w:pPr>
              <w:pStyle w:val="Compact"/>
              <w:jc w:val="right"/>
            </w:pPr>
            <w:r>
              <w:t>0.944</w:t>
            </w:r>
          </w:p>
        </w:tc>
        <w:tc>
          <w:tcPr>
            <w:tcW w:w="0" w:type="auto"/>
          </w:tcPr>
          <w:p w:rsidR="000915C4" w:rsidRDefault="004B74F1">
            <w:pPr>
              <w:pStyle w:val="Compact"/>
              <w:jc w:val="right"/>
            </w:pPr>
            <w:r>
              <w:t>-4.893</w:t>
            </w:r>
          </w:p>
        </w:tc>
      </w:tr>
    </w:tbl>
    <w:p w:rsidR="000915C4" w:rsidRDefault="004B74F1">
      <w:pPr>
        <w:pStyle w:val="Heading1"/>
      </w:pPr>
      <w:bookmarkStart w:id="42" w:name="negative-parenting-and-ctra"/>
      <w:bookmarkEnd w:id="42"/>
      <w:r>
        <w:t>Negative parenting and CTRA</w:t>
      </w:r>
    </w:p>
    <w:p w:rsidR="000915C4" w:rsidRDefault="004B74F1">
      <w:pPr>
        <w:pStyle w:val="FigurewithCaption"/>
      </w:pPr>
      <w:r>
        <w:rPr>
          <w:noProof/>
        </w:rPr>
        <w:drawing>
          <wp:inline distT="0" distB="0" distL="0" distR="0">
            <wp:extent cx="5334000" cy="1778000"/>
            <wp:effectExtent l="0" t="0" r="0" b="0"/>
            <wp:docPr id="10" name="Picture" descr="Figure : Linear effect of NP on CTRA."/>
            <wp:cNvGraphicFramePr/>
            <a:graphic xmlns:a="http://schemas.openxmlformats.org/drawingml/2006/main">
              <a:graphicData uri="http://schemas.openxmlformats.org/drawingml/2006/picture">
                <pic:pic xmlns:pic="http://schemas.openxmlformats.org/drawingml/2006/picture">
                  <pic:nvPicPr>
                    <pic:cNvPr id="0" name="Picture" descr="paper_stable_files/figure-docx/unnamed-chunk-20-1.png"/>
                    <pic:cNvPicPr>
                      <a:picLocks noChangeAspect="1" noChangeArrowheads="1"/>
                    </pic:cNvPicPr>
                  </pic:nvPicPr>
                  <pic:blipFill>
                    <a:blip r:embed="rId16"/>
                    <a:stretch>
                      <a:fillRect/>
                    </a:stretch>
                  </pic:blipFill>
                  <pic:spPr bwMode="auto">
                    <a:xfrm>
                      <a:off x="0" y="0"/>
                      <a:ext cx="5334000" cy="1778000"/>
                    </a:xfrm>
                    <a:prstGeom prst="rect">
                      <a:avLst/>
                    </a:prstGeom>
                    <a:noFill/>
                    <a:ln w="9525">
                      <a:noFill/>
                      <a:headEnd/>
                      <a:tailEnd/>
                    </a:ln>
                  </pic:spPr>
                </pic:pic>
              </a:graphicData>
            </a:graphic>
          </wp:inline>
        </w:drawing>
      </w:r>
    </w:p>
    <w:p w:rsidR="000915C4" w:rsidRDefault="004B74F1">
      <w:pPr>
        <w:pStyle w:val="ImageCaption"/>
      </w:pPr>
      <w:r>
        <w:t>Figure : Linear effect of NP on CTRA.</w:t>
      </w:r>
    </w:p>
    <w:p w:rsidR="000915C4" w:rsidRDefault="004B74F1">
      <w:pPr>
        <w:pStyle w:val="TableCaption"/>
      </w:pPr>
      <w:r>
        <w:t>Table: Mass univariate regression of CTRA genes on NP.</w:t>
      </w:r>
    </w:p>
    <w:tbl>
      <w:tblPr>
        <w:tblW w:w="0" w:type="pct"/>
        <w:tblLook w:val="07E0" w:firstRow="1" w:lastRow="1" w:firstColumn="1" w:lastColumn="1" w:noHBand="1" w:noVBand="1"/>
        <w:tblCaption w:val="Table: Mass univariate regression of CTRA genes on NP."/>
      </w:tblPr>
      <w:tblGrid>
        <w:gridCol w:w="1108"/>
        <w:gridCol w:w="877"/>
        <w:gridCol w:w="1091"/>
        <w:gridCol w:w="877"/>
        <w:gridCol w:w="979"/>
        <w:gridCol w:w="1093"/>
        <w:gridCol w:w="877"/>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logFC</w:t>
            </w:r>
          </w:p>
        </w:tc>
        <w:tc>
          <w:tcPr>
            <w:tcW w:w="0" w:type="auto"/>
            <w:tcBorders>
              <w:bottom w:val="single" w:sz="0" w:space="0" w:color="auto"/>
            </w:tcBorders>
            <w:vAlign w:val="bottom"/>
          </w:tcPr>
          <w:p w:rsidR="000915C4" w:rsidRDefault="004B74F1">
            <w:pPr>
              <w:pStyle w:val="Compact"/>
              <w:jc w:val="right"/>
            </w:pPr>
            <w:r>
              <w:t>AveExpr</w:t>
            </w:r>
          </w:p>
        </w:tc>
        <w:tc>
          <w:tcPr>
            <w:tcW w:w="0" w:type="auto"/>
            <w:tcBorders>
              <w:bottom w:val="single" w:sz="0" w:space="0" w:color="auto"/>
            </w:tcBorders>
            <w:vAlign w:val="bottom"/>
          </w:tcPr>
          <w:p w:rsidR="000915C4" w:rsidRDefault="004B74F1">
            <w:pPr>
              <w:pStyle w:val="Compact"/>
              <w:jc w:val="right"/>
            </w:pPr>
            <w:r>
              <w:t>t</w:t>
            </w:r>
          </w:p>
        </w:tc>
        <w:tc>
          <w:tcPr>
            <w:tcW w:w="0" w:type="auto"/>
            <w:tcBorders>
              <w:bottom w:val="single" w:sz="0" w:space="0" w:color="auto"/>
            </w:tcBorders>
            <w:vAlign w:val="bottom"/>
          </w:tcPr>
          <w:p w:rsidR="000915C4" w:rsidRDefault="004B74F1">
            <w:pPr>
              <w:pStyle w:val="Compact"/>
              <w:jc w:val="right"/>
            </w:pPr>
            <w:r>
              <w:t>P.Value</w:t>
            </w:r>
          </w:p>
        </w:tc>
        <w:tc>
          <w:tcPr>
            <w:tcW w:w="0" w:type="auto"/>
            <w:tcBorders>
              <w:bottom w:val="single" w:sz="0" w:space="0" w:color="auto"/>
            </w:tcBorders>
            <w:vAlign w:val="bottom"/>
          </w:tcPr>
          <w:p w:rsidR="000915C4" w:rsidRDefault="004B74F1">
            <w:pPr>
              <w:pStyle w:val="Compact"/>
              <w:jc w:val="right"/>
            </w:pPr>
            <w:r>
              <w:t>adj.P.Val</w:t>
            </w:r>
          </w:p>
        </w:tc>
        <w:tc>
          <w:tcPr>
            <w:tcW w:w="0" w:type="auto"/>
            <w:tcBorders>
              <w:bottom w:val="single" w:sz="0" w:space="0" w:color="auto"/>
            </w:tcBorders>
            <w:vAlign w:val="bottom"/>
          </w:tcPr>
          <w:p w:rsidR="000915C4" w:rsidRDefault="004B74F1">
            <w:pPr>
              <w:pStyle w:val="Compact"/>
              <w:jc w:val="right"/>
            </w:pPr>
            <w:r>
              <w:t>B</w:t>
            </w:r>
          </w:p>
        </w:tc>
      </w:tr>
      <w:tr w:rsidR="000915C4">
        <w:tc>
          <w:tcPr>
            <w:tcW w:w="0" w:type="auto"/>
          </w:tcPr>
          <w:p w:rsidR="000915C4" w:rsidRDefault="004B74F1">
            <w:pPr>
              <w:pStyle w:val="Compact"/>
            </w:pPr>
            <w:r>
              <w:t>IFI30</w:t>
            </w:r>
          </w:p>
        </w:tc>
        <w:tc>
          <w:tcPr>
            <w:tcW w:w="0" w:type="auto"/>
          </w:tcPr>
          <w:p w:rsidR="000915C4" w:rsidRDefault="004B74F1">
            <w:pPr>
              <w:pStyle w:val="Compact"/>
              <w:jc w:val="right"/>
            </w:pPr>
            <w:r>
              <w:t>-0.298</w:t>
            </w:r>
          </w:p>
        </w:tc>
        <w:tc>
          <w:tcPr>
            <w:tcW w:w="0" w:type="auto"/>
          </w:tcPr>
          <w:p w:rsidR="000915C4" w:rsidRDefault="004B74F1">
            <w:pPr>
              <w:pStyle w:val="Compact"/>
              <w:jc w:val="right"/>
            </w:pPr>
            <w:r>
              <w:t>9.428</w:t>
            </w:r>
          </w:p>
        </w:tc>
        <w:tc>
          <w:tcPr>
            <w:tcW w:w="0" w:type="auto"/>
          </w:tcPr>
          <w:p w:rsidR="000915C4" w:rsidRDefault="004B74F1">
            <w:pPr>
              <w:pStyle w:val="Compact"/>
              <w:jc w:val="right"/>
            </w:pPr>
            <w:r>
              <w:t>-3.374</w:t>
            </w:r>
          </w:p>
        </w:tc>
        <w:tc>
          <w:tcPr>
            <w:tcW w:w="0" w:type="auto"/>
          </w:tcPr>
          <w:p w:rsidR="000915C4" w:rsidRDefault="004B74F1">
            <w:pPr>
              <w:pStyle w:val="Compact"/>
              <w:jc w:val="right"/>
            </w:pPr>
            <w:r>
              <w:t>0.002</w:t>
            </w:r>
          </w:p>
        </w:tc>
        <w:tc>
          <w:tcPr>
            <w:tcW w:w="0" w:type="auto"/>
          </w:tcPr>
          <w:p w:rsidR="000915C4" w:rsidRDefault="004B74F1">
            <w:pPr>
              <w:pStyle w:val="Compact"/>
              <w:jc w:val="right"/>
            </w:pPr>
            <w:r>
              <w:t>0.099</w:t>
            </w:r>
          </w:p>
        </w:tc>
        <w:tc>
          <w:tcPr>
            <w:tcW w:w="0" w:type="auto"/>
          </w:tcPr>
          <w:p w:rsidR="000915C4" w:rsidRDefault="004B74F1">
            <w:pPr>
              <w:pStyle w:val="Compact"/>
              <w:jc w:val="right"/>
            </w:pPr>
            <w:r>
              <w:t>-1.364</w:t>
            </w:r>
          </w:p>
        </w:tc>
      </w:tr>
      <w:tr w:rsidR="000915C4">
        <w:tc>
          <w:tcPr>
            <w:tcW w:w="0" w:type="auto"/>
          </w:tcPr>
          <w:p w:rsidR="000915C4" w:rsidRDefault="004B74F1">
            <w:pPr>
              <w:pStyle w:val="Compact"/>
            </w:pPr>
            <w:r>
              <w:t>IFI27L2</w:t>
            </w:r>
          </w:p>
        </w:tc>
        <w:tc>
          <w:tcPr>
            <w:tcW w:w="0" w:type="auto"/>
          </w:tcPr>
          <w:p w:rsidR="000915C4" w:rsidRDefault="004B74F1">
            <w:pPr>
              <w:pStyle w:val="Compact"/>
              <w:jc w:val="right"/>
            </w:pPr>
            <w:r>
              <w:t>-0.188</w:t>
            </w:r>
          </w:p>
        </w:tc>
        <w:tc>
          <w:tcPr>
            <w:tcW w:w="0" w:type="auto"/>
          </w:tcPr>
          <w:p w:rsidR="000915C4" w:rsidRDefault="004B74F1">
            <w:pPr>
              <w:pStyle w:val="Compact"/>
              <w:jc w:val="right"/>
            </w:pPr>
            <w:r>
              <w:t>4.666</w:t>
            </w:r>
          </w:p>
        </w:tc>
        <w:tc>
          <w:tcPr>
            <w:tcW w:w="0" w:type="auto"/>
          </w:tcPr>
          <w:p w:rsidR="000915C4" w:rsidRDefault="004B74F1">
            <w:pPr>
              <w:pStyle w:val="Compact"/>
              <w:jc w:val="right"/>
            </w:pPr>
            <w:r>
              <w:t>-3.127</w:t>
            </w:r>
          </w:p>
        </w:tc>
        <w:tc>
          <w:tcPr>
            <w:tcW w:w="0" w:type="auto"/>
          </w:tcPr>
          <w:p w:rsidR="000915C4" w:rsidRDefault="004B74F1">
            <w:pPr>
              <w:pStyle w:val="Compact"/>
              <w:jc w:val="right"/>
            </w:pPr>
            <w:r>
              <w:t>0.004</w:t>
            </w:r>
          </w:p>
        </w:tc>
        <w:tc>
          <w:tcPr>
            <w:tcW w:w="0" w:type="auto"/>
          </w:tcPr>
          <w:p w:rsidR="000915C4" w:rsidRDefault="004B74F1">
            <w:pPr>
              <w:pStyle w:val="Compact"/>
              <w:jc w:val="right"/>
            </w:pPr>
            <w:r>
              <w:t>0.099</w:t>
            </w:r>
          </w:p>
        </w:tc>
        <w:tc>
          <w:tcPr>
            <w:tcW w:w="0" w:type="auto"/>
          </w:tcPr>
          <w:p w:rsidR="000915C4" w:rsidRDefault="004B74F1">
            <w:pPr>
              <w:pStyle w:val="Compact"/>
              <w:jc w:val="right"/>
            </w:pPr>
            <w:r>
              <w:t>-1.923</w:t>
            </w:r>
          </w:p>
        </w:tc>
      </w:tr>
      <w:tr w:rsidR="000915C4">
        <w:tc>
          <w:tcPr>
            <w:tcW w:w="0" w:type="auto"/>
          </w:tcPr>
          <w:p w:rsidR="000915C4" w:rsidRDefault="004B74F1">
            <w:pPr>
              <w:pStyle w:val="Compact"/>
            </w:pPr>
            <w:r>
              <w:t>CXCL8</w:t>
            </w:r>
          </w:p>
        </w:tc>
        <w:tc>
          <w:tcPr>
            <w:tcW w:w="0" w:type="auto"/>
          </w:tcPr>
          <w:p w:rsidR="000915C4" w:rsidRDefault="004B74F1">
            <w:pPr>
              <w:pStyle w:val="Compact"/>
              <w:jc w:val="right"/>
            </w:pPr>
            <w:r>
              <w:t>-0.215</w:t>
            </w:r>
          </w:p>
        </w:tc>
        <w:tc>
          <w:tcPr>
            <w:tcW w:w="0" w:type="auto"/>
          </w:tcPr>
          <w:p w:rsidR="000915C4" w:rsidRDefault="004B74F1">
            <w:pPr>
              <w:pStyle w:val="Compact"/>
              <w:jc w:val="right"/>
            </w:pPr>
            <w:r>
              <w:t>2.744</w:t>
            </w:r>
          </w:p>
        </w:tc>
        <w:tc>
          <w:tcPr>
            <w:tcW w:w="0" w:type="auto"/>
          </w:tcPr>
          <w:p w:rsidR="000915C4" w:rsidRDefault="004B74F1">
            <w:pPr>
              <w:pStyle w:val="Compact"/>
              <w:jc w:val="right"/>
            </w:pPr>
            <w:r>
              <w:t>-2.951</w:t>
            </w:r>
          </w:p>
        </w:tc>
        <w:tc>
          <w:tcPr>
            <w:tcW w:w="0" w:type="auto"/>
          </w:tcPr>
          <w:p w:rsidR="000915C4" w:rsidRDefault="004B74F1">
            <w:pPr>
              <w:pStyle w:val="Compact"/>
              <w:jc w:val="right"/>
            </w:pPr>
            <w:r>
              <w:t>0.006</w:t>
            </w:r>
          </w:p>
        </w:tc>
        <w:tc>
          <w:tcPr>
            <w:tcW w:w="0" w:type="auto"/>
          </w:tcPr>
          <w:p w:rsidR="000915C4" w:rsidRDefault="004B74F1">
            <w:pPr>
              <w:pStyle w:val="Compact"/>
              <w:jc w:val="right"/>
            </w:pPr>
            <w:r>
              <w:t>0.103</w:t>
            </w:r>
          </w:p>
        </w:tc>
        <w:tc>
          <w:tcPr>
            <w:tcW w:w="0" w:type="auto"/>
          </w:tcPr>
          <w:p w:rsidR="000915C4" w:rsidRDefault="004B74F1">
            <w:pPr>
              <w:pStyle w:val="Compact"/>
              <w:jc w:val="right"/>
            </w:pPr>
            <w:r>
              <w:t>-2.308</w:t>
            </w:r>
          </w:p>
        </w:tc>
      </w:tr>
      <w:tr w:rsidR="000915C4">
        <w:tc>
          <w:tcPr>
            <w:tcW w:w="0" w:type="auto"/>
          </w:tcPr>
          <w:p w:rsidR="000915C4" w:rsidRDefault="004B74F1">
            <w:pPr>
              <w:pStyle w:val="Compact"/>
            </w:pPr>
            <w:r>
              <w:t>IFIT3</w:t>
            </w:r>
          </w:p>
        </w:tc>
        <w:tc>
          <w:tcPr>
            <w:tcW w:w="0" w:type="auto"/>
          </w:tcPr>
          <w:p w:rsidR="000915C4" w:rsidRDefault="004B74F1">
            <w:pPr>
              <w:pStyle w:val="Compact"/>
              <w:jc w:val="right"/>
            </w:pPr>
            <w:r>
              <w:t>-0.348</w:t>
            </w:r>
          </w:p>
        </w:tc>
        <w:tc>
          <w:tcPr>
            <w:tcW w:w="0" w:type="auto"/>
          </w:tcPr>
          <w:p w:rsidR="000915C4" w:rsidRDefault="004B74F1">
            <w:pPr>
              <w:pStyle w:val="Compact"/>
              <w:jc w:val="right"/>
            </w:pPr>
            <w:r>
              <w:t>5.548</w:t>
            </w:r>
          </w:p>
        </w:tc>
        <w:tc>
          <w:tcPr>
            <w:tcW w:w="0" w:type="auto"/>
          </w:tcPr>
          <w:p w:rsidR="000915C4" w:rsidRDefault="004B74F1">
            <w:pPr>
              <w:pStyle w:val="Compact"/>
              <w:jc w:val="right"/>
            </w:pPr>
            <w:r>
              <w:t>-2.292</w:t>
            </w:r>
          </w:p>
        </w:tc>
        <w:tc>
          <w:tcPr>
            <w:tcW w:w="0" w:type="auto"/>
          </w:tcPr>
          <w:p w:rsidR="000915C4" w:rsidRDefault="004B74F1">
            <w:pPr>
              <w:pStyle w:val="Compact"/>
              <w:jc w:val="right"/>
            </w:pPr>
            <w:r>
              <w:t>0.029</w:t>
            </w:r>
          </w:p>
        </w:tc>
        <w:tc>
          <w:tcPr>
            <w:tcW w:w="0" w:type="auto"/>
          </w:tcPr>
          <w:p w:rsidR="000915C4" w:rsidRDefault="004B74F1">
            <w:pPr>
              <w:pStyle w:val="Compact"/>
              <w:jc w:val="right"/>
            </w:pPr>
            <w:r>
              <w:t>0.284</w:t>
            </w:r>
          </w:p>
        </w:tc>
        <w:tc>
          <w:tcPr>
            <w:tcW w:w="0" w:type="auto"/>
          </w:tcPr>
          <w:p w:rsidR="000915C4" w:rsidRDefault="004B74F1">
            <w:pPr>
              <w:pStyle w:val="Compact"/>
              <w:jc w:val="right"/>
            </w:pPr>
            <w:r>
              <w:t>-3.639</w:t>
            </w:r>
          </w:p>
        </w:tc>
      </w:tr>
      <w:tr w:rsidR="000915C4">
        <w:tc>
          <w:tcPr>
            <w:tcW w:w="0" w:type="auto"/>
          </w:tcPr>
          <w:p w:rsidR="000915C4" w:rsidRDefault="004B74F1">
            <w:pPr>
              <w:pStyle w:val="Compact"/>
            </w:pPr>
            <w:r>
              <w:t>IFI35</w:t>
            </w:r>
          </w:p>
        </w:tc>
        <w:tc>
          <w:tcPr>
            <w:tcW w:w="0" w:type="auto"/>
          </w:tcPr>
          <w:p w:rsidR="000915C4" w:rsidRDefault="004B74F1">
            <w:pPr>
              <w:pStyle w:val="Compact"/>
              <w:jc w:val="right"/>
            </w:pPr>
            <w:r>
              <w:t>-0.149</w:t>
            </w:r>
          </w:p>
        </w:tc>
        <w:tc>
          <w:tcPr>
            <w:tcW w:w="0" w:type="auto"/>
          </w:tcPr>
          <w:p w:rsidR="000915C4" w:rsidRDefault="004B74F1">
            <w:pPr>
              <w:pStyle w:val="Compact"/>
              <w:jc w:val="right"/>
            </w:pPr>
            <w:r>
              <w:t>6.498</w:t>
            </w:r>
          </w:p>
        </w:tc>
        <w:tc>
          <w:tcPr>
            <w:tcW w:w="0" w:type="auto"/>
          </w:tcPr>
          <w:p w:rsidR="000915C4" w:rsidRDefault="004B74F1">
            <w:pPr>
              <w:pStyle w:val="Compact"/>
              <w:jc w:val="right"/>
            </w:pPr>
            <w:r>
              <w:t>-2.232</w:t>
            </w:r>
          </w:p>
        </w:tc>
        <w:tc>
          <w:tcPr>
            <w:tcW w:w="0" w:type="auto"/>
          </w:tcPr>
          <w:p w:rsidR="000915C4" w:rsidRDefault="004B74F1">
            <w:pPr>
              <w:pStyle w:val="Compact"/>
              <w:jc w:val="right"/>
            </w:pPr>
            <w:r>
              <w:t>0.033</w:t>
            </w:r>
          </w:p>
        </w:tc>
        <w:tc>
          <w:tcPr>
            <w:tcW w:w="0" w:type="auto"/>
          </w:tcPr>
          <w:p w:rsidR="000915C4" w:rsidRDefault="004B74F1">
            <w:pPr>
              <w:pStyle w:val="Compact"/>
              <w:jc w:val="right"/>
            </w:pPr>
            <w:r>
              <w:t>0.284</w:t>
            </w:r>
          </w:p>
        </w:tc>
        <w:tc>
          <w:tcPr>
            <w:tcW w:w="0" w:type="auto"/>
          </w:tcPr>
          <w:p w:rsidR="000915C4" w:rsidRDefault="004B74F1">
            <w:pPr>
              <w:pStyle w:val="Compact"/>
              <w:jc w:val="right"/>
            </w:pPr>
            <w:r>
              <w:t>-3.750</w:t>
            </w:r>
          </w:p>
        </w:tc>
      </w:tr>
      <w:tr w:rsidR="000915C4">
        <w:tc>
          <w:tcPr>
            <w:tcW w:w="0" w:type="auto"/>
          </w:tcPr>
          <w:p w:rsidR="000915C4" w:rsidRDefault="004B74F1">
            <w:pPr>
              <w:pStyle w:val="Compact"/>
            </w:pPr>
            <w:r>
              <w:t>IFIT5</w:t>
            </w:r>
          </w:p>
        </w:tc>
        <w:tc>
          <w:tcPr>
            <w:tcW w:w="0" w:type="auto"/>
          </w:tcPr>
          <w:p w:rsidR="000915C4" w:rsidRDefault="004B74F1">
            <w:pPr>
              <w:pStyle w:val="Compact"/>
              <w:jc w:val="right"/>
            </w:pPr>
            <w:r>
              <w:t>-0.212</w:t>
            </w:r>
          </w:p>
        </w:tc>
        <w:tc>
          <w:tcPr>
            <w:tcW w:w="0" w:type="auto"/>
          </w:tcPr>
          <w:p w:rsidR="000915C4" w:rsidRDefault="004B74F1">
            <w:pPr>
              <w:pStyle w:val="Compact"/>
              <w:jc w:val="right"/>
            </w:pPr>
            <w:r>
              <w:t>5.998</w:t>
            </w:r>
          </w:p>
        </w:tc>
        <w:tc>
          <w:tcPr>
            <w:tcW w:w="0" w:type="auto"/>
          </w:tcPr>
          <w:p w:rsidR="000915C4" w:rsidRDefault="004B74F1">
            <w:pPr>
              <w:pStyle w:val="Compact"/>
              <w:jc w:val="right"/>
            </w:pPr>
            <w:r>
              <w:t>-2.202</w:t>
            </w:r>
          </w:p>
        </w:tc>
        <w:tc>
          <w:tcPr>
            <w:tcW w:w="0" w:type="auto"/>
          </w:tcPr>
          <w:p w:rsidR="000915C4" w:rsidRDefault="004B74F1">
            <w:pPr>
              <w:pStyle w:val="Compact"/>
              <w:jc w:val="right"/>
            </w:pPr>
            <w:r>
              <w:t>0.036</w:t>
            </w:r>
          </w:p>
        </w:tc>
        <w:tc>
          <w:tcPr>
            <w:tcW w:w="0" w:type="auto"/>
          </w:tcPr>
          <w:p w:rsidR="000915C4" w:rsidRDefault="004B74F1">
            <w:pPr>
              <w:pStyle w:val="Compact"/>
              <w:jc w:val="right"/>
            </w:pPr>
            <w:r>
              <w:t>0.284</w:t>
            </w:r>
          </w:p>
        </w:tc>
        <w:tc>
          <w:tcPr>
            <w:tcW w:w="0" w:type="auto"/>
          </w:tcPr>
          <w:p w:rsidR="000915C4" w:rsidRDefault="004B74F1">
            <w:pPr>
              <w:pStyle w:val="Compact"/>
              <w:jc w:val="right"/>
            </w:pPr>
            <w:r>
              <w:t>-3.804</w:t>
            </w:r>
          </w:p>
        </w:tc>
      </w:tr>
      <w:tr w:rsidR="000915C4">
        <w:tc>
          <w:tcPr>
            <w:tcW w:w="0" w:type="auto"/>
          </w:tcPr>
          <w:p w:rsidR="000915C4" w:rsidRDefault="004B74F1">
            <w:pPr>
              <w:pStyle w:val="Compact"/>
            </w:pPr>
            <w:r>
              <w:t>IFIT1B</w:t>
            </w:r>
          </w:p>
        </w:tc>
        <w:tc>
          <w:tcPr>
            <w:tcW w:w="0" w:type="auto"/>
          </w:tcPr>
          <w:p w:rsidR="000915C4" w:rsidRDefault="004B74F1">
            <w:pPr>
              <w:pStyle w:val="Compact"/>
              <w:jc w:val="right"/>
            </w:pPr>
            <w:r>
              <w:t>0.236</w:t>
            </w:r>
          </w:p>
        </w:tc>
        <w:tc>
          <w:tcPr>
            <w:tcW w:w="0" w:type="auto"/>
          </w:tcPr>
          <w:p w:rsidR="000915C4" w:rsidRDefault="004B74F1">
            <w:pPr>
              <w:pStyle w:val="Compact"/>
              <w:jc w:val="right"/>
            </w:pPr>
            <w:r>
              <w:t>4.875</w:t>
            </w:r>
          </w:p>
        </w:tc>
        <w:tc>
          <w:tcPr>
            <w:tcW w:w="0" w:type="auto"/>
          </w:tcPr>
          <w:p w:rsidR="000915C4" w:rsidRDefault="004B74F1">
            <w:pPr>
              <w:pStyle w:val="Compact"/>
              <w:jc w:val="right"/>
            </w:pPr>
            <w:r>
              <w:t>2.139</w:t>
            </w:r>
          </w:p>
        </w:tc>
        <w:tc>
          <w:tcPr>
            <w:tcW w:w="0" w:type="auto"/>
          </w:tcPr>
          <w:p w:rsidR="000915C4" w:rsidRDefault="004B74F1">
            <w:pPr>
              <w:pStyle w:val="Compact"/>
              <w:jc w:val="right"/>
            </w:pPr>
            <w:r>
              <w:t>0.041</w:t>
            </w:r>
          </w:p>
        </w:tc>
        <w:tc>
          <w:tcPr>
            <w:tcW w:w="0" w:type="auto"/>
          </w:tcPr>
          <w:p w:rsidR="000915C4" w:rsidRDefault="004B74F1">
            <w:pPr>
              <w:pStyle w:val="Compact"/>
              <w:jc w:val="right"/>
            </w:pPr>
            <w:r>
              <w:t>0.284</w:t>
            </w:r>
          </w:p>
        </w:tc>
        <w:tc>
          <w:tcPr>
            <w:tcW w:w="0" w:type="auto"/>
          </w:tcPr>
          <w:p w:rsidR="000915C4" w:rsidRDefault="004B74F1">
            <w:pPr>
              <w:pStyle w:val="Compact"/>
              <w:jc w:val="right"/>
            </w:pPr>
            <w:r>
              <w:t>-3.917</w:t>
            </w:r>
          </w:p>
        </w:tc>
      </w:tr>
      <w:tr w:rsidR="000915C4">
        <w:tc>
          <w:tcPr>
            <w:tcW w:w="0" w:type="auto"/>
          </w:tcPr>
          <w:p w:rsidR="000915C4" w:rsidRDefault="004B74F1">
            <w:pPr>
              <w:pStyle w:val="Compact"/>
            </w:pPr>
            <w:r>
              <w:t>IFI44</w:t>
            </w:r>
          </w:p>
        </w:tc>
        <w:tc>
          <w:tcPr>
            <w:tcW w:w="0" w:type="auto"/>
          </w:tcPr>
          <w:p w:rsidR="000915C4" w:rsidRDefault="004B74F1">
            <w:pPr>
              <w:pStyle w:val="Compact"/>
              <w:jc w:val="right"/>
            </w:pPr>
            <w:r>
              <w:t>-0.363</w:t>
            </w:r>
          </w:p>
        </w:tc>
        <w:tc>
          <w:tcPr>
            <w:tcW w:w="0" w:type="auto"/>
          </w:tcPr>
          <w:p w:rsidR="000915C4" w:rsidRDefault="004B74F1">
            <w:pPr>
              <w:pStyle w:val="Compact"/>
              <w:jc w:val="right"/>
            </w:pPr>
            <w:r>
              <w:t>5.458</w:t>
            </w:r>
          </w:p>
        </w:tc>
        <w:tc>
          <w:tcPr>
            <w:tcW w:w="0" w:type="auto"/>
          </w:tcPr>
          <w:p w:rsidR="000915C4" w:rsidRDefault="004B74F1">
            <w:pPr>
              <w:pStyle w:val="Compact"/>
              <w:jc w:val="right"/>
            </w:pPr>
            <w:r>
              <w:t>-2.040</w:t>
            </w:r>
          </w:p>
        </w:tc>
        <w:tc>
          <w:tcPr>
            <w:tcW w:w="0" w:type="auto"/>
          </w:tcPr>
          <w:p w:rsidR="000915C4" w:rsidRDefault="004B74F1">
            <w:pPr>
              <w:pStyle w:val="Compact"/>
              <w:jc w:val="right"/>
            </w:pPr>
            <w:r>
              <w:t>0.050</w:t>
            </w:r>
          </w:p>
        </w:tc>
        <w:tc>
          <w:tcPr>
            <w:tcW w:w="0" w:type="auto"/>
          </w:tcPr>
          <w:p w:rsidR="000915C4" w:rsidRDefault="004B74F1">
            <w:pPr>
              <w:pStyle w:val="Compact"/>
              <w:jc w:val="right"/>
            </w:pPr>
            <w:r>
              <w:t>0.284</w:t>
            </w:r>
          </w:p>
        </w:tc>
        <w:tc>
          <w:tcPr>
            <w:tcW w:w="0" w:type="auto"/>
          </w:tcPr>
          <w:p w:rsidR="000915C4" w:rsidRDefault="004B74F1">
            <w:pPr>
              <w:pStyle w:val="Compact"/>
              <w:jc w:val="right"/>
            </w:pPr>
            <w:r>
              <w:t>-4.090</w:t>
            </w:r>
          </w:p>
        </w:tc>
      </w:tr>
      <w:tr w:rsidR="000915C4">
        <w:tc>
          <w:tcPr>
            <w:tcW w:w="0" w:type="auto"/>
          </w:tcPr>
          <w:p w:rsidR="000915C4" w:rsidRDefault="004B74F1">
            <w:pPr>
              <w:pStyle w:val="Compact"/>
            </w:pPr>
            <w:r>
              <w:t>IFITM1</w:t>
            </w:r>
          </w:p>
        </w:tc>
        <w:tc>
          <w:tcPr>
            <w:tcW w:w="0" w:type="auto"/>
          </w:tcPr>
          <w:p w:rsidR="000915C4" w:rsidRDefault="004B74F1">
            <w:pPr>
              <w:pStyle w:val="Compact"/>
              <w:jc w:val="right"/>
            </w:pPr>
            <w:r>
              <w:t>-0.126</w:t>
            </w:r>
          </w:p>
        </w:tc>
        <w:tc>
          <w:tcPr>
            <w:tcW w:w="0" w:type="auto"/>
          </w:tcPr>
          <w:p w:rsidR="000915C4" w:rsidRDefault="004B74F1">
            <w:pPr>
              <w:pStyle w:val="Compact"/>
              <w:jc w:val="right"/>
            </w:pPr>
            <w:r>
              <w:t>7.729</w:t>
            </w:r>
          </w:p>
        </w:tc>
        <w:tc>
          <w:tcPr>
            <w:tcW w:w="0" w:type="auto"/>
          </w:tcPr>
          <w:p w:rsidR="000915C4" w:rsidRDefault="004B74F1">
            <w:pPr>
              <w:pStyle w:val="Compact"/>
              <w:jc w:val="right"/>
            </w:pPr>
            <w:r>
              <w:t>-2.034</w:t>
            </w:r>
          </w:p>
        </w:tc>
        <w:tc>
          <w:tcPr>
            <w:tcW w:w="0" w:type="auto"/>
          </w:tcPr>
          <w:p w:rsidR="000915C4" w:rsidRDefault="004B74F1">
            <w:pPr>
              <w:pStyle w:val="Compact"/>
              <w:jc w:val="right"/>
            </w:pPr>
            <w:r>
              <w:t>0.051</w:t>
            </w:r>
          </w:p>
        </w:tc>
        <w:tc>
          <w:tcPr>
            <w:tcW w:w="0" w:type="auto"/>
          </w:tcPr>
          <w:p w:rsidR="000915C4" w:rsidRDefault="004B74F1">
            <w:pPr>
              <w:pStyle w:val="Compact"/>
              <w:jc w:val="right"/>
            </w:pPr>
            <w:r>
              <w:t>0.284</w:t>
            </w:r>
          </w:p>
        </w:tc>
        <w:tc>
          <w:tcPr>
            <w:tcW w:w="0" w:type="auto"/>
          </w:tcPr>
          <w:p w:rsidR="000915C4" w:rsidRDefault="004B74F1">
            <w:pPr>
              <w:pStyle w:val="Compact"/>
              <w:jc w:val="right"/>
            </w:pPr>
            <w:r>
              <w:t>-4.101</w:t>
            </w:r>
          </w:p>
        </w:tc>
      </w:tr>
      <w:tr w:rsidR="000915C4">
        <w:tc>
          <w:tcPr>
            <w:tcW w:w="0" w:type="auto"/>
          </w:tcPr>
          <w:p w:rsidR="000915C4" w:rsidRDefault="004B74F1">
            <w:pPr>
              <w:pStyle w:val="Compact"/>
            </w:pPr>
            <w:r>
              <w:t>JUNB</w:t>
            </w:r>
          </w:p>
        </w:tc>
        <w:tc>
          <w:tcPr>
            <w:tcW w:w="0" w:type="auto"/>
          </w:tcPr>
          <w:p w:rsidR="000915C4" w:rsidRDefault="004B74F1">
            <w:pPr>
              <w:pStyle w:val="Compact"/>
              <w:jc w:val="right"/>
            </w:pPr>
            <w:r>
              <w:t>-0.147</w:t>
            </w:r>
          </w:p>
        </w:tc>
        <w:tc>
          <w:tcPr>
            <w:tcW w:w="0" w:type="auto"/>
          </w:tcPr>
          <w:p w:rsidR="000915C4" w:rsidRDefault="004B74F1">
            <w:pPr>
              <w:pStyle w:val="Compact"/>
              <w:jc w:val="right"/>
            </w:pPr>
            <w:r>
              <w:t>7.764</w:t>
            </w:r>
          </w:p>
        </w:tc>
        <w:tc>
          <w:tcPr>
            <w:tcW w:w="0" w:type="auto"/>
          </w:tcPr>
          <w:p w:rsidR="000915C4" w:rsidRDefault="004B74F1">
            <w:pPr>
              <w:pStyle w:val="Compact"/>
              <w:jc w:val="right"/>
            </w:pPr>
            <w:r>
              <w:t>-1.960</w:t>
            </w:r>
          </w:p>
        </w:tc>
        <w:tc>
          <w:tcPr>
            <w:tcW w:w="0" w:type="auto"/>
          </w:tcPr>
          <w:p w:rsidR="000915C4" w:rsidRDefault="004B74F1">
            <w:pPr>
              <w:pStyle w:val="Compact"/>
              <w:jc w:val="right"/>
            </w:pPr>
            <w:r>
              <w:t>0.060</w:t>
            </w:r>
          </w:p>
        </w:tc>
        <w:tc>
          <w:tcPr>
            <w:tcW w:w="0" w:type="auto"/>
          </w:tcPr>
          <w:p w:rsidR="000915C4" w:rsidRDefault="004B74F1">
            <w:pPr>
              <w:pStyle w:val="Compact"/>
              <w:jc w:val="right"/>
            </w:pPr>
            <w:r>
              <w:t>0.298</w:t>
            </w:r>
          </w:p>
        </w:tc>
        <w:tc>
          <w:tcPr>
            <w:tcW w:w="0" w:type="auto"/>
          </w:tcPr>
          <w:p w:rsidR="000915C4" w:rsidRDefault="004B74F1">
            <w:pPr>
              <w:pStyle w:val="Compact"/>
              <w:jc w:val="right"/>
            </w:pPr>
            <w:r>
              <w:t>-4.226</w:t>
            </w:r>
          </w:p>
        </w:tc>
      </w:tr>
      <w:tr w:rsidR="000915C4">
        <w:tc>
          <w:tcPr>
            <w:tcW w:w="0" w:type="auto"/>
          </w:tcPr>
          <w:p w:rsidR="000915C4" w:rsidRDefault="004B74F1">
            <w:pPr>
              <w:pStyle w:val="Compact"/>
            </w:pPr>
            <w:r>
              <w:t>IFI44L</w:t>
            </w:r>
          </w:p>
        </w:tc>
        <w:tc>
          <w:tcPr>
            <w:tcW w:w="0" w:type="auto"/>
          </w:tcPr>
          <w:p w:rsidR="000915C4" w:rsidRDefault="004B74F1">
            <w:pPr>
              <w:pStyle w:val="Compact"/>
              <w:jc w:val="right"/>
            </w:pPr>
            <w:r>
              <w:t>-0.380</w:t>
            </w:r>
          </w:p>
        </w:tc>
        <w:tc>
          <w:tcPr>
            <w:tcW w:w="0" w:type="auto"/>
          </w:tcPr>
          <w:p w:rsidR="000915C4" w:rsidRDefault="004B74F1">
            <w:pPr>
              <w:pStyle w:val="Compact"/>
              <w:jc w:val="right"/>
            </w:pPr>
            <w:r>
              <w:t>4.507</w:t>
            </w:r>
          </w:p>
        </w:tc>
        <w:tc>
          <w:tcPr>
            <w:tcW w:w="0" w:type="auto"/>
          </w:tcPr>
          <w:p w:rsidR="000915C4" w:rsidRDefault="004B74F1">
            <w:pPr>
              <w:pStyle w:val="Compact"/>
              <w:jc w:val="right"/>
            </w:pPr>
            <w:r>
              <w:t>-1.747</w:t>
            </w:r>
          </w:p>
        </w:tc>
        <w:tc>
          <w:tcPr>
            <w:tcW w:w="0" w:type="auto"/>
          </w:tcPr>
          <w:p w:rsidR="000915C4" w:rsidRDefault="004B74F1">
            <w:pPr>
              <w:pStyle w:val="Compact"/>
              <w:jc w:val="right"/>
            </w:pPr>
            <w:r>
              <w:t>0.091</w:t>
            </w:r>
          </w:p>
        </w:tc>
        <w:tc>
          <w:tcPr>
            <w:tcW w:w="0" w:type="auto"/>
          </w:tcPr>
          <w:p w:rsidR="000915C4" w:rsidRDefault="004B74F1">
            <w:pPr>
              <w:pStyle w:val="Compact"/>
              <w:jc w:val="right"/>
            </w:pPr>
            <w:r>
              <w:t>0.414</w:t>
            </w:r>
          </w:p>
        </w:tc>
        <w:tc>
          <w:tcPr>
            <w:tcW w:w="0" w:type="auto"/>
          </w:tcPr>
          <w:p w:rsidR="000915C4" w:rsidRDefault="004B74F1">
            <w:pPr>
              <w:pStyle w:val="Compact"/>
              <w:jc w:val="right"/>
            </w:pPr>
            <w:r>
              <w:t>-4.565</w:t>
            </w:r>
          </w:p>
        </w:tc>
      </w:tr>
      <w:tr w:rsidR="000915C4">
        <w:tc>
          <w:tcPr>
            <w:tcW w:w="0" w:type="auto"/>
          </w:tcPr>
          <w:p w:rsidR="000915C4" w:rsidRDefault="004B74F1">
            <w:pPr>
              <w:pStyle w:val="Compact"/>
            </w:pPr>
            <w:r>
              <w:t>OASL</w:t>
            </w:r>
          </w:p>
        </w:tc>
        <w:tc>
          <w:tcPr>
            <w:tcW w:w="0" w:type="auto"/>
          </w:tcPr>
          <w:p w:rsidR="000915C4" w:rsidRDefault="004B74F1">
            <w:pPr>
              <w:pStyle w:val="Compact"/>
              <w:jc w:val="right"/>
            </w:pPr>
            <w:r>
              <w:t>-0.176</w:t>
            </w:r>
          </w:p>
        </w:tc>
        <w:tc>
          <w:tcPr>
            <w:tcW w:w="0" w:type="auto"/>
          </w:tcPr>
          <w:p w:rsidR="000915C4" w:rsidRDefault="004B74F1">
            <w:pPr>
              <w:pStyle w:val="Compact"/>
              <w:jc w:val="right"/>
            </w:pPr>
            <w:r>
              <w:t>6.031</w:t>
            </w:r>
          </w:p>
        </w:tc>
        <w:tc>
          <w:tcPr>
            <w:tcW w:w="0" w:type="auto"/>
          </w:tcPr>
          <w:p w:rsidR="000915C4" w:rsidRDefault="004B74F1">
            <w:pPr>
              <w:pStyle w:val="Compact"/>
              <w:jc w:val="right"/>
            </w:pPr>
            <w:r>
              <w:t>-1.667</w:t>
            </w:r>
          </w:p>
        </w:tc>
        <w:tc>
          <w:tcPr>
            <w:tcW w:w="0" w:type="auto"/>
          </w:tcPr>
          <w:p w:rsidR="000915C4" w:rsidRDefault="004B74F1">
            <w:pPr>
              <w:pStyle w:val="Compact"/>
              <w:jc w:val="right"/>
            </w:pPr>
            <w:r>
              <w:t>0.106</w:t>
            </w:r>
          </w:p>
        </w:tc>
        <w:tc>
          <w:tcPr>
            <w:tcW w:w="0" w:type="auto"/>
          </w:tcPr>
          <w:p w:rsidR="000915C4" w:rsidRDefault="004B74F1">
            <w:pPr>
              <w:pStyle w:val="Compact"/>
              <w:jc w:val="right"/>
            </w:pPr>
            <w:r>
              <w:t>0.420</w:t>
            </w:r>
          </w:p>
        </w:tc>
        <w:tc>
          <w:tcPr>
            <w:tcW w:w="0" w:type="auto"/>
          </w:tcPr>
          <w:p w:rsidR="000915C4" w:rsidRDefault="004B74F1">
            <w:pPr>
              <w:pStyle w:val="Compact"/>
              <w:jc w:val="right"/>
            </w:pPr>
            <w:r>
              <w:t>-4.684</w:t>
            </w:r>
          </w:p>
        </w:tc>
      </w:tr>
      <w:tr w:rsidR="000915C4">
        <w:tc>
          <w:tcPr>
            <w:tcW w:w="0" w:type="auto"/>
          </w:tcPr>
          <w:p w:rsidR="000915C4" w:rsidRDefault="004B74F1">
            <w:pPr>
              <w:pStyle w:val="Compact"/>
            </w:pPr>
            <w:r>
              <w:t>IFI6</w:t>
            </w:r>
          </w:p>
        </w:tc>
        <w:tc>
          <w:tcPr>
            <w:tcW w:w="0" w:type="auto"/>
          </w:tcPr>
          <w:p w:rsidR="000915C4" w:rsidRDefault="004B74F1">
            <w:pPr>
              <w:pStyle w:val="Compact"/>
              <w:jc w:val="right"/>
            </w:pPr>
            <w:r>
              <w:t>-0.245</w:t>
            </w:r>
          </w:p>
        </w:tc>
        <w:tc>
          <w:tcPr>
            <w:tcW w:w="0" w:type="auto"/>
          </w:tcPr>
          <w:p w:rsidR="000915C4" w:rsidRDefault="004B74F1">
            <w:pPr>
              <w:pStyle w:val="Compact"/>
              <w:jc w:val="right"/>
            </w:pPr>
            <w:r>
              <w:t>6.512</w:t>
            </w:r>
          </w:p>
        </w:tc>
        <w:tc>
          <w:tcPr>
            <w:tcW w:w="0" w:type="auto"/>
          </w:tcPr>
          <w:p w:rsidR="000915C4" w:rsidRDefault="004B74F1">
            <w:pPr>
              <w:pStyle w:val="Compact"/>
              <w:jc w:val="right"/>
            </w:pPr>
            <w:r>
              <w:t>-1.651</w:t>
            </w:r>
          </w:p>
        </w:tc>
        <w:tc>
          <w:tcPr>
            <w:tcW w:w="0" w:type="auto"/>
          </w:tcPr>
          <w:p w:rsidR="000915C4" w:rsidRDefault="004B74F1">
            <w:pPr>
              <w:pStyle w:val="Compact"/>
              <w:jc w:val="right"/>
            </w:pPr>
            <w:r>
              <w:t>0.109</w:t>
            </w:r>
          </w:p>
        </w:tc>
        <w:tc>
          <w:tcPr>
            <w:tcW w:w="0" w:type="auto"/>
          </w:tcPr>
          <w:p w:rsidR="000915C4" w:rsidRDefault="004B74F1">
            <w:pPr>
              <w:pStyle w:val="Compact"/>
              <w:jc w:val="right"/>
            </w:pPr>
            <w:r>
              <w:t>0.420</w:t>
            </w:r>
          </w:p>
        </w:tc>
        <w:tc>
          <w:tcPr>
            <w:tcW w:w="0" w:type="auto"/>
          </w:tcPr>
          <w:p w:rsidR="000915C4" w:rsidRDefault="004B74F1">
            <w:pPr>
              <w:pStyle w:val="Compact"/>
              <w:jc w:val="right"/>
            </w:pPr>
            <w:r>
              <w:t>-4.706</w:t>
            </w:r>
          </w:p>
        </w:tc>
      </w:tr>
      <w:tr w:rsidR="000915C4">
        <w:tc>
          <w:tcPr>
            <w:tcW w:w="0" w:type="auto"/>
          </w:tcPr>
          <w:p w:rsidR="000915C4" w:rsidRDefault="004B74F1">
            <w:pPr>
              <w:pStyle w:val="Compact"/>
            </w:pPr>
            <w:r>
              <w:t>IL1B</w:t>
            </w:r>
          </w:p>
        </w:tc>
        <w:tc>
          <w:tcPr>
            <w:tcW w:w="0" w:type="auto"/>
          </w:tcPr>
          <w:p w:rsidR="000915C4" w:rsidRDefault="004B74F1">
            <w:pPr>
              <w:pStyle w:val="Compact"/>
              <w:jc w:val="right"/>
            </w:pPr>
            <w:r>
              <w:t>-0.131</w:t>
            </w:r>
          </w:p>
        </w:tc>
        <w:tc>
          <w:tcPr>
            <w:tcW w:w="0" w:type="auto"/>
          </w:tcPr>
          <w:p w:rsidR="000915C4" w:rsidRDefault="004B74F1">
            <w:pPr>
              <w:pStyle w:val="Compact"/>
              <w:jc w:val="right"/>
            </w:pPr>
            <w:r>
              <w:t>3.992</w:t>
            </w:r>
          </w:p>
        </w:tc>
        <w:tc>
          <w:tcPr>
            <w:tcW w:w="0" w:type="auto"/>
          </w:tcPr>
          <w:p w:rsidR="000915C4" w:rsidRDefault="004B74F1">
            <w:pPr>
              <w:pStyle w:val="Compact"/>
              <w:jc w:val="right"/>
            </w:pPr>
            <w:r>
              <w:t>-1.572</w:t>
            </w:r>
          </w:p>
        </w:tc>
        <w:tc>
          <w:tcPr>
            <w:tcW w:w="0" w:type="auto"/>
          </w:tcPr>
          <w:p w:rsidR="000915C4" w:rsidRDefault="004B74F1">
            <w:pPr>
              <w:pStyle w:val="Compact"/>
              <w:jc w:val="right"/>
            </w:pPr>
            <w:r>
              <w:t>0.127</w:t>
            </w:r>
          </w:p>
        </w:tc>
        <w:tc>
          <w:tcPr>
            <w:tcW w:w="0" w:type="auto"/>
          </w:tcPr>
          <w:p w:rsidR="000915C4" w:rsidRDefault="004B74F1">
            <w:pPr>
              <w:pStyle w:val="Compact"/>
              <w:jc w:val="right"/>
            </w:pPr>
            <w:r>
              <w:t>0.432</w:t>
            </w:r>
          </w:p>
        </w:tc>
        <w:tc>
          <w:tcPr>
            <w:tcW w:w="0" w:type="auto"/>
          </w:tcPr>
          <w:p w:rsidR="000915C4" w:rsidRDefault="004B74F1">
            <w:pPr>
              <w:pStyle w:val="Compact"/>
              <w:jc w:val="right"/>
            </w:pPr>
            <w:r>
              <w:t>-4.819</w:t>
            </w:r>
          </w:p>
        </w:tc>
      </w:tr>
      <w:tr w:rsidR="000915C4">
        <w:tc>
          <w:tcPr>
            <w:tcW w:w="0" w:type="auto"/>
          </w:tcPr>
          <w:p w:rsidR="000915C4" w:rsidRDefault="004B74F1">
            <w:pPr>
              <w:pStyle w:val="Compact"/>
            </w:pPr>
            <w:r>
              <w:t>MX1</w:t>
            </w:r>
          </w:p>
        </w:tc>
        <w:tc>
          <w:tcPr>
            <w:tcW w:w="0" w:type="auto"/>
          </w:tcPr>
          <w:p w:rsidR="000915C4" w:rsidRDefault="004B74F1">
            <w:pPr>
              <w:pStyle w:val="Compact"/>
              <w:jc w:val="right"/>
            </w:pPr>
            <w:r>
              <w:t>-0.200</w:t>
            </w:r>
          </w:p>
        </w:tc>
        <w:tc>
          <w:tcPr>
            <w:tcW w:w="0" w:type="auto"/>
          </w:tcPr>
          <w:p w:rsidR="000915C4" w:rsidRDefault="004B74F1">
            <w:pPr>
              <w:pStyle w:val="Compact"/>
              <w:jc w:val="right"/>
            </w:pPr>
            <w:r>
              <w:t>6.925</w:t>
            </w:r>
          </w:p>
        </w:tc>
        <w:tc>
          <w:tcPr>
            <w:tcW w:w="0" w:type="auto"/>
          </w:tcPr>
          <w:p w:rsidR="000915C4" w:rsidRDefault="004B74F1">
            <w:pPr>
              <w:pStyle w:val="Compact"/>
              <w:jc w:val="right"/>
            </w:pPr>
            <w:r>
              <w:t>-1.540</w:t>
            </w:r>
          </w:p>
        </w:tc>
        <w:tc>
          <w:tcPr>
            <w:tcW w:w="0" w:type="auto"/>
          </w:tcPr>
          <w:p w:rsidR="000915C4" w:rsidRDefault="004B74F1">
            <w:pPr>
              <w:pStyle w:val="Compact"/>
              <w:jc w:val="right"/>
            </w:pPr>
            <w:r>
              <w:t>0.134</w:t>
            </w:r>
          </w:p>
        </w:tc>
        <w:tc>
          <w:tcPr>
            <w:tcW w:w="0" w:type="auto"/>
          </w:tcPr>
          <w:p w:rsidR="000915C4" w:rsidRDefault="004B74F1">
            <w:pPr>
              <w:pStyle w:val="Compact"/>
              <w:jc w:val="right"/>
            </w:pPr>
            <w:r>
              <w:t>0.432</w:t>
            </w:r>
          </w:p>
        </w:tc>
        <w:tc>
          <w:tcPr>
            <w:tcW w:w="0" w:type="auto"/>
          </w:tcPr>
          <w:p w:rsidR="000915C4" w:rsidRDefault="004B74F1">
            <w:pPr>
              <w:pStyle w:val="Compact"/>
              <w:jc w:val="right"/>
            </w:pPr>
            <w:r>
              <w:t>-4.863</w:t>
            </w:r>
          </w:p>
        </w:tc>
      </w:tr>
      <w:tr w:rsidR="000915C4">
        <w:tc>
          <w:tcPr>
            <w:tcW w:w="0" w:type="auto"/>
          </w:tcPr>
          <w:p w:rsidR="000915C4" w:rsidRDefault="004B74F1">
            <w:pPr>
              <w:pStyle w:val="Compact"/>
            </w:pPr>
            <w:r>
              <w:lastRenderedPageBreak/>
              <w:t>OAS3</w:t>
            </w:r>
          </w:p>
        </w:tc>
        <w:tc>
          <w:tcPr>
            <w:tcW w:w="0" w:type="auto"/>
          </w:tcPr>
          <w:p w:rsidR="000915C4" w:rsidRDefault="004B74F1">
            <w:pPr>
              <w:pStyle w:val="Compact"/>
              <w:jc w:val="right"/>
            </w:pPr>
            <w:r>
              <w:t>-0.237</w:t>
            </w:r>
          </w:p>
        </w:tc>
        <w:tc>
          <w:tcPr>
            <w:tcW w:w="0" w:type="auto"/>
          </w:tcPr>
          <w:p w:rsidR="000915C4" w:rsidRDefault="004B74F1">
            <w:pPr>
              <w:pStyle w:val="Compact"/>
              <w:jc w:val="right"/>
            </w:pPr>
            <w:r>
              <w:t>5.683</w:t>
            </w:r>
          </w:p>
        </w:tc>
        <w:tc>
          <w:tcPr>
            <w:tcW w:w="0" w:type="auto"/>
          </w:tcPr>
          <w:p w:rsidR="000915C4" w:rsidRDefault="004B74F1">
            <w:pPr>
              <w:pStyle w:val="Compact"/>
              <w:jc w:val="right"/>
            </w:pPr>
            <w:r>
              <w:t>-1.523</w:t>
            </w:r>
          </w:p>
        </w:tc>
        <w:tc>
          <w:tcPr>
            <w:tcW w:w="0" w:type="auto"/>
          </w:tcPr>
          <w:p w:rsidR="000915C4" w:rsidRDefault="004B74F1">
            <w:pPr>
              <w:pStyle w:val="Compact"/>
              <w:jc w:val="right"/>
            </w:pPr>
            <w:r>
              <w:t>0.139</w:t>
            </w:r>
          </w:p>
        </w:tc>
        <w:tc>
          <w:tcPr>
            <w:tcW w:w="0" w:type="auto"/>
          </w:tcPr>
          <w:p w:rsidR="000915C4" w:rsidRDefault="004B74F1">
            <w:pPr>
              <w:pStyle w:val="Compact"/>
              <w:jc w:val="right"/>
            </w:pPr>
            <w:r>
              <w:t>0.432</w:t>
            </w:r>
          </w:p>
        </w:tc>
        <w:tc>
          <w:tcPr>
            <w:tcW w:w="0" w:type="auto"/>
          </w:tcPr>
          <w:p w:rsidR="000915C4" w:rsidRDefault="004B74F1">
            <w:pPr>
              <w:pStyle w:val="Compact"/>
              <w:jc w:val="right"/>
            </w:pPr>
            <w:r>
              <w:t>-4.887</w:t>
            </w:r>
          </w:p>
        </w:tc>
      </w:tr>
      <w:tr w:rsidR="000915C4">
        <w:tc>
          <w:tcPr>
            <w:tcW w:w="0" w:type="auto"/>
          </w:tcPr>
          <w:p w:rsidR="000915C4" w:rsidRDefault="004B74F1">
            <w:pPr>
              <w:pStyle w:val="Compact"/>
            </w:pPr>
            <w:r>
              <w:t>FOSL2</w:t>
            </w:r>
          </w:p>
        </w:tc>
        <w:tc>
          <w:tcPr>
            <w:tcW w:w="0" w:type="auto"/>
          </w:tcPr>
          <w:p w:rsidR="000915C4" w:rsidRDefault="004B74F1">
            <w:pPr>
              <w:pStyle w:val="Compact"/>
              <w:jc w:val="right"/>
            </w:pPr>
            <w:r>
              <w:t>-0.109</w:t>
            </w:r>
          </w:p>
        </w:tc>
        <w:tc>
          <w:tcPr>
            <w:tcW w:w="0" w:type="auto"/>
          </w:tcPr>
          <w:p w:rsidR="000915C4" w:rsidRDefault="004B74F1">
            <w:pPr>
              <w:pStyle w:val="Compact"/>
              <w:jc w:val="right"/>
            </w:pPr>
            <w:r>
              <w:t>7.245</w:t>
            </w:r>
          </w:p>
        </w:tc>
        <w:tc>
          <w:tcPr>
            <w:tcW w:w="0" w:type="auto"/>
          </w:tcPr>
          <w:p w:rsidR="000915C4" w:rsidRDefault="004B74F1">
            <w:pPr>
              <w:pStyle w:val="Compact"/>
              <w:jc w:val="right"/>
            </w:pPr>
            <w:r>
              <w:t>-1.456</w:t>
            </w:r>
          </w:p>
        </w:tc>
        <w:tc>
          <w:tcPr>
            <w:tcW w:w="0" w:type="auto"/>
          </w:tcPr>
          <w:p w:rsidR="000915C4" w:rsidRDefault="004B74F1">
            <w:pPr>
              <w:pStyle w:val="Compact"/>
              <w:jc w:val="right"/>
            </w:pPr>
            <w:r>
              <w:t>0.156</w:t>
            </w:r>
          </w:p>
        </w:tc>
        <w:tc>
          <w:tcPr>
            <w:tcW w:w="0" w:type="auto"/>
          </w:tcPr>
          <w:p w:rsidR="000915C4" w:rsidRDefault="004B74F1">
            <w:pPr>
              <w:pStyle w:val="Compact"/>
              <w:jc w:val="right"/>
            </w:pPr>
            <w:r>
              <w:t>0.432</w:t>
            </w:r>
          </w:p>
        </w:tc>
        <w:tc>
          <w:tcPr>
            <w:tcW w:w="0" w:type="auto"/>
          </w:tcPr>
          <w:p w:rsidR="000915C4" w:rsidRDefault="004B74F1">
            <w:pPr>
              <w:pStyle w:val="Compact"/>
              <w:jc w:val="right"/>
            </w:pPr>
            <w:r>
              <w:t>-4.976</w:t>
            </w:r>
          </w:p>
        </w:tc>
      </w:tr>
      <w:tr w:rsidR="000915C4">
        <w:tc>
          <w:tcPr>
            <w:tcW w:w="0" w:type="auto"/>
          </w:tcPr>
          <w:p w:rsidR="000915C4" w:rsidRDefault="004B74F1">
            <w:pPr>
              <w:pStyle w:val="Compact"/>
            </w:pPr>
            <w:r>
              <w:t>IRF7</w:t>
            </w:r>
          </w:p>
        </w:tc>
        <w:tc>
          <w:tcPr>
            <w:tcW w:w="0" w:type="auto"/>
          </w:tcPr>
          <w:p w:rsidR="000915C4" w:rsidRDefault="004B74F1">
            <w:pPr>
              <w:pStyle w:val="Compact"/>
              <w:jc w:val="right"/>
            </w:pPr>
            <w:r>
              <w:t>-0.105</w:t>
            </w:r>
          </w:p>
        </w:tc>
        <w:tc>
          <w:tcPr>
            <w:tcW w:w="0" w:type="auto"/>
          </w:tcPr>
          <w:p w:rsidR="000915C4" w:rsidRDefault="004B74F1">
            <w:pPr>
              <w:pStyle w:val="Compact"/>
              <w:jc w:val="right"/>
            </w:pPr>
            <w:r>
              <w:t>4.864</w:t>
            </w:r>
          </w:p>
        </w:tc>
        <w:tc>
          <w:tcPr>
            <w:tcW w:w="0" w:type="auto"/>
          </w:tcPr>
          <w:p w:rsidR="000915C4" w:rsidRDefault="004B74F1">
            <w:pPr>
              <w:pStyle w:val="Compact"/>
              <w:jc w:val="right"/>
            </w:pPr>
            <w:r>
              <w:t>-1.431</w:t>
            </w:r>
          </w:p>
        </w:tc>
        <w:tc>
          <w:tcPr>
            <w:tcW w:w="0" w:type="auto"/>
          </w:tcPr>
          <w:p w:rsidR="000915C4" w:rsidRDefault="004B74F1">
            <w:pPr>
              <w:pStyle w:val="Compact"/>
              <w:jc w:val="right"/>
            </w:pPr>
            <w:r>
              <w:t>0.163</w:t>
            </w:r>
          </w:p>
        </w:tc>
        <w:tc>
          <w:tcPr>
            <w:tcW w:w="0" w:type="auto"/>
          </w:tcPr>
          <w:p w:rsidR="000915C4" w:rsidRDefault="004B74F1">
            <w:pPr>
              <w:pStyle w:val="Compact"/>
              <w:jc w:val="right"/>
            </w:pPr>
            <w:r>
              <w:t>0.432</w:t>
            </w:r>
          </w:p>
        </w:tc>
        <w:tc>
          <w:tcPr>
            <w:tcW w:w="0" w:type="auto"/>
          </w:tcPr>
          <w:p w:rsidR="000915C4" w:rsidRDefault="004B74F1">
            <w:pPr>
              <w:pStyle w:val="Compact"/>
              <w:jc w:val="right"/>
            </w:pPr>
            <w:r>
              <w:t>-5.008</w:t>
            </w:r>
          </w:p>
        </w:tc>
      </w:tr>
      <w:tr w:rsidR="000915C4">
        <w:tc>
          <w:tcPr>
            <w:tcW w:w="0" w:type="auto"/>
          </w:tcPr>
          <w:p w:rsidR="000915C4" w:rsidRDefault="004B74F1">
            <w:pPr>
              <w:pStyle w:val="Compact"/>
            </w:pPr>
            <w:r>
              <w:t>IL1A</w:t>
            </w:r>
          </w:p>
        </w:tc>
        <w:tc>
          <w:tcPr>
            <w:tcW w:w="0" w:type="auto"/>
          </w:tcPr>
          <w:p w:rsidR="000915C4" w:rsidRDefault="004B74F1">
            <w:pPr>
              <w:pStyle w:val="Compact"/>
              <w:jc w:val="right"/>
            </w:pPr>
            <w:r>
              <w:t>-0.067</w:t>
            </w:r>
          </w:p>
        </w:tc>
        <w:tc>
          <w:tcPr>
            <w:tcW w:w="0" w:type="auto"/>
          </w:tcPr>
          <w:p w:rsidR="000915C4" w:rsidRDefault="004B74F1">
            <w:pPr>
              <w:pStyle w:val="Compact"/>
              <w:jc w:val="right"/>
            </w:pPr>
            <w:r>
              <w:t>2.498</w:t>
            </w:r>
          </w:p>
        </w:tc>
        <w:tc>
          <w:tcPr>
            <w:tcW w:w="0" w:type="auto"/>
          </w:tcPr>
          <w:p w:rsidR="000915C4" w:rsidRDefault="004B74F1">
            <w:pPr>
              <w:pStyle w:val="Compact"/>
              <w:jc w:val="right"/>
            </w:pPr>
            <w:r>
              <w:t>-1.427</w:t>
            </w:r>
          </w:p>
        </w:tc>
        <w:tc>
          <w:tcPr>
            <w:tcW w:w="0" w:type="auto"/>
          </w:tcPr>
          <w:p w:rsidR="000915C4" w:rsidRDefault="004B74F1">
            <w:pPr>
              <w:pStyle w:val="Compact"/>
              <w:jc w:val="right"/>
            </w:pPr>
            <w:r>
              <w:t>0.164</w:t>
            </w:r>
          </w:p>
        </w:tc>
        <w:tc>
          <w:tcPr>
            <w:tcW w:w="0" w:type="auto"/>
          </w:tcPr>
          <w:p w:rsidR="000915C4" w:rsidRDefault="004B74F1">
            <w:pPr>
              <w:pStyle w:val="Compact"/>
              <w:jc w:val="right"/>
            </w:pPr>
            <w:r>
              <w:t>0.432</w:t>
            </w:r>
          </w:p>
        </w:tc>
        <w:tc>
          <w:tcPr>
            <w:tcW w:w="0" w:type="auto"/>
          </w:tcPr>
          <w:p w:rsidR="000915C4" w:rsidRDefault="004B74F1">
            <w:pPr>
              <w:pStyle w:val="Compact"/>
              <w:jc w:val="right"/>
            </w:pPr>
            <w:r>
              <w:t>-5.013</w:t>
            </w:r>
          </w:p>
        </w:tc>
      </w:tr>
      <w:tr w:rsidR="000915C4">
        <w:tc>
          <w:tcPr>
            <w:tcW w:w="0" w:type="auto"/>
          </w:tcPr>
          <w:p w:rsidR="000915C4" w:rsidRDefault="004B74F1">
            <w:pPr>
              <w:pStyle w:val="Compact"/>
            </w:pPr>
            <w:r>
              <w:t>IFIT2</w:t>
            </w:r>
          </w:p>
        </w:tc>
        <w:tc>
          <w:tcPr>
            <w:tcW w:w="0" w:type="auto"/>
          </w:tcPr>
          <w:p w:rsidR="000915C4" w:rsidRDefault="004B74F1">
            <w:pPr>
              <w:pStyle w:val="Compact"/>
              <w:jc w:val="right"/>
            </w:pPr>
            <w:r>
              <w:t>-0.184</w:t>
            </w:r>
          </w:p>
        </w:tc>
        <w:tc>
          <w:tcPr>
            <w:tcW w:w="0" w:type="auto"/>
          </w:tcPr>
          <w:p w:rsidR="000915C4" w:rsidRDefault="004B74F1">
            <w:pPr>
              <w:pStyle w:val="Compact"/>
              <w:jc w:val="right"/>
            </w:pPr>
            <w:r>
              <w:t>5.551</w:t>
            </w:r>
          </w:p>
        </w:tc>
        <w:tc>
          <w:tcPr>
            <w:tcW w:w="0" w:type="auto"/>
          </w:tcPr>
          <w:p w:rsidR="000915C4" w:rsidRDefault="004B74F1">
            <w:pPr>
              <w:pStyle w:val="Compact"/>
              <w:jc w:val="right"/>
            </w:pPr>
            <w:r>
              <w:t>-1.385</w:t>
            </w:r>
          </w:p>
        </w:tc>
        <w:tc>
          <w:tcPr>
            <w:tcW w:w="0" w:type="auto"/>
          </w:tcPr>
          <w:p w:rsidR="000915C4" w:rsidRDefault="004B74F1">
            <w:pPr>
              <w:pStyle w:val="Compact"/>
              <w:jc w:val="right"/>
            </w:pPr>
            <w:r>
              <w:t>0.177</w:t>
            </w:r>
          </w:p>
        </w:tc>
        <w:tc>
          <w:tcPr>
            <w:tcW w:w="0" w:type="auto"/>
          </w:tcPr>
          <w:p w:rsidR="000915C4" w:rsidRDefault="004B74F1">
            <w:pPr>
              <w:pStyle w:val="Compact"/>
              <w:jc w:val="right"/>
            </w:pPr>
            <w:r>
              <w:t>0.441</w:t>
            </w:r>
          </w:p>
        </w:tc>
        <w:tc>
          <w:tcPr>
            <w:tcW w:w="0" w:type="auto"/>
          </w:tcPr>
          <w:p w:rsidR="000915C4" w:rsidRDefault="004B74F1">
            <w:pPr>
              <w:pStyle w:val="Compact"/>
              <w:jc w:val="right"/>
            </w:pPr>
            <w:r>
              <w:t>-5.067</w:t>
            </w:r>
          </w:p>
        </w:tc>
      </w:tr>
      <w:tr w:rsidR="000915C4">
        <w:tc>
          <w:tcPr>
            <w:tcW w:w="0" w:type="auto"/>
          </w:tcPr>
          <w:p w:rsidR="000915C4" w:rsidRDefault="004B74F1">
            <w:pPr>
              <w:pStyle w:val="Compact"/>
            </w:pPr>
            <w:r>
              <w:t>IFIT1</w:t>
            </w:r>
          </w:p>
        </w:tc>
        <w:tc>
          <w:tcPr>
            <w:tcW w:w="0" w:type="auto"/>
          </w:tcPr>
          <w:p w:rsidR="000915C4" w:rsidRDefault="004B74F1">
            <w:pPr>
              <w:pStyle w:val="Compact"/>
              <w:jc w:val="right"/>
            </w:pPr>
            <w:r>
              <w:t>-0.271</w:t>
            </w:r>
          </w:p>
        </w:tc>
        <w:tc>
          <w:tcPr>
            <w:tcW w:w="0" w:type="auto"/>
          </w:tcPr>
          <w:p w:rsidR="000915C4" w:rsidRDefault="004B74F1">
            <w:pPr>
              <w:pStyle w:val="Compact"/>
              <w:jc w:val="right"/>
            </w:pPr>
            <w:r>
              <w:t>4.681</w:t>
            </w:r>
          </w:p>
        </w:tc>
        <w:tc>
          <w:tcPr>
            <w:tcW w:w="0" w:type="auto"/>
          </w:tcPr>
          <w:p w:rsidR="000915C4" w:rsidRDefault="004B74F1">
            <w:pPr>
              <w:pStyle w:val="Compact"/>
              <w:jc w:val="right"/>
            </w:pPr>
            <w:r>
              <w:t>-1.322</w:t>
            </w:r>
          </w:p>
        </w:tc>
        <w:tc>
          <w:tcPr>
            <w:tcW w:w="0" w:type="auto"/>
          </w:tcPr>
          <w:p w:rsidR="000915C4" w:rsidRDefault="004B74F1">
            <w:pPr>
              <w:pStyle w:val="Compact"/>
              <w:jc w:val="right"/>
            </w:pPr>
            <w:r>
              <w:t>0.196</w:t>
            </w:r>
          </w:p>
        </w:tc>
        <w:tc>
          <w:tcPr>
            <w:tcW w:w="0" w:type="auto"/>
          </w:tcPr>
          <w:p w:rsidR="000915C4" w:rsidRDefault="004B74F1">
            <w:pPr>
              <w:pStyle w:val="Compact"/>
              <w:jc w:val="right"/>
            </w:pPr>
            <w:r>
              <w:t>0.467</w:t>
            </w:r>
          </w:p>
        </w:tc>
        <w:tc>
          <w:tcPr>
            <w:tcW w:w="0" w:type="auto"/>
          </w:tcPr>
          <w:p w:rsidR="000915C4" w:rsidRDefault="004B74F1">
            <w:pPr>
              <w:pStyle w:val="Compact"/>
              <w:jc w:val="right"/>
            </w:pPr>
            <w:r>
              <w:t>-5.144</w:t>
            </w:r>
          </w:p>
        </w:tc>
      </w:tr>
      <w:tr w:rsidR="000915C4">
        <w:tc>
          <w:tcPr>
            <w:tcW w:w="0" w:type="auto"/>
          </w:tcPr>
          <w:p w:rsidR="000915C4" w:rsidRDefault="004B74F1">
            <w:pPr>
              <w:pStyle w:val="Compact"/>
            </w:pPr>
            <w:r>
              <w:t>IRF8</w:t>
            </w:r>
          </w:p>
        </w:tc>
        <w:tc>
          <w:tcPr>
            <w:tcW w:w="0" w:type="auto"/>
          </w:tcPr>
          <w:p w:rsidR="000915C4" w:rsidRDefault="004B74F1">
            <w:pPr>
              <w:pStyle w:val="Compact"/>
              <w:jc w:val="right"/>
            </w:pPr>
            <w:r>
              <w:t>-0.082</w:t>
            </w:r>
          </w:p>
        </w:tc>
        <w:tc>
          <w:tcPr>
            <w:tcW w:w="0" w:type="auto"/>
          </w:tcPr>
          <w:p w:rsidR="000915C4" w:rsidRDefault="004B74F1">
            <w:pPr>
              <w:pStyle w:val="Compact"/>
              <w:jc w:val="right"/>
            </w:pPr>
            <w:r>
              <w:t>6.188</w:t>
            </w:r>
          </w:p>
        </w:tc>
        <w:tc>
          <w:tcPr>
            <w:tcW w:w="0" w:type="auto"/>
          </w:tcPr>
          <w:p w:rsidR="000915C4" w:rsidRDefault="004B74F1">
            <w:pPr>
              <w:pStyle w:val="Compact"/>
              <w:jc w:val="right"/>
            </w:pPr>
            <w:r>
              <w:t>-1.156</w:t>
            </w:r>
          </w:p>
        </w:tc>
        <w:tc>
          <w:tcPr>
            <w:tcW w:w="0" w:type="auto"/>
          </w:tcPr>
          <w:p w:rsidR="000915C4" w:rsidRDefault="004B74F1">
            <w:pPr>
              <w:pStyle w:val="Compact"/>
              <w:jc w:val="right"/>
            </w:pPr>
            <w:r>
              <w:t>0.257</w:t>
            </w:r>
          </w:p>
        </w:tc>
        <w:tc>
          <w:tcPr>
            <w:tcW w:w="0" w:type="auto"/>
          </w:tcPr>
          <w:p w:rsidR="000915C4" w:rsidRDefault="004B74F1">
            <w:pPr>
              <w:pStyle w:val="Compact"/>
              <w:jc w:val="right"/>
            </w:pPr>
            <w:r>
              <w:t>0.553</w:t>
            </w:r>
          </w:p>
        </w:tc>
        <w:tc>
          <w:tcPr>
            <w:tcW w:w="0" w:type="auto"/>
          </w:tcPr>
          <w:p w:rsidR="000915C4" w:rsidRDefault="004B74F1">
            <w:pPr>
              <w:pStyle w:val="Compact"/>
              <w:jc w:val="right"/>
            </w:pPr>
            <w:r>
              <w:t>-5.333</w:t>
            </w:r>
          </w:p>
        </w:tc>
      </w:tr>
      <w:tr w:rsidR="000915C4">
        <w:tc>
          <w:tcPr>
            <w:tcW w:w="0" w:type="auto"/>
          </w:tcPr>
          <w:p w:rsidR="000915C4" w:rsidRDefault="004B74F1">
            <w:pPr>
              <w:pStyle w:val="Compact"/>
            </w:pPr>
            <w:r>
              <w:t>IFIH1</w:t>
            </w:r>
          </w:p>
        </w:tc>
        <w:tc>
          <w:tcPr>
            <w:tcW w:w="0" w:type="auto"/>
          </w:tcPr>
          <w:p w:rsidR="000915C4" w:rsidRDefault="004B74F1">
            <w:pPr>
              <w:pStyle w:val="Compact"/>
              <w:jc w:val="right"/>
            </w:pPr>
            <w:r>
              <w:t>-0.116</w:t>
            </w:r>
          </w:p>
        </w:tc>
        <w:tc>
          <w:tcPr>
            <w:tcW w:w="0" w:type="auto"/>
          </w:tcPr>
          <w:p w:rsidR="000915C4" w:rsidRDefault="004B74F1">
            <w:pPr>
              <w:pStyle w:val="Compact"/>
              <w:jc w:val="right"/>
            </w:pPr>
            <w:r>
              <w:t>6.689</w:t>
            </w:r>
          </w:p>
        </w:tc>
        <w:tc>
          <w:tcPr>
            <w:tcW w:w="0" w:type="auto"/>
          </w:tcPr>
          <w:p w:rsidR="000915C4" w:rsidRDefault="004B74F1">
            <w:pPr>
              <w:pStyle w:val="Compact"/>
              <w:jc w:val="right"/>
            </w:pPr>
            <w:r>
              <w:t>-1.141</w:t>
            </w:r>
          </w:p>
        </w:tc>
        <w:tc>
          <w:tcPr>
            <w:tcW w:w="0" w:type="auto"/>
          </w:tcPr>
          <w:p w:rsidR="000915C4" w:rsidRDefault="004B74F1">
            <w:pPr>
              <w:pStyle w:val="Compact"/>
              <w:jc w:val="right"/>
            </w:pPr>
            <w:r>
              <w:t>0.263</w:t>
            </w:r>
          </w:p>
        </w:tc>
        <w:tc>
          <w:tcPr>
            <w:tcW w:w="0" w:type="auto"/>
          </w:tcPr>
          <w:p w:rsidR="000915C4" w:rsidRDefault="004B74F1">
            <w:pPr>
              <w:pStyle w:val="Compact"/>
              <w:jc w:val="right"/>
            </w:pPr>
            <w:r>
              <w:t>0.553</w:t>
            </w:r>
          </w:p>
        </w:tc>
        <w:tc>
          <w:tcPr>
            <w:tcW w:w="0" w:type="auto"/>
          </w:tcPr>
          <w:p w:rsidR="000915C4" w:rsidRDefault="004B74F1">
            <w:pPr>
              <w:pStyle w:val="Compact"/>
              <w:jc w:val="right"/>
            </w:pPr>
            <w:r>
              <w:t>-5.348</w:t>
            </w:r>
          </w:p>
        </w:tc>
      </w:tr>
      <w:tr w:rsidR="000915C4">
        <w:tc>
          <w:tcPr>
            <w:tcW w:w="0" w:type="auto"/>
          </w:tcPr>
          <w:p w:rsidR="000915C4" w:rsidRDefault="004B74F1">
            <w:pPr>
              <w:pStyle w:val="Compact"/>
            </w:pPr>
            <w:r>
              <w:t>IGLL1</w:t>
            </w:r>
          </w:p>
        </w:tc>
        <w:tc>
          <w:tcPr>
            <w:tcW w:w="0" w:type="auto"/>
          </w:tcPr>
          <w:p w:rsidR="000915C4" w:rsidRDefault="004B74F1">
            <w:pPr>
              <w:pStyle w:val="Compact"/>
              <w:jc w:val="right"/>
            </w:pPr>
            <w:r>
              <w:t>-0.086</w:t>
            </w:r>
          </w:p>
        </w:tc>
        <w:tc>
          <w:tcPr>
            <w:tcW w:w="0" w:type="auto"/>
          </w:tcPr>
          <w:p w:rsidR="000915C4" w:rsidRDefault="004B74F1">
            <w:pPr>
              <w:pStyle w:val="Compact"/>
              <w:jc w:val="right"/>
            </w:pPr>
            <w:r>
              <w:t>4.642</w:t>
            </w:r>
          </w:p>
        </w:tc>
        <w:tc>
          <w:tcPr>
            <w:tcW w:w="0" w:type="auto"/>
          </w:tcPr>
          <w:p w:rsidR="000915C4" w:rsidRDefault="004B74F1">
            <w:pPr>
              <w:pStyle w:val="Compact"/>
              <w:jc w:val="right"/>
            </w:pPr>
            <w:r>
              <w:t>-1.135</w:t>
            </w:r>
          </w:p>
        </w:tc>
        <w:tc>
          <w:tcPr>
            <w:tcW w:w="0" w:type="auto"/>
          </w:tcPr>
          <w:p w:rsidR="000915C4" w:rsidRDefault="004B74F1">
            <w:pPr>
              <w:pStyle w:val="Compact"/>
              <w:jc w:val="right"/>
            </w:pPr>
            <w:r>
              <w:t>0.266</w:t>
            </w:r>
          </w:p>
        </w:tc>
        <w:tc>
          <w:tcPr>
            <w:tcW w:w="0" w:type="auto"/>
          </w:tcPr>
          <w:p w:rsidR="000915C4" w:rsidRDefault="004B74F1">
            <w:pPr>
              <w:pStyle w:val="Compact"/>
              <w:jc w:val="right"/>
            </w:pPr>
            <w:r>
              <w:t>0.553</w:t>
            </w:r>
          </w:p>
        </w:tc>
        <w:tc>
          <w:tcPr>
            <w:tcW w:w="0" w:type="auto"/>
          </w:tcPr>
          <w:p w:rsidR="000915C4" w:rsidRDefault="004B74F1">
            <w:pPr>
              <w:pStyle w:val="Compact"/>
              <w:jc w:val="right"/>
            </w:pPr>
            <w:r>
              <w:t>-5.355</w:t>
            </w:r>
          </w:p>
        </w:tc>
      </w:tr>
      <w:tr w:rsidR="000915C4">
        <w:tc>
          <w:tcPr>
            <w:tcW w:w="0" w:type="auto"/>
          </w:tcPr>
          <w:p w:rsidR="000915C4" w:rsidRDefault="004B74F1">
            <w:pPr>
              <w:pStyle w:val="Compact"/>
            </w:pPr>
            <w:r>
              <w:t>IFITM2</w:t>
            </w:r>
          </w:p>
        </w:tc>
        <w:tc>
          <w:tcPr>
            <w:tcW w:w="0" w:type="auto"/>
          </w:tcPr>
          <w:p w:rsidR="000915C4" w:rsidRDefault="004B74F1">
            <w:pPr>
              <w:pStyle w:val="Compact"/>
              <w:jc w:val="right"/>
            </w:pPr>
            <w:r>
              <w:t>-0.102</w:t>
            </w:r>
          </w:p>
        </w:tc>
        <w:tc>
          <w:tcPr>
            <w:tcW w:w="0" w:type="auto"/>
          </w:tcPr>
          <w:p w:rsidR="000915C4" w:rsidRDefault="004B74F1">
            <w:pPr>
              <w:pStyle w:val="Compact"/>
              <w:jc w:val="right"/>
            </w:pPr>
            <w:r>
              <w:t>5.168</w:t>
            </w:r>
          </w:p>
        </w:tc>
        <w:tc>
          <w:tcPr>
            <w:tcW w:w="0" w:type="auto"/>
          </w:tcPr>
          <w:p w:rsidR="000915C4" w:rsidRDefault="004B74F1">
            <w:pPr>
              <w:pStyle w:val="Compact"/>
              <w:jc w:val="right"/>
            </w:pPr>
            <w:r>
              <w:t>-1.009</w:t>
            </w:r>
          </w:p>
        </w:tc>
        <w:tc>
          <w:tcPr>
            <w:tcW w:w="0" w:type="auto"/>
          </w:tcPr>
          <w:p w:rsidR="000915C4" w:rsidRDefault="004B74F1">
            <w:pPr>
              <w:pStyle w:val="Compact"/>
              <w:jc w:val="right"/>
            </w:pPr>
            <w:r>
              <w:t>0.321</w:t>
            </w:r>
          </w:p>
        </w:tc>
        <w:tc>
          <w:tcPr>
            <w:tcW w:w="0" w:type="auto"/>
          </w:tcPr>
          <w:p w:rsidR="000915C4" w:rsidRDefault="004B74F1">
            <w:pPr>
              <w:pStyle w:val="Compact"/>
              <w:jc w:val="right"/>
            </w:pPr>
            <w:r>
              <w:t>0.622</w:t>
            </w:r>
          </w:p>
        </w:tc>
        <w:tc>
          <w:tcPr>
            <w:tcW w:w="0" w:type="auto"/>
          </w:tcPr>
          <w:p w:rsidR="000915C4" w:rsidRDefault="004B74F1">
            <w:pPr>
              <w:pStyle w:val="Compact"/>
              <w:jc w:val="right"/>
            </w:pPr>
            <w:r>
              <w:t>-5.481</w:t>
            </w:r>
          </w:p>
        </w:tc>
      </w:tr>
      <w:tr w:rsidR="000915C4">
        <w:tc>
          <w:tcPr>
            <w:tcW w:w="0" w:type="auto"/>
          </w:tcPr>
          <w:p w:rsidR="000915C4" w:rsidRDefault="004B74F1">
            <w:pPr>
              <w:pStyle w:val="Compact"/>
            </w:pPr>
            <w:r>
              <w:t>FOSB</w:t>
            </w:r>
          </w:p>
        </w:tc>
        <w:tc>
          <w:tcPr>
            <w:tcW w:w="0" w:type="auto"/>
          </w:tcPr>
          <w:p w:rsidR="000915C4" w:rsidRDefault="004B74F1">
            <w:pPr>
              <w:pStyle w:val="Compact"/>
              <w:jc w:val="right"/>
            </w:pPr>
            <w:r>
              <w:t>0.087</w:t>
            </w:r>
          </w:p>
        </w:tc>
        <w:tc>
          <w:tcPr>
            <w:tcW w:w="0" w:type="auto"/>
          </w:tcPr>
          <w:p w:rsidR="000915C4" w:rsidRDefault="004B74F1">
            <w:pPr>
              <w:pStyle w:val="Compact"/>
              <w:jc w:val="right"/>
            </w:pPr>
            <w:r>
              <w:t>5.034</w:t>
            </w:r>
          </w:p>
        </w:tc>
        <w:tc>
          <w:tcPr>
            <w:tcW w:w="0" w:type="auto"/>
          </w:tcPr>
          <w:p w:rsidR="000915C4" w:rsidRDefault="004B74F1">
            <w:pPr>
              <w:pStyle w:val="Compact"/>
              <w:jc w:val="right"/>
            </w:pPr>
            <w:r>
              <w:t>0.994</w:t>
            </w:r>
          </w:p>
        </w:tc>
        <w:tc>
          <w:tcPr>
            <w:tcW w:w="0" w:type="auto"/>
          </w:tcPr>
          <w:p w:rsidR="000915C4" w:rsidRDefault="004B74F1">
            <w:pPr>
              <w:pStyle w:val="Compact"/>
              <w:jc w:val="right"/>
            </w:pPr>
            <w:r>
              <w:t>0.328</w:t>
            </w:r>
          </w:p>
        </w:tc>
        <w:tc>
          <w:tcPr>
            <w:tcW w:w="0" w:type="auto"/>
          </w:tcPr>
          <w:p w:rsidR="000915C4" w:rsidRDefault="004B74F1">
            <w:pPr>
              <w:pStyle w:val="Compact"/>
              <w:jc w:val="right"/>
            </w:pPr>
            <w:r>
              <w:t>0.622</w:t>
            </w:r>
          </w:p>
        </w:tc>
        <w:tc>
          <w:tcPr>
            <w:tcW w:w="0" w:type="auto"/>
          </w:tcPr>
          <w:p w:rsidR="000915C4" w:rsidRDefault="004B74F1">
            <w:pPr>
              <w:pStyle w:val="Compact"/>
              <w:jc w:val="right"/>
            </w:pPr>
            <w:r>
              <w:t>-5.494</w:t>
            </w:r>
          </w:p>
        </w:tc>
      </w:tr>
      <w:tr w:rsidR="000915C4">
        <w:tc>
          <w:tcPr>
            <w:tcW w:w="0" w:type="auto"/>
          </w:tcPr>
          <w:p w:rsidR="000915C4" w:rsidRDefault="004B74F1">
            <w:pPr>
              <w:pStyle w:val="Compact"/>
            </w:pPr>
            <w:r>
              <w:t>IFITM4P</w:t>
            </w:r>
          </w:p>
        </w:tc>
        <w:tc>
          <w:tcPr>
            <w:tcW w:w="0" w:type="auto"/>
          </w:tcPr>
          <w:p w:rsidR="000915C4" w:rsidRDefault="004B74F1">
            <w:pPr>
              <w:pStyle w:val="Compact"/>
              <w:jc w:val="right"/>
            </w:pPr>
            <w:r>
              <w:t>-0.095</w:t>
            </w:r>
          </w:p>
        </w:tc>
        <w:tc>
          <w:tcPr>
            <w:tcW w:w="0" w:type="auto"/>
          </w:tcPr>
          <w:p w:rsidR="000915C4" w:rsidRDefault="004B74F1">
            <w:pPr>
              <w:pStyle w:val="Compact"/>
              <w:jc w:val="right"/>
            </w:pPr>
            <w:r>
              <w:t>5.520</w:t>
            </w:r>
          </w:p>
        </w:tc>
        <w:tc>
          <w:tcPr>
            <w:tcW w:w="0" w:type="auto"/>
          </w:tcPr>
          <w:p w:rsidR="000915C4" w:rsidRDefault="004B74F1">
            <w:pPr>
              <w:pStyle w:val="Compact"/>
              <w:jc w:val="right"/>
            </w:pPr>
            <w:r>
              <w:t>-0.956</w:t>
            </w:r>
          </w:p>
        </w:tc>
        <w:tc>
          <w:tcPr>
            <w:tcW w:w="0" w:type="auto"/>
          </w:tcPr>
          <w:p w:rsidR="000915C4" w:rsidRDefault="004B74F1">
            <w:pPr>
              <w:pStyle w:val="Compact"/>
              <w:jc w:val="right"/>
            </w:pPr>
            <w:r>
              <w:t>0.347</w:t>
            </w:r>
          </w:p>
        </w:tc>
        <w:tc>
          <w:tcPr>
            <w:tcW w:w="0" w:type="auto"/>
          </w:tcPr>
          <w:p w:rsidR="000915C4" w:rsidRDefault="004B74F1">
            <w:pPr>
              <w:pStyle w:val="Compact"/>
              <w:jc w:val="right"/>
            </w:pPr>
            <w:r>
              <w:t>0.622</w:t>
            </w:r>
          </w:p>
        </w:tc>
        <w:tc>
          <w:tcPr>
            <w:tcW w:w="0" w:type="auto"/>
          </w:tcPr>
          <w:p w:rsidR="000915C4" w:rsidRDefault="004B74F1">
            <w:pPr>
              <w:pStyle w:val="Compact"/>
              <w:jc w:val="right"/>
            </w:pPr>
            <w:r>
              <w:t>-5.528</w:t>
            </w:r>
          </w:p>
        </w:tc>
      </w:tr>
      <w:tr w:rsidR="000915C4">
        <w:tc>
          <w:tcPr>
            <w:tcW w:w="0" w:type="auto"/>
          </w:tcPr>
          <w:p w:rsidR="000915C4" w:rsidRDefault="004B74F1">
            <w:pPr>
              <w:pStyle w:val="Compact"/>
            </w:pPr>
            <w:r>
              <w:t>IL6</w:t>
            </w:r>
          </w:p>
        </w:tc>
        <w:tc>
          <w:tcPr>
            <w:tcW w:w="0" w:type="auto"/>
          </w:tcPr>
          <w:p w:rsidR="000915C4" w:rsidRDefault="004B74F1">
            <w:pPr>
              <w:pStyle w:val="Compact"/>
              <w:jc w:val="right"/>
            </w:pPr>
            <w:r>
              <w:t>-0.050</w:t>
            </w:r>
          </w:p>
        </w:tc>
        <w:tc>
          <w:tcPr>
            <w:tcW w:w="0" w:type="auto"/>
          </w:tcPr>
          <w:p w:rsidR="000915C4" w:rsidRDefault="004B74F1">
            <w:pPr>
              <w:pStyle w:val="Compact"/>
              <w:jc w:val="right"/>
            </w:pPr>
            <w:r>
              <w:t>3.078</w:t>
            </w:r>
          </w:p>
        </w:tc>
        <w:tc>
          <w:tcPr>
            <w:tcW w:w="0" w:type="auto"/>
          </w:tcPr>
          <w:p w:rsidR="000915C4" w:rsidRDefault="004B74F1">
            <w:pPr>
              <w:pStyle w:val="Compact"/>
              <w:jc w:val="right"/>
            </w:pPr>
            <w:r>
              <w:t>-0.953</w:t>
            </w:r>
          </w:p>
        </w:tc>
        <w:tc>
          <w:tcPr>
            <w:tcW w:w="0" w:type="auto"/>
          </w:tcPr>
          <w:p w:rsidR="000915C4" w:rsidRDefault="004B74F1">
            <w:pPr>
              <w:pStyle w:val="Compact"/>
              <w:jc w:val="right"/>
            </w:pPr>
            <w:r>
              <w:t>0.349</w:t>
            </w:r>
          </w:p>
        </w:tc>
        <w:tc>
          <w:tcPr>
            <w:tcW w:w="0" w:type="auto"/>
          </w:tcPr>
          <w:p w:rsidR="000915C4" w:rsidRDefault="004B74F1">
            <w:pPr>
              <w:pStyle w:val="Compact"/>
              <w:jc w:val="right"/>
            </w:pPr>
            <w:r>
              <w:t>0.622</w:t>
            </w:r>
          </w:p>
        </w:tc>
        <w:tc>
          <w:tcPr>
            <w:tcW w:w="0" w:type="auto"/>
          </w:tcPr>
          <w:p w:rsidR="000915C4" w:rsidRDefault="004B74F1">
            <w:pPr>
              <w:pStyle w:val="Compact"/>
              <w:jc w:val="right"/>
            </w:pPr>
            <w:r>
              <w:t>-5.532</w:t>
            </w:r>
          </w:p>
        </w:tc>
      </w:tr>
      <w:tr w:rsidR="000915C4">
        <w:tc>
          <w:tcPr>
            <w:tcW w:w="0" w:type="auto"/>
          </w:tcPr>
          <w:p w:rsidR="000915C4" w:rsidRDefault="004B74F1">
            <w:pPr>
              <w:pStyle w:val="Compact"/>
            </w:pPr>
            <w:r>
              <w:t>IFITM3</w:t>
            </w:r>
          </w:p>
        </w:tc>
        <w:tc>
          <w:tcPr>
            <w:tcW w:w="0" w:type="auto"/>
          </w:tcPr>
          <w:p w:rsidR="000915C4" w:rsidRDefault="004B74F1">
            <w:pPr>
              <w:pStyle w:val="Compact"/>
              <w:jc w:val="right"/>
            </w:pPr>
            <w:r>
              <w:t>-0.147</w:t>
            </w:r>
          </w:p>
        </w:tc>
        <w:tc>
          <w:tcPr>
            <w:tcW w:w="0" w:type="auto"/>
          </w:tcPr>
          <w:p w:rsidR="000915C4" w:rsidRDefault="004B74F1">
            <w:pPr>
              <w:pStyle w:val="Compact"/>
              <w:jc w:val="right"/>
            </w:pPr>
            <w:r>
              <w:t>5.322</w:t>
            </w:r>
          </w:p>
        </w:tc>
        <w:tc>
          <w:tcPr>
            <w:tcW w:w="0" w:type="auto"/>
          </w:tcPr>
          <w:p w:rsidR="000915C4" w:rsidRDefault="004B74F1">
            <w:pPr>
              <w:pStyle w:val="Compact"/>
              <w:jc w:val="right"/>
            </w:pPr>
            <w:r>
              <w:t>-0.915</w:t>
            </w:r>
          </w:p>
        </w:tc>
        <w:tc>
          <w:tcPr>
            <w:tcW w:w="0" w:type="auto"/>
          </w:tcPr>
          <w:p w:rsidR="000915C4" w:rsidRDefault="004B74F1">
            <w:pPr>
              <w:pStyle w:val="Compact"/>
              <w:jc w:val="right"/>
            </w:pPr>
            <w:r>
              <w:t>0.368</w:t>
            </w:r>
          </w:p>
        </w:tc>
        <w:tc>
          <w:tcPr>
            <w:tcW w:w="0" w:type="auto"/>
          </w:tcPr>
          <w:p w:rsidR="000915C4" w:rsidRDefault="004B74F1">
            <w:pPr>
              <w:pStyle w:val="Compact"/>
              <w:jc w:val="right"/>
            </w:pPr>
            <w:r>
              <w:t>0.634</w:t>
            </w:r>
          </w:p>
        </w:tc>
        <w:tc>
          <w:tcPr>
            <w:tcW w:w="0" w:type="auto"/>
          </w:tcPr>
          <w:p w:rsidR="000915C4" w:rsidRDefault="004B74F1">
            <w:pPr>
              <w:pStyle w:val="Compact"/>
              <w:jc w:val="right"/>
            </w:pPr>
            <w:r>
              <w:t>-5.565</w:t>
            </w:r>
          </w:p>
        </w:tc>
      </w:tr>
      <w:tr w:rsidR="000915C4">
        <w:tc>
          <w:tcPr>
            <w:tcW w:w="0" w:type="auto"/>
          </w:tcPr>
          <w:p w:rsidR="000915C4" w:rsidRDefault="004B74F1">
            <w:pPr>
              <w:pStyle w:val="Compact"/>
            </w:pPr>
            <w:r>
              <w:t>JUND</w:t>
            </w:r>
          </w:p>
        </w:tc>
        <w:tc>
          <w:tcPr>
            <w:tcW w:w="0" w:type="auto"/>
          </w:tcPr>
          <w:p w:rsidR="000915C4" w:rsidRDefault="004B74F1">
            <w:pPr>
              <w:pStyle w:val="Compact"/>
              <w:jc w:val="right"/>
            </w:pPr>
            <w:r>
              <w:t>0.029</w:t>
            </w:r>
          </w:p>
        </w:tc>
        <w:tc>
          <w:tcPr>
            <w:tcW w:w="0" w:type="auto"/>
          </w:tcPr>
          <w:p w:rsidR="000915C4" w:rsidRDefault="004B74F1">
            <w:pPr>
              <w:pStyle w:val="Compact"/>
              <w:jc w:val="right"/>
            </w:pPr>
            <w:r>
              <w:t>6.079</w:t>
            </w:r>
          </w:p>
        </w:tc>
        <w:tc>
          <w:tcPr>
            <w:tcW w:w="0" w:type="auto"/>
          </w:tcPr>
          <w:p w:rsidR="000915C4" w:rsidRDefault="004B74F1">
            <w:pPr>
              <w:pStyle w:val="Compact"/>
              <w:jc w:val="right"/>
            </w:pPr>
            <w:r>
              <w:t>0.837</w:t>
            </w:r>
          </w:p>
        </w:tc>
        <w:tc>
          <w:tcPr>
            <w:tcW w:w="0" w:type="auto"/>
          </w:tcPr>
          <w:p w:rsidR="000915C4" w:rsidRDefault="004B74F1">
            <w:pPr>
              <w:pStyle w:val="Compact"/>
              <w:jc w:val="right"/>
            </w:pPr>
            <w:r>
              <w:t>0.410</w:t>
            </w:r>
          </w:p>
        </w:tc>
        <w:tc>
          <w:tcPr>
            <w:tcW w:w="0" w:type="auto"/>
          </w:tcPr>
          <w:p w:rsidR="000915C4" w:rsidRDefault="004B74F1">
            <w:pPr>
              <w:pStyle w:val="Compact"/>
              <w:jc w:val="right"/>
            </w:pPr>
            <w:r>
              <w:t>0.653</w:t>
            </w:r>
          </w:p>
        </w:tc>
        <w:tc>
          <w:tcPr>
            <w:tcW w:w="0" w:type="auto"/>
          </w:tcPr>
          <w:p w:rsidR="000915C4" w:rsidRDefault="004B74F1">
            <w:pPr>
              <w:pStyle w:val="Compact"/>
              <w:jc w:val="right"/>
            </w:pPr>
            <w:r>
              <w:t>-5.630</w:t>
            </w:r>
          </w:p>
        </w:tc>
      </w:tr>
      <w:tr w:rsidR="000915C4">
        <w:tc>
          <w:tcPr>
            <w:tcW w:w="0" w:type="auto"/>
          </w:tcPr>
          <w:p w:rsidR="000915C4" w:rsidRDefault="004B74F1">
            <w:pPr>
              <w:pStyle w:val="Compact"/>
            </w:pPr>
            <w:r>
              <w:t>RELA</w:t>
            </w:r>
          </w:p>
        </w:tc>
        <w:tc>
          <w:tcPr>
            <w:tcW w:w="0" w:type="auto"/>
          </w:tcPr>
          <w:p w:rsidR="000915C4" w:rsidRDefault="004B74F1">
            <w:pPr>
              <w:pStyle w:val="Compact"/>
              <w:jc w:val="right"/>
            </w:pPr>
            <w:r>
              <w:t>-0.044</w:t>
            </w:r>
          </w:p>
        </w:tc>
        <w:tc>
          <w:tcPr>
            <w:tcW w:w="0" w:type="auto"/>
          </w:tcPr>
          <w:p w:rsidR="000915C4" w:rsidRDefault="004B74F1">
            <w:pPr>
              <w:pStyle w:val="Compact"/>
              <w:jc w:val="right"/>
            </w:pPr>
            <w:r>
              <w:t>5.478</w:t>
            </w:r>
          </w:p>
        </w:tc>
        <w:tc>
          <w:tcPr>
            <w:tcW w:w="0" w:type="auto"/>
          </w:tcPr>
          <w:p w:rsidR="000915C4" w:rsidRDefault="004B74F1">
            <w:pPr>
              <w:pStyle w:val="Compact"/>
              <w:jc w:val="right"/>
            </w:pPr>
            <w:r>
              <w:t>-0.830</w:t>
            </w:r>
          </w:p>
        </w:tc>
        <w:tc>
          <w:tcPr>
            <w:tcW w:w="0" w:type="auto"/>
          </w:tcPr>
          <w:p w:rsidR="000915C4" w:rsidRDefault="004B74F1">
            <w:pPr>
              <w:pStyle w:val="Compact"/>
              <w:jc w:val="right"/>
            </w:pPr>
            <w:r>
              <w:t>0.413</w:t>
            </w:r>
          </w:p>
        </w:tc>
        <w:tc>
          <w:tcPr>
            <w:tcW w:w="0" w:type="auto"/>
          </w:tcPr>
          <w:p w:rsidR="000915C4" w:rsidRDefault="004B74F1">
            <w:pPr>
              <w:pStyle w:val="Compact"/>
              <w:jc w:val="right"/>
            </w:pPr>
            <w:r>
              <w:t>0.653</w:t>
            </w:r>
          </w:p>
        </w:tc>
        <w:tc>
          <w:tcPr>
            <w:tcW w:w="0" w:type="auto"/>
          </w:tcPr>
          <w:p w:rsidR="000915C4" w:rsidRDefault="004B74F1">
            <w:pPr>
              <w:pStyle w:val="Compact"/>
              <w:jc w:val="right"/>
            </w:pPr>
            <w:r>
              <w:t>-5.635</w:t>
            </w:r>
          </w:p>
        </w:tc>
      </w:tr>
      <w:tr w:rsidR="000915C4">
        <w:tc>
          <w:tcPr>
            <w:tcW w:w="0" w:type="auto"/>
          </w:tcPr>
          <w:p w:rsidR="000915C4" w:rsidRDefault="004B74F1">
            <w:pPr>
              <w:pStyle w:val="Compact"/>
            </w:pPr>
            <w:r>
              <w:t>OAS1</w:t>
            </w:r>
          </w:p>
        </w:tc>
        <w:tc>
          <w:tcPr>
            <w:tcW w:w="0" w:type="auto"/>
          </w:tcPr>
          <w:p w:rsidR="000915C4" w:rsidRDefault="004B74F1">
            <w:pPr>
              <w:pStyle w:val="Compact"/>
              <w:jc w:val="right"/>
            </w:pPr>
            <w:r>
              <w:t>-0.098</w:t>
            </w:r>
          </w:p>
        </w:tc>
        <w:tc>
          <w:tcPr>
            <w:tcW w:w="0" w:type="auto"/>
          </w:tcPr>
          <w:p w:rsidR="000915C4" w:rsidRDefault="004B74F1">
            <w:pPr>
              <w:pStyle w:val="Compact"/>
              <w:jc w:val="right"/>
            </w:pPr>
            <w:r>
              <w:t>6.824</w:t>
            </w:r>
          </w:p>
        </w:tc>
        <w:tc>
          <w:tcPr>
            <w:tcW w:w="0" w:type="auto"/>
          </w:tcPr>
          <w:p w:rsidR="000915C4" w:rsidRDefault="004B74F1">
            <w:pPr>
              <w:pStyle w:val="Compact"/>
              <w:jc w:val="right"/>
            </w:pPr>
            <w:r>
              <w:t>-0.821</w:t>
            </w:r>
          </w:p>
        </w:tc>
        <w:tc>
          <w:tcPr>
            <w:tcW w:w="0" w:type="auto"/>
          </w:tcPr>
          <w:p w:rsidR="000915C4" w:rsidRDefault="004B74F1">
            <w:pPr>
              <w:pStyle w:val="Compact"/>
              <w:jc w:val="right"/>
            </w:pPr>
            <w:r>
              <w:t>0.418</w:t>
            </w:r>
          </w:p>
        </w:tc>
        <w:tc>
          <w:tcPr>
            <w:tcW w:w="0" w:type="auto"/>
          </w:tcPr>
          <w:p w:rsidR="000915C4" w:rsidRDefault="004B74F1">
            <w:pPr>
              <w:pStyle w:val="Compact"/>
              <w:jc w:val="right"/>
            </w:pPr>
            <w:r>
              <w:t>0.653</w:t>
            </w:r>
          </w:p>
        </w:tc>
        <w:tc>
          <w:tcPr>
            <w:tcW w:w="0" w:type="auto"/>
          </w:tcPr>
          <w:p w:rsidR="000915C4" w:rsidRDefault="004B74F1">
            <w:pPr>
              <w:pStyle w:val="Compact"/>
              <w:jc w:val="right"/>
            </w:pPr>
            <w:r>
              <w:t>-5.642</w:t>
            </w:r>
          </w:p>
        </w:tc>
      </w:tr>
      <w:tr w:rsidR="000915C4">
        <w:tc>
          <w:tcPr>
            <w:tcW w:w="0" w:type="auto"/>
          </w:tcPr>
          <w:p w:rsidR="000915C4" w:rsidRDefault="004B74F1">
            <w:pPr>
              <w:pStyle w:val="Compact"/>
            </w:pPr>
            <w:r>
              <w:t>PTGS1</w:t>
            </w:r>
          </w:p>
        </w:tc>
        <w:tc>
          <w:tcPr>
            <w:tcW w:w="0" w:type="auto"/>
          </w:tcPr>
          <w:p w:rsidR="000915C4" w:rsidRDefault="004B74F1">
            <w:pPr>
              <w:pStyle w:val="Compact"/>
              <w:jc w:val="right"/>
            </w:pPr>
            <w:r>
              <w:t>0.073</w:t>
            </w:r>
          </w:p>
        </w:tc>
        <w:tc>
          <w:tcPr>
            <w:tcW w:w="0" w:type="auto"/>
          </w:tcPr>
          <w:p w:rsidR="000915C4" w:rsidRDefault="004B74F1">
            <w:pPr>
              <w:pStyle w:val="Compact"/>
              <w:jc w:val="right"/>
            </w:pPr>
            <w:r>
              <w:t>6.540</w:t>
            </w:r>
          </w:p>
        </w:tc>
        <w:tc>
          <w:tcPr>
            <w:tcW w:w="0" w:type="auto"/>
          </w:tcPr>
          <w:p w:rsidR="000915C4" w:rsidRDefault="004B74F1">
            <w:pPr>
              <w:pStyle w:val="Compact"/>
              <w:jc w:val="right"/>
            </w:pPr>
            <w:r>
              <w:t>0.714</w:t>
            </w:r>
          </w:p>
        </w:tc>
        <w:tc>
          <w:tcPr>
            <w:tcW w:w="0" w:type="auto"/>
          </w:tcPr>
          <w:p w:rsidR="000915C4" w:rsidRDefault="004B74F1">
            <w:pPr>
              <w:pStyle w:val="Compact"/>
              <w:jc w:val="right"/>
            </w:pPr>
            <w:r>
              <w:t>0.481</w:t>
            </w:r>
          </w:p>
        </w:tc>
        <w:tc>
          <w:tcPr>
            <w:tcW w:w="0" w:type="auto"/>
          </w:tcPr>
          <w:p w:rsidR="000915C4" w:rsidRDefault="004B74F1">
            <w:pPr>
              <w:pStyle w:val="Compact"/>
              <w:jc w:val="right"/>
            </w:pPr>
            <w:r>
              <w:t>0.677</w:t>
            </w:r>
          </w:p>
        </w:tc>
        <w:tc>
          <w:tcPr>
            <w:tcW w:w="0" w:type="auto"/>
          </w:tcPr>
          <w:p w:rsidR="000915C4" w:rsidRDefault="004B74F1">
            <w:pPr>
              <w:pStyle w:val="Compact"/>
              <w:jc w:val="right"/>
            </w:pPr>
            <w:r>
              <w:t>-5.719</w:t>
            </w:r>
          </w:p>
        </w:tc>
      </w:tr>
      <w:tr w:rsidR="000915C4">
        <w:tc>
          <w:tcPr>
            <w:tcW w:w="0" w:type="auto"/>
          </w:tcPr>
          <w:p w:rsidR="000915C4" w:rsidRDefault="004B74F1">
            <w:pPr>
              <w:pStyle w:val="Compact"/>
            </w:pPr>
            <w:r>
              <w:t>NFKB2</w:t>
            </w:r>
          </w:p>
        </w:tc>
        <w:tc>
          <w:tcPr>
            <w:tcW w:w="0" w:type="auto"/>
          </w:tcPr>
          <w:p w:rsidR="000915C4" w:rsidRDefault="004B74F1">
            <w:pPr>
              <w:pStyle w:val="Compact"/>
              <w:jc w:val="right"/>
            </w:pPr>
            <w:r>
              <w:t>-0.040</w:t>
            </w:r>
          </w:p>
        </w:tc>
        <w:tc>
          <w:tcPr>
            <w:tcW w:w="0" w:type="auto"/>
          </w:tcPr>
          <w:p w:rsidR="000915C4" w:rsidRDefault="004B74F1">
            <w:pPr>
              <w:pStyle w:val="Compact"/>
              <w:jc w:val="right"/>
            </w:pPr>
            <w:r>
              <w:t>6.107</w:t>
            </w:r>
          </w:p>
        </w:tc>
        <w:tc>
          <w:tcPr>
            <w:tcW w:w="0" w:type="auto"/>
          </w:tcPr>
          <w:p w:rsidR="000915C4" w:rsidRDefault="004B74F1">
            <w:pPr>
              <w:pStyle w:val="Compact"/>
              <w:jc w:val="right"/>
            </w:pPr>
            <w:r>
              <w:t>-0.707</w:t>
            </w:r>
          </w:p>
        </w:tc>
        <w:tc>
          <w:tcPr>
            <w:tcW w:w="0" w:type="auto"/>
          </w:tcPr>
          <w:p w:rsidR="000915C4" w:rsidRDefault="004B74F1">
            <w:pPr>
              <w:pStyle w:val="Compact"/>
              <w:jc w:val="right"/>
            </w:pPr>
            <w:r>
              <w:t>0.485</w:t>
            </w:r>
          </w:p>
        </w:tc>
        <w:tc>
          <w:tcPr>
            <w:tcW w:w="0" w:type="auto"/>
          </w:tcPr>
          <w:p w:rsidR="000915C4" w:rsidRDefault="004B74F1">
            <w:pPr>
              <w:pStyle w:val="Compact"/>
              <w:jc w:val="right"/>
            </w:pPr>
            <w:r>
              <w:t>0.677</w:t>
            </w:r>
          </w:p>
        </w:tc>
        <w:tc>
          <w:tcPr>
            <w:tcW w:w="0" w:type="auto"/>
          </w:tcPr>
          <w:p w:rsidR="000915C4" w:rsidRDefault="004B74F1">
            <w:pPr>
              <w:pStyle w:val="Compact"/>
              <w:jc w:val="right"/>
            </w:pPr>
            <w:r>
              <w:t>-5.724</w:t>
            </w:r>
          </w:p>
        </w:tc>
      </w:tr>
      <w:tr w:rsidR="000915C4">
        <w:tc>
          <w:tcPr>
            <w:tcW w:w="0" w:type="auto"/>
          </w:tcPr>
          <w:p w:rsidR="000915C4" w:rsidRDefault="004B74F1">
            <w:pPr>
              <w:pStyle w:val="Compact"/>
            </w:pPr>
            <w:r>
              <w:t>FOS</w:t>
            </w:r>
          </w:p>
        </w:tc>
        <w:tc>
          <w:tcPr>
            <w:tcW w:w="0" w:type="auto"/>
          </w:tcPr>
          <w:p w:rsidR="000915C4" w:rsidRDefault="004B74F1">
            <w:pPr>
              <w:pStyle w:val="Compact"/>
              <w:jc w:val="right"/>
            </w:pPr>
            <w:r>
              <w:t>-0.050</w:t>
            </w:r>
          </w:p>
        </w:tc>
        <w:tc>
          <w:tcPr>
            <w:tcW w:w="0" w:type="auto"/>
          </w:tcPr>
          <w:p w:rsidR="000915C4" w:rsidRDefault="004B74F1">
            <w:pPr>
              <w:pStyle w:val="Compact"/>
              <w:jc w:val="right"/>
            </w:pPr>
            <w:r>
              <w:t>5.257</w:t>
            </w:r>
          </w:p>
        </w:tc>
        <w:tc>
          <w:tcPr>
            <w:tcW w:w="0" w:type="auto"/>
          </w:tcPr>
          <w:p w:rsidR="000915C4" w:rsidRDefault="004B74F1">
            <w:pPr>
              <w:pStyle w:val="Compact"/>
              <w:jc w:val="right"/>
            </w:pPr>
            <w:r>
              <w:t>-0.686</w:t>
            </w:r>
          </w:p>
        </w:tc>
        <w:tc>
          <w:tcPr>
            <w:tcW w:w="0" w:type="auto"/>
          </w:tcPr>
          <w:p w:rsidR="000915C4" w:rsidRDefault="004B74F1">
            <w:pPr>
              <w:pStyle w:val="Compact"/>
              <w:jc w:val="right"/>
            </w:pPr>
            <w:r>
              <w:t>0.498</w:t>
            </w:r>
          </w:p>
        </w:tc>
        <w:tc>
          <w:tcPr>
            <w:tcW w:w="0" w:type="auto"/>
          </w:tcPr>
          <w:p w:rsidR="000915C4" w:rsidRDefault="004B74F1">
            <w:pPr>
              <w:pStyle w:val="Compact"/>
              <w:jc w:val="right"/>
            </w:pPr>
            <w:r>
              <w:t>0.677</w:t>
            </w:r>
          </w:p>
        </w:tc>
        <w:tc>
          <w:tcPr>
            <w:tcW w:w="0" w:type="auto"/>
          </w:tcPr>
          <w:p w:rsidR="000915C4" w:rsidRDefault="004B74F1">
            <w:pPr>
              <w:pStyle w:val="Compact"/>
              <w:jc w:val="right"/>
            </w:pPr>
            <w:r>
              <w:t>-5.738</w:t>
            </w:r>
          </w:p>
        </w:tc>
      </w:tr>
      <w:tr w:rsidR="000915C4">
        <w:tc>
          <w:tcPr>
            <w:tcW w:w="0" w:type="auto"/>
          </w:tcPr>
          <w:p w:rsidR="000915C4" w:rsidRDefault="004B74F1">
            <w:pPr>
              <w:pStyle w:val="Compact"/>
            </w:pPr>
            <w:r>
              <w:t>NFKB1</w:t>
            </w:r>
          </w:p>
        </w:tc>
        <w:tc>
          <w:tcPr>
            <w:tcW w:w="0" w:type="auto"/>
          </w:tcPr>
          <w:p w:rsidR="000915C4" w:rsidRDefault="004B74F1">
            <w:pPr>
              <w:pStyle w:val="Compact"/>
              <w:jc w:val="right"/>
            </w:pPr>
            <w:r>
              <w:t>0.043</w:t>
            </w:r>
          </w:p>
        </w:tc>
        <w:tc>
          <w:tcPr>
            <w:tcW w:w="0" w:type="auto"/>
          </w:tcPr>
          <w:p w:rsidR="000915C4" w:rsidRDefault="004B74F1">
            <w:pPr>
              <w:pStyle w:val="Compact"/>
              <w:jc w:val="right"/>
            </w:pPr>
            <w:r>
              <w:t>6.217</w:t>
            </w:r>
          </w:p>
        </w:tc>
        <w:tc>
          <w:tcPr>
            <w:tcW w:w="0" w:type="auto"/>
          </w:tcPr>
          <w:p w:rsidR="000915C4" w:rsidRDefault="004B74F1">
            <w:pPr>
              <w:pStyle w:val="Compact"/>
              <w:jc w:val="right"/>
            </w:pPr>
            <w:r>
              <w:t>0.671</w:t>
            </w:r>
          </w:p>
        </w:tc>
        <w:tc>
          <w:tcPr>
            <w:tcW w:w="0" w:type="auto"/>
          </w:tcPr>
          <w:p w:rsidR="000915C4" w:rsidRDefault="004B74F1">
            <w:pPr>
              <w:pStyle w:val="Compact"/>
              <w:jc w:val="right"/>
            </w:pPr>
            <w:r>
              <w:t>0.507</w:t>
            </w:r>
          </w:p>
        </w:tc>
        <w:tc>
          <w:tcPr>
            <w:tcW w:w="0" w:type="auto"/>
          </w:tcPr>
          <w:p w:rsidR="000915C4" w:rsidRDefault="004B74F1">
            <w:pPr>
              <w:pStyle w:val="Compact"/>
              <w:jc w:val="right"/>
            </w:pPr>
            <w:r>
              <w:t>0.677</w:t>
            </w:r>
          </w:p>
        </w:tc>
        <w:tc>
          <w:tcPr>
            <w:tcW w:w="0" w:type="auto"/>
          </w:tcPr>
          <w:p w:rsidR="000915C4" w:rsidRDefault="004B74F1">
            <w:pPr>
              <w:pStyle w:val="Compact"/>
              <w:jc w:val="right"/>
            </w:pPr>
            <w:r>
              <w:t>-5.748</w:t>
            </w:r>
          </w:p>
        </w:tc>
      </w:tr>
      <w:tr w:rsidR="000915C4">
        <w:tc>
          <w:tcPr>
            <w:tcW w:w="0" w:type="auto"/>
          </w:tcPr>
          <w:p w:rsidR="000915C4" w:rsidRDefault="004B74F1">
            <w:pPr>
              <w:pStyle w:val="Compact"/>
            </w:pPr>
            <w:r>
              <w:t>REL</w:t>
            </w:r>
          </w:p>
        </w:tc>
        <w:tc>
          <w:tcPr>
            <w:tcW w:w="0" w:type="auto"/>
          </w:tcPr>
          <w:p w:rsidR="000915C4" w:rsidRDefault="004B74F1">
            <w:pPr>
              <w:pStyle w:val="Compact"/>
              <w:jc w:val="right"/>
            </w:pPr>
            <w:r>
              <w:t>-0.041</w:t>
            </w:r>
          </w:p>
        </w:tc>
        <w:tc>
          <w:tcPr>
            <w:tcW w:w="0" w:type="auto"/>
          </w:tcPr>
          <w:p w:rsidR="000915C4" w:rsidRDefault="004B74F1">
            <w:pPr>
              <w:pStyle w:val="Compact"/>
              <w:jc w:val="right"/>
            </w:pPr>
            <w:r>
              <w:t>5.643</w:t>
            </w:r>
          </w:p>
        </w:tc>
        <w:tc>
          <w:tcPr>
            <w:tcW w:w="0" w:type="auto"/>
          </w:tcPr>
          <w:p w:rsidR="000915C4" w:rsidRDefault="004B74F1">
            <w:pPr>
              <w:pStyle w:val="Compact"/>
              <w:jc w:val="right"/>
            </w:pPr>
            <w:r>
              <w:t>-0.655</w:t>
            </w:r>
          </w:p>
        </w:tc>
        <w:tc>
          <w:tcPr>
            <w:tcW w:w="0" w:type="auto"/>
          </w:tcPr>
          <w:p w:rsidR="000915C4" w:rsidRDefault="004B74F1">
            <w:pPr>
              <w:pStyle w:val="Compact"/>
              <w:jc w:val="right"/>
            </w:pPr>
            <w:r>
              <w:t>0.518</w:t>
            </w:r>
          </w:p>
        </w:tc>
        <w:tc>
          <w:tcPr>
            <w:tcW w:w="0" w:type="auto"/>
          </w:tcPr>
          <w:p w:rsidR="000915C4" w:rsidRDefault="004B74F1">
            <w:pPr>
              <w:pStyle w:val="Compact"/>
              <w:jc w:val="right"/>
            </w:pPr>
            <w:r>
              <w:t>0.677</w:t>
            </w:r>
          </w:p>
        </w:tc>
        <w:tc>
          <w:tcPr>
            <w:tcW w:w="0" w:type="auto"/>
          </w:tcPr>
          <w:p w:rsidR="000915C4" w:rsidRDefault="004B74F1">
            <w:pPr>
              <w:pStyle w:val="Compact"/>
              <w:jc w:val="right"/>
            </w:pPr>
            <w:r>
              <w:t>-5.758</w:t>
            </w:r>
          </w:p>
        </w:tc>
      </w:tr>
      <w:tr w:rsidR="000915C4">
        <w:tc>
          <w:tcPr>
            <w:tcW w:w="0" w:type="auto"/>
          </w:tcPr>
          <w:p w:rsidR="000915C4" w:rsidRDefault="004B74F1">
            <w:pPr>
              <w:pStyle w:val="Compact"/>
            </w:pPr>
            <w:r>
              <w:t>PTGS2</w:t>
            </w:r>
          </w:p>
        </w:tc>
        <w:tc>
          <w:tcPr>
            <w:tcW w:w="0" w:type="auto"/>
          </w:tcPr>
          <w:p w:rsidR="000915C4" w:rsidRDefault="004B74F1">
            <w:pPr>
              <w:pStyle w:val="Compact"/>
              <w:jc w:val="right"/>
            </w:pPr>
            <w:r>
              <w:t>-0.057</w:t>
            </w:r>
          </w:p>
        </w:tc>
        <w:tc>
          <w:tcPr>
            <w:tcW w:w="0" w:type="auto"/>
          </w:tcPr>
          <w:p w:rsidR="000915C4" w:rsidRDefault="004B74F1">
            <w:pPr>
              <w:pStyle w:val="Compact"/>
              <w:jc w:val="right"/>
            </w:pPr>
            <w:r>
              <w:t>5.030</w:t>
            </w:r>
          </w:p>
        </w:tc>
        <w:tc>
          <w:tcPr>
            <w:tcW w:w="0" w:type="auto"/>
          </w:tcPr>
          <w:p w:rsidR="000915C4" w:rsidRDefault="004B74F1">
            <w:pPr>
              <w:pStyle w:val="Compact"/>
              <w:jc w:val="right"/>
            </w:pPr>
            <w:r>
              <w:t>-0.651</w:t>
            </w:r>
          </w:p>
        </w:tc>
        <w:tc>
          <w:tcPr>
            <w:tcW w:w="0" w:type="auto"/>
          </w:tcPr>
          <w:p w:rsidR="000915C4" w:rsidRDefault="004B74F1">
            <w:pPr>
              <w:pStyle w:val="Compact"/>
              <w:jc w:val="right"/>
            </w:pPr>
            <w:r>
              <w:t>0.520</w:t>
            </w:r>
          </w:p>
        </w:tc>
        <w:tc>
          <w:tcPr>
            <w:tcW w:w="0" w:type="auto"/>
          </w:tcPr>
          <w:p w:rsidR="000915C4" w:rsidRDefault="004B74F1">
            <w:pPr>
              <w:pStyle w:val="Compact"/>
              <w:jc w:val="right"/>
            </w:pPr>
            <w:r>
              <w:t>0.677</w:t>
            </w:r>
          </w:p>
        </w:tc>
        <w:tc>
          <w:tcPr>
            <w:tcW w:w="0" w:type="auto"/>
          </w:tcPr>
          <w:p w:rsidR="000915C4" w:rsidRDefault="004B74F1">
            <w:pPr>
              <w:pStyle w:val="Compact"/>
              <w:jc w:val="right"/>
            </w:pPr>
            <w:r>
              <w:t>-5.760</w:t>
            </w:r>
          </w:p>
        </w:tc>
      </w:tr>
      <w:tr w:rsidR="000915C4">
        <w:tc>
          <w:tcPr>
            <w:tcW w:w="0" w:type="auto"/>
          </w:tcPr>
          <w:p w:rsidR="000915C4" w:rsidRDefault="004B74F1">
            <w:pPr>
              <w:pStyle w:val="Compact"/>
            </w:pPr>
            <w:r>
              <w:t>OAS2</w:t>
            </w:r>
          </w:p>
        </w:tc>
        <w:tc>
          <w:tcPr>
            <w:tcW w:w="0" w:type="auto"/>
          </w:tcPr>
          <w:p w:rsidR="000915C4" w:rsidRDefault="004B74F1">
            <w:pPr>
              <w:pStyle w:val="Compact"/>
              <w:jc w:val="right"/>
            </w:pPr>
            <w:r>
              <w:t>-0.065</w:t>
            </w:r>
          </w:p>
        </w:tc>
        <w:tc>
          <w:tcPr>
            <w:tcW w:w="0" w:type="auto"/>
          </w:tcPr>
          <w:p w:rsidR="000915C4" w:rsidRDefault="004B74F1">
            <w:pPr>
              <w:pStyle w:val="Compact"/>
              <w:jc w:val="right"/>
            </w:pPr>
            <w:r>
              <w:t>6.868</w:t>
            </w:r>
          </w:p>
        </w:tc>
        <w:tc>
          <w:tcPr>
            <w:tcW w:w="0" w:type="auto"/>
          </w:tcPr>
          <w:p w:rsidR="000915C4" w:rsidRDefault="004B74F1">
            <w:pPr>
              <w:pStyle w:val="Compact"/>
              <w:jc w:val="right"/>
            </w:pPr>
            <w:r>
              <w:t>-0.619</w:t>
            </w:r>
          </w:p>
        </w:tc>
        <w:tc>
          <w:tcPr>
            <w:tcW w:w="0" w:type="auto"/>
          </w:tcPr>
          <w:p w:rsidR="000915C4" w:rsidRDefault="004B74F1">
            <w:pPr>
              <w:pStyle w:val="Compact"/>
              <w:jc w:val="right"/>
            </w:pPr>
            <w:r>
              <w:t>0.541</w:t>
            </w:r>
          </w:p>
        </w:tc>
        <w:tc>
          <w:tcPr>
            <w:tcW w:w="0" w:type="auto"/>
          </w:tcPr>
          <w:p w:rsidR="000915C4" w:rsidRDefault="004B74F1">
            <w:pPr>
              <w:pStyle w:val="Compact"/>
              <w:jc w:val="right"/>
            </w:pPr>
            <w:r>
              <w:t>0.677</w:t>
            </w:r>
          </w:p>
        </w:tc>
        <w:tc>
          <w:tcPr>
            <w:tcW w:w="0" w:type="auto"/>
          </w:tcPr>
          <w:p w:rsidR="000915C4" w:rsidRDefault="004B74F1">
            <w:pPr>
              <w:pStyle w:val="Compact"/>
              <w:jc w:val="right"/>
            </w:pPr>
            <w:r>
              <w:t>-5.780</w:t>
            </w:r>
          </w:p>
        </w:tc>
      </w:tr>
      <w:tr w:rsidR="000915C4">
        <w:tc>
          <w:tcPr>
            <w:tcW w:w="0" w:type="auto"/>
          </w:tcPr>
          <w:p w:rsidR="000915C4" w:rsidRDefault="004B74F1">
            <w:pPr>
              <w:pStyle w:val="Compact"/>
            </w:pPr>
            <w:r>
              <w:t>TNF</w:t>
            </w:r>
          </w:p>
        </w:tc>
        <w:tc>
          <w:tcPr>
            <w:tcW w:w="0" w:type="auto"/>
          </w:tcPr>
          <w:p w:rsidR="000915C4" w:rsidRDefault="004B74F1">
            <w:pPr>
              <w:pStyle w:val="Compact"/>
              <w:jc w:val="right"/>
            </w:pPr>
            <w:r>
              <w:t>-0.033</w:t>
            </w:r>
          </w:p>
        </w:tc>
        <w:tc>
          <w:tcPr>
            <w:tcW w:w="0" w:type="auto"/>
          </w:tcPr>
          <w:p w:rsidR="000915C4" w:rsidRDefault="004B74F1">
            <w:pPr>
              <w:pStyle w:val="Compact"/>
              <w:jc w:val="right"/>
            </w:pPr>
            <w:r>
              <w:t>4.822</w:t>
            </w:r>
          </w:p>
        </w:tc>
        <w:tc>
          <w:tcPr>
            <w:tcW w:w="0" w:type="auto"/>
          </w:tcPr>
          <w:p w:rsidR="000915C4" w:rsidRDefault="004B74F1">
            <w:pPr>
              <w:pStyle w:val="Compact"/>
              <w:jc w:val="right"/>
            </w:pPr>
            <w:r>
              <w:t>-0.618</w:t>
            </w:r>
          </w:p>
        </w:tc>
        <w:tc>
          <w:tcPr>
            <w:tcW w:w="0" w:type="auto"/>
          </w:tcPr>
          <w:p w:rsidR="000915C4" w:rsidRDefault="004B74F1">
            <w:pPr>
              <w:pStyle w:val="Compact"/>
              <w:jc w:val="right"/>
            </w:pPr>
            <w:r>
              <w:t>0.541</w:t>
            </w:r>
          </w:p>
        </w:tc>
        <w:tc>
          <w:tcPr>
            <w:tcW w:w="0" w:type="auto"/>
          </w:tcPr>
          <w:p w:rsidR="000915C4" w:rsidRDefault="004B74F1">
            <w:pPr>
              <w:pStyle w:val="Compact"/>
              <w:jc w:val="right"/>
            </w:pPr>
            <w:r>
              <w:t>0.677</w:t>
            </w:r>
          </w:p>
        </w:tc>
        <w:tc>
          <w:tcPr>
            <w:tcW w:w="0" w:type="auto"/>
          </w:tcPr>
          <w:p w:rsidR="000915C4" w:rsidRDefault="004B74F1">
            <w:pPr>
              <w:pStyle w:val="Compact"/>
              <w:jc w:val="right"/>
            </w:pPr>
            <w:r>
              <w:t>-5.780</w:t>
            </w:r>
          </w:p>
        </w:tc>
      </w:tr>
      <w:tr w:rsidR="000915C4">
        <w:tc>
          <w:tcPr>
            <w:tcW w:w="0" w:type="auto"/>
          </w:tcPr>
          <w:p w:rsidR="000915C4" w:rsidRDefault="004B74F1">
            <w:pPr>
              <w:pStyle w:val="Compact"/>
            </w:pPr>
            <w:r>
              <w:t>IFITM5</w:t>
            </w:r>
          </w:p>
        </w:tc>
        <w:tc>
          <w:tcPr>
            <w:tcW w:w="0" w:type="auto"/>
          </w:tcPr>
          <w:p w:rsidR="000915C4" w:rsidRDefault="004B74F1">
            <w:pPr>
              <w:pStyle w:val="Compact"/>
              <w:jc w:val="right"/>
            </w:pPr>
            <w:r>
              <w:t>0.020</w:t>
            </w:r>
          </w:p>
        </w:tc>
        <w:tc>
          <w:tcPr>
            <w:tcW w:w="0" w:type="auto"/>
          </w:tcPr>
          <w:p w:rsidR="000915C4" w:rsidRDefault="004B74F1">
            <w:pPr>
              <w:pStyle w:val="Compact"/>
              <w:jc w:val="right"/>
            </w:pPr>
            <w:r>
              <w:t>3.563</w:t>
            </w:r>
          </w:p>
        </w:tc>
        <w:tc>
          <w:tcPr>
            <w:tcW w:w="0" w:type="auto"/>
          </w:tcPr>
          <w:p w:rsidR="000915C4" w:rsidRDefault="004B74F1">
            <w:pPr>
              <w:pStyle w:val="Compact"/>
              <w:jc w:val="right"/>
            </w:pPr>
            <w:r>
              <w:t>0.371</w:t>
            </w:r>
          </w:p>
        </w:tc>
        <w:tc>
          <w:tcPr>
            <w:tcW w:w="0" w:type="auto"/>
          </w:tcPr>
          <w:p w:rsidR="000915C4" w:rsidRDefault="004B74F1">
            <w:pPr>
              <w:pStyle w:val="Compact"/>
              <w:jc w:val="right"/>
            </w:pPr>
            <w:r>
              <w:t>0.713</w:t>
            </w:r>
          </w:p>
        </w:tc>
        <w:tc>
          <w:tcPr>
            <w:tcW w:w="0" w:type="auto"/>
          </w:tcPr>
          <w:p w:rsidR="000915C4" w:rsidRDefault="004B74F1">
            <w:pPr>
              <w:pStyle w:val="Compact"/>
              <w:jc w:val="right"/>
            </w:pPr>
            <w:r>
              <w:t>0.851</w:t>
            </w:r>
          </w:p>
        </w:tc>
        <w:tc>
          <w:tcPr>
            <w:tcW w:w="0" w:type="auto"/>
          </w:tcPr>
          <w:p w:rsidR="000915C4" w:rsidRDefault="004B74F1">
            <w:pPr>
              <w:pStyle w:val="Compact"/>
              <w:jc w:val="right"/>
            </w:pPr>
            <w:r>
              <w:t>-5.897</w:t>
            </w:r>
          </w:p>
        </w:tc>
      </w:tr>
      <w:tr w:rsidR="000915C4">
        <w:tc>
          <w:tcPr>
            <w:tcW w:w="0" w:type="auto"/>
          </w:tcPr>
          <w:p w:rsidR="000915C4" w:rsidRDefault="004B74F1">
            <w:pPr>
              <w:pStyle w:val="Compact"/>
            </w:pPr>
            <w:r>
              <w:t>JUN</w:t>
            </w:r>
          </w:p>
        </w:tc>
        <w:tc>
          <w:tcPr>
            <w:tcW w:w="0" w:type="auto"/>
          </w:tcPr>
          <w:p w:rsidR="000915C4" w:rsidRDefault="004B74F1">
            <w:pPr>
              <w:pStyle w:val="Compact"/>
              <w:jc w:val="right"/>
            </w:pPr>
            <w:r>
              <w:t>0.033</w:t>
            </w:r>
          </w:p>
        </w:tc>
        <w:tc>
          <w:tcPr>
            <w:tcW w:w="0" w:type="auto"/>
          </w:tcPr>
          <w:p w:rsidR="000915C4" w:rsidRDefault="004B74F1">
            <w:pPr>
              <w:pStyle w:val="Compact"/>
              <w:jc w:val="right"/>
            </w:pPr>
            <w:r>
              <w:t>4.069</w:t>
            </w:r>
          </w:p>
        </w:tc>
        <w:tc>
          <w:tcPr>
            <w:tcW w:w="0" w:type="auto"/>
          </w:tcPr>
          <w:p w:rsidR="000915C4" w:rsidRDefault="004B74F1">
            <w:pPr>
              <w:pStyle w:val="Compact"/>
              <w:jc w:val="right"/>
            </w:pPr>
            <w:r>
              <w:t>0.339</w:t>
            </w:r>
          </w:p>
        </w:tc>
        <w:tc>
          <w:tcPr>
            <w:tcW w:w="0" w:type="auto"/>
          </w:tcPr>
          <w:p w:rsidR="000915C4" w:rsidRDefault="004B74F1">
            <w:pPr>
              <w:pStyle w:val="Compact"/>
              <w:jc w:val="right"/>
            </w:pPr>
            <w:r>
              <w:t>0.737</w:t>
            </w:r>
          </w:p>
        </w:tc>
        <w:tc>
          <w:tcPr>
            <w:tcW w:w="0" w:type="auto"/>
          </w:tcPr>
          <w:p w:rsidR="000915C4" w:rsidRDefault="004B74F1">
            <w:pPr>
              <w:pStyle w:val="Compact"/>
              <w:jc w:val="right"/>
            </w:pPr>
            <w:r>
              <w:t>0.851</w:t>
            </w:r>
          </w:p>
        </w:tc>
        <w:tc>
          <w:tcPr>
            <w:tcW w:w="0" w:type="auto"/>
          </w:tcPr>
          <w:p w:rsidR="000915C4" w:rsidRDefault="004B74F1">
            <w:pPr>
              <w:pStyle w:val="Compact"/>
              <w:jc w:val="right"/>
            </w:pPr>
            <w:r>
              <w:t>-5.908</w:t>
            </w:r>
          </w:p>
        </w:tc>
      </w:tr>
      <w:tr w:rsidR="000915C4">
        <w:tc>
          <w:tcPr>
            <w:tcW w:w="0" w:type="auto"/>
          </w:tcPr>
          <w:p w:rsidR="000915C4" w:rsidRDefault="004B74F1">
            <w:pPr>
              <w:pStyle w:val="Compact"/>
            </w:pPr>
            <w:r>
              <w:t>IFI27L1</w:t>
            </w:r>
          </w:p>
        </w:tc>
        <w:tc>
          <w:tcPr>
            <w:tcW w:w="0" w:type="auto"/>
          </w:tcPr>
          <w:p w:rsidR="000915C4" w:rsidRDefault="004B74F1">
            <w:pPr>
              <w:pStyle w:val="Compact"/>
              <w:jc w:val="right"/>
            </w:pPr>
            <w:r>
              <w:t>-0.014</w:t>
            </w:r>
          </w:p>
        </w:tc>
        <w:tc>
          <w:tcPr>
            <w:tcW w:w="0" w:type="auto"/>
          </w:tcPr>
          <w:p w:rsidR="000915C4" w:rsidRDefault="004B74F1">
            <w:pPr>
              <w:pStyle w:val="Compact"/>
              <w:jc w:val="right"/>
            </w:pPr>
            <w:r>
              <w:t>4.055</w:t>
            </w:r>
          </w:p>
        </w:tc>
        <w:tc>
          <w:tcPr>
            <w:tcW w:w="0" w:type="auto"/>
          </w:tcPr>
          <w:p w:rsidR="000915C4" w:rsidRDefault="004B74F1">
            <w:pPr>
              <w:pStyle w:val="Compact"/>
              <w:jc w:val="right"/>
            </w:pPr>
            <w:r>
              <w:t>-0.298</w:t>
            </w:r>
          </w:p>
        </w:tc>
        <w:tc>
          <w:tcPr>
            <w:tcW w:w="0" w:type="auto"/>
          </w:tcPr>
          <w:p w:rsidR="000915C4" w:rsidRDefault="004B74F1">
            <w:pPr>
              <w:pStyle w:val="Compact"/>
              <w:jc w:val="right"/>
            </w:pPr>
            <w:r>
              <w:t>0.768</w:t>
            </w:r>
          </w:p>
        </w:tc>
        <w:tc>
          <w:tcPr>
            <w:tcW w:w="0" w:type="auto"/>
          </w:tcPr>
          <w:p w:rsidR="000915C4" w:rsidRDefault="004B74F1">
            <w:pPr>
              <w:pStyle w:val="Compact"/>
              <w:jc w:val="right"/>
            </w:pPr>
            <w:r>
              <w:t>0.851</w:t>
            </w:r>
          </w:p>
        </w:tc>
        <w:tc>
          <w:tcPr>
            <w:tcW w:w="0" w:type="auto"/>
          </w:tcPr>
          <w:p w:rsidR="000915C4" w:rsidRDefault="004B74F1">
            <w:pPr>
              <w:pStyle w:val="Compact"/>
              <w:jc w:val="right"/>
            </w:pPr>
            <w:r>
              <w:t>-5.921</w:t>
            </w:r>
          </w:p>
        </w:tc>
      </w:tr>
      <w:tr w:rsidR="000915C4">
        <w:tc>
          <w:tcPr>
            <w:tcW w:w="0" w:type="auto"/>
          </w:tcPr>
          <w:p w:rsidR="000915C4" w:rsidRDefault="004B74F1">
            <w:pPr>
              <w:pStyle w:val="Compact"/>
            </w:pPr>
            <w:r>
              <w:t>IFI16</w:t>
            </w:r>
          </w:p>
        </w:tc>
        <w:tc>
          <w:tcPr>
            <w:tcW w:w="0" w:type="auto"/>
          </w:tcPr>
          <w:p w:rsidR="000915C4" w:rsidRDefault="004B74F1">
            <w:pPr>
              <w:pStyle w:val="Compact"/>
              <w:jc w:val="right"/>
            </w:pPr>
            <w:r>
              <w:t>-0.017</w:t>
            </w:r>
          </w:p>
        </w:tc>
        <w:tc>
          <w:tcPr>
            <w:tcW w:w="0" w:type="auto"/>
          </w:tcPr>
          <w:p w:rsidR="000915C4" w:rsidRDefault="004B74F1">
            <w:pPr>
              <w:pStyle w:val="Compact"/>
              <w:jc w:val="right"/>
            </w:pPr>
            <w:r>
              <w:t>8.720</w:t>
            </w:r>
          </w:p>
        </w:tc>
        <w:tc>
          <w:tcPr>
            <w:tcW w:w="0" w:type="auto"/>
          </w:tcPr>
          <w:p w:rsidR="000915C4" w:rsidRDefault="004B74F1">
            <w:pPr>
              <w:pStyle w:val="Compact"/>
              <w:jc w:val="right"/>
            </w:pPr>
            <w:r>
              <w:t>-0.282</w:t>
            </w:r>
          </w:p>
        </w:tc>
        <w:tc>
          <w:tcPr>
            <w:tcW w:w="0" w:type="auto"/>
          </w:tcPr>
          <w:p w:rsidR="000915C4" w:rsidRDefault="004B74F1">
            <w:pPr>
              <w:pStyle w:val="Compact"/>
              <w:jc w:val="right"/>
            </w:pPr>
            <w:r>
              <w:t>0.780</w:t>
            </w:r>
          </w:p>
        </w:tc>
        <w:tc>
          <w:tcPr>
            <w:tcW w:w="0" w:type="auto"/>
          </w:tcPr>
          <w:p w:rsidR="000915C4" w:rsidRDefault="004B74F1">
            <w:pPr>
              <w:pStyle w:val="Compact"/>
              <w:jc w:val="right"/>
            </w:pPr>
            <w:r>
              <w:t>0.851</w:t>
            </w:r>
          </w:p>
        </w:tc>
        <w:tc>
          <w:tcPr>
            <w:tcW w:w="0" w:type="auto"/>
          </w:tcPr>
          <w:p w:rsidR="000915C4" w:rsidRDefault="004B74F1">
            <w:pPr>
              <w:pStyle w:val="Compact"/>
              <w:jc w:val="right"/>
            </w:pPr>
            <w:r>
              <w:t>-5.925</w:t>
            </w:r>
          </w:p>
        </w:tc>
      </w:tr>
      <w:tr w:rsidR="000915C4">
        <w:tc>
          <w:tcPr>
            <w:tcW w:w="0" w:type="auto"/>
          </w:tcPr>
          <w:p w:rsidR="000915C4" w:rsidRDefault="004B74F1">
            <w:pPr>
              <w:pStyle w:val="Compact"/>
            </w:pPr>
            <w:r>
              <w:t>RELB</w:t>
            </w:r>
          </w:p>
        </w:tc>
        <w:tc>
          <w:tcPr>
            <w:tcW w:w="0" w:type="auto"/>
          </w:tcPr>
          <w:p w:rsidR="000915C4" w:rsidRDefault="004B74F1">
            <w:pPr>
              <w:pStyle w:val="Compact"/>
              <w:jc w:val="right"/>
            </w:pPr>
            <w:r>
              <w:t>0.017</w:t>
            </w:r>
          </w:p>
        </w:tc>
        <w:tc>
          <w:tcPr>
            <w:tcW w:w="0" w:type="auto"/>
          </w:tcPr>
          <w:p w:rsidR="000915C4" w:rsidRDefault="004B74F1">
            <w:pPr>
              <w:pStyle w:val="Compact"/>
              <w:jc w:val="right"/>
            </w:pPr>
            <w:r>
              <w:t>5.773</w:t>
            </w:r>
          </w:p>
        </w:tc>
        <w:tc>
          <w:tcPr>
            <w:tcW w:w="0" w:type="auto"/>
          </w:tcPr>
          <w:p w:rsidR="000915C4" w:rsidRDefault="004B74F1">
            <w:pPr>
              <w:pStyle w:val="Compact"/>
              <w:jc w:val="right"/>
            </w:pPr>
            <w:r>
              <w:t>0.279</w:t>
            </w:r>
          </w:p>
        </w:tc>
        <w:tc>
          <w:tcPr>
            <w:tcW w:w="0" w:type="auto"/>
          </w:tcPr>
          <w:p w:rsidR="000915C4" w:rsidRDefault="004B74F1">
            <w:pPr>
              <w:pStyle w:val="Compact"/>
              <w:jc w:val="right"/>
            </w:pPr>
            <w:r>
              <w:t>0.782</w:t>
            </w:r>
          </w:p>
        </w:tc>
        <w:tc>
          <w:tcPr>
            <w:tcW w:w="0" w:type="auto"/>
          </w:tcPr>
          <w:p w:rsidR="000915C4" w:rsidRDefault="004B74F1">
            <w:pPr>
              <w:pStyle w:val="Compact"/>
              <w:jc w:val="right"/>
            </w:pPr>
            <w:r>
              <w:t>0.851</w:t>
            </w:r>
          </w:p>
        </w:tc>
        <w:tc>
          <w:tcPr>
            <w:tcW w:w="0" w:type="auto"/>
          </w:tcPr>
          <w:p w:rsidR="000915C4" w:rsidRDefault="004B74F1">
            <w:pPr>
              <w:pStyle w:val="Compact"/>
              <w:jc w:val="right"/>
            </w:pPr>
            <w:r>
              <w:t>-5.926</w:t>
            </w:r>
          </w:p>
        </w:tc>
      </w:tr>
      <w:tr w:rsidR="000915C4">
        <w:tc>
          <w:tcPr>
            <w:tcW w:w="0" w:type="auto"/>
          </w:tcPr>
          <w:p w:rsidR="000915C4" w:rsidRDefault="004B74F1">
            <w:pPr>
              <w:pStyle w:val="Compact"/>
            </w:pPr>
            <w:r>
              <w:t>JCHAIN</w:t>
            </w:r>
          </w:p>
        </w:tc>
        <w:tc>
          <w:tcPr>
            <w:tcW w:w="0" w:type="auto"/>
          </w:tcPr>
          <w:p w:rsidR="000915C4" w:rsidRDefault="004B74F1">
            <w:pPr>
              <w:pStyle w:val="Compact"/>
              <w:jc w:val="right"/>
            </w:pPr>
            <w:r>
              <w:t>-0.049</w:t>
            </w:r>
          </w:p>
        </w:tc>
        <w:tc>
          <w:tcPr>
            <w:tcW w:w="0" w:type="auto"/>
          </w:tcPr>
          <w:p w:rsidR="000915C4" w:rsidRDefault="004B74F1">
            <w:pPr>
              <w:pStyle w:val="Compact"/>
              <w:jc w:val="right"/>
            </w:pPr>
            <w:r>
              <w:t>8.682</w:t>
            </w:r>
          </w:p>
        </w:tc>
        <w:tc>
          <w:tcPr>
            <w:tcW w:w="0" w:type="auto"/>
          </w:tcPr>
          <w:p w:rsidR="000915C4" w:rsidRDefault="004B74F1">
            <w:pPr>
              <w:pStyle w:val="Compact"/>
              <w:jc w:val="right"/>
            </w:pPr>
            <w:r>
              <w:t>-0.278</w:t>
            </w:r>
          </w:p>
        </w:tc>
        <w:tc>
          <w:tcPr>
            <w:tcW w:w="0" w:type="auto"/>
          </w:tcPr>
          <w:p w:rsidR="000915C4" w:rsidRDefault="004B74F1">
            <w:pPr>
              <w:pStyle w:val="Compact"/>
              <w:jc w:val="right"/>
            </w:pPr>
            <w:r>
              <w:t>0.783</w:t>
            </w:r>
          </w:p>
        </w:tc>
        <w:tc>
          <w:tcPr>
            <w:tcW w:w="0" w:type="auto"/>
          </w:tcPr>
          <w:p w:rsidR="000915C4" w:rsidRDefault="004B74F1">
            <w:pPr>
              <w:pStyle w:val="Compact"/>
              <w:jc w:val="right"/>
            </w:pPr>
            <w:r>
              <w:t>0.851</w:t>
            </w:r>
          </w:p>
        </w:tc>
        <w:tc>
          <w:tcPr>
            <w:tcW w:w="0" w:type="auto"/>
          </w:tcPr>
          <w:p w:rsidR="000915C4" w:rsidRDefault="004B74F1">
            <w:pPr>
              <w:pStyle w:val="Compact"/>
              <w:jc w:val="right"/>
            </w:pPr>
            <w:r>
              <w:t>-5.926</w:t>
            </w:r>
          </w:p>
        </w:tc>
      </w:tr>
      <w:tr w:rsidR="000915C4">
        <w:tc>
          <w:tcPr>
            <w:tcW w:w="0" w:type="auto"/>
          </w:tcPr>
          <w:p w:rsidR="000915C4" w:rsidRDefault="004B74F1">
            <w:pPr>
              <w:pStyle w:val="Compact"/>
            </w:pPr>
            <w:r>
              <w:t>IFI27</w:t>
            </w:r>
          </w:p>
        </w:tc>
        <w:tc>
          <w:tcPr>
            <w:tcW w:w="0" w:type="auto"/>
          </w:tcPr>
          <w:p w:rsidR="000915C4" w:rsidRDefault="004B74F1">
            <w:pPr>
              <w:pStyle w:val="Compact"/>
              <w:jc w:val="right"/>
            </w:pPr>
            <w:r>
              <w:t>0.020</w:t>
            </w:r>
          </w:p>
        </w:tc>
        <w:tc>
          <w:tcPr>
            <w:tcW w:w="0" w:type="auto"/>
          </w:tcPr>
          <w:p w:rsidR="000915C4" w:rsidRDefault="004B74F1">
            <w:pPr>
              <w:pStyle w:val="Compact"/>
              <w:jc w:val="right"/>
            </w:pPr>
            <w:r>
              <w:t>3.600</w:t>
            </w:r>
          </w:p>
        </w:tc>
        <w:tc>
          <w:tcPr>
            <w:tcW w:w="0" w:type="auto"/>
          </w:tcPr>
          <w:p w:rsidR="000915C4" w:rsidRDefault="004B74F1">
            <w:pPr>
              <w:pStyle w:val="Compact"/>
              <w:jc w:val="right"/>
            </w:pPr>
            <w:r>
              <w:t>0.251</w:t>
            </w:r>
          </w:p>
        </w:tc>
        <w:tc>
          <w:tcPr>
            <w:tcW w:w="0" w:type="auto"/>
          </w:tcPr>
          <w:p w:rsidR="000915C4" w:rsidRDefault="004B74F1">
            <w:pPr>
              <w:pStyle w:val="Compact"/>
              <w:jc w:val="right"/>
            </w:pPr>
            <w:r>
              <w:t>0.804</w:t>
            </w:r>
          </w:p>
        </w:tc>
        <w:tc>
          <w:tcPr>
            <w:tcW w:w="0" w:type="auto"/>
          </w:tcPr>
          <w:p w:rsidR="000915C4" w:rsidRDefault="004B74F1">
            <w:pPr>
              <w:pStyle w:val="Compact"/>
              <w:jc w:val="right"/>
            </w:pPr>
            <w:r>
              <w:t>0.855</w:t>
            </w:r>
          </w:p>
        </w:tc>
        <w:tc>
          <w:tcPr>
            <w:tcW w:w="0" w:type="auto"/>
          </w:tcPr>
          <w:p w:rsidR="000915C4" w:rsidRDefault="004B74F1">
            <w:pPr>
              <w:pStyle w:val="Compact"/>
              <w:jc w:val="right"/>
            </w:pPr>
            <w:r>
              <w:t>-5.933</w:t>
            </w:r>
          </w:p>
        </w:tc>
      </w:tr>
      <w:tr w:rsidR="000915C4">
        <w:tc>
          <w:tcPr>
            <w:tcW w:w="0" w:type="auto"/>
          </w:tcPr>
          <w:p w:rsidR="000915C4" w:rsidRDefault="004B74F1">
            <w:pPr>
              <w:pStyle w:val="Compact"/>
            </w:pPr>
            <w:r>
              <w:t>IRF2</w:t>
            </w:r>
          </w:p>
        </w:tc>
        <w:tc>
          <w:tcPr>
            <w:tcW w:w="0" w:type="auto"/>
          </w:tcPr>
          <w:p w:rsidR="000915C4" w:rsidRDefault="004B74F1">
            <w:pPr>
              <w:pStyle w:val="Compact"/>
              <w:jc w:val="right"/>
            </w:pPr>
            <w:r>
              <w:t>-0.010</w:t>
            </w:r>
          </w:p>
        </w:tc>
        <w:tc>
          <w:tcPr>
            <w:tcW w:w="0" w:type="auto"/>
          </w:tcPr>
          <w:p w:rsidR="000915C4" w:rsidRDefault="004B74F1">
            <w:pPr>
              <w:pStyle w:val="Compact"/>
              <w:jc w:val="right"/>
            </w:pPr>
            <w:r>
              <w:t>7.952</w:t>
            </w:r>
          </w:p>
        </w:tc>
        <w:tc>
          <w:tcPr>
            <w:tcW w:w="0" w:type="auto"/>
          </w:tcPr>
          <w:p w:rsidR="000915C4" w:rsidRDefault="004B74F1">
            <w:pPr>
              <w:pStyle w:val="Compact"/>
              <w:jc w:val="right"/>
            </w:pPr>
            <w:r>
              <w:t>-0.178</w:t>
            </w:r>
          </w:p>
        </w:tc>
        <w:tc>
          <w:tcPr>
            <w:tcW w:w="0" w:type="auto"/>
          </w:tcPr>
          <w:p w:rsidR="000915C4" w:rsidRDefault="004B74F1">
            <w:pPr>
              <w:pStyle w:val="Compact"/>
              <w:jc w:val="right"/>
            </w:pPr>
            <w:r>
              <w:t>0.860</w:t>
            </w:r>
          </w:p>
        </w:tc>
        <w:tc>
          <w:tcPr>
            <w:tcW w:w="0" w:type="auto"/>
          </w:tcPr>
          <w:p w:rsidR="000915C4" w:rsidRDefault="004B74F1">
            <w:pPr>
              <w:pStyle w:val="Compact"/>
              <w:jc w:val="right"/>
            </w:pPr>
            <w:r>
              <w:t>0.882</w:t>
            </w:r>
          </w:p>
        </w:tc>
        <w:tc>
          <w:tcPr>
            <w:tcW w:w="0" w:type="auto"/>
          </w:tcPr>
          <w:p w:rsidR="000915C4" w:rsidRDefault="004B74F1">
            <w:pPr>
              <w:pStyle w:val="Compact"/>
              <w:jc w:val="right"/>
            </w:pPr>
            <w:r>
              <w:t>-5.948</w:t>
            </w:r>
          </w:p>
        </w:tc>
      </w:tr>
      <w:tr w:rsidR="000915C4">
        <w:tc>
          <w:tcPr>
            <w:tcW w:w="0" w:type="auto"/>
          </w:tcPr>
          <w:p w:rsidR="000915C4" w:rsidRDefault="004B74F1">
            <w:pPr>
              <w:pStyle w:val="Compact"/>
            </w:pPr>
            <w:r>
              <w:t>FOSL1</w:t>
            </w:r>
          </w:p>
        </w:tc>
        <w:tc>
          <w:tcPr>
            <w:tcW w:w="0" w:type="auto"/>
          </w:tcPr>
          <w:p w:rsidR="000915C4" w:rsidRDefault="004B74F1">
            <w:pPr>
              <w:pStyle w:val="Compact"/>
              <w:jc w:val="right"/>
            </w:pPr>
            <w:r>
              <w:t>0.013</w:t>
            </w:r>
          </w:p>
        </w:tc>
        <w:tc>
          <w:tcPr>
            <w:tcW w:w="0" w:type="auto"/>
          </w:tcPr>
          <w:p w:rsidR="000915C4" w:rsidRDefault="004B74F1">
            <w:pPr>
              <w:pStyle w:val="Compact"/>
              <w:jc w:val="right"/>
            </w:pPr>
            <w:r>
              <w:t>3.696</w:t>
            </w:r>
          </w:p>
        </w:tc>
        <w:tc>
          <w:tcPr>
            <w:tcW w:w="0" w:type="auto"/>
          </w:tcPr>
          <w:p w:rsidR="000915C4" w:rsidRDefault="004B74F1">
            <w:pPr>
              <w:pStyle w:val="Compact"/>
              <w:jc w:val="right"/>
            </w:pPr>
            <w:r>
              <w:t>0.169</w:t>
            </w:r>
          </w:p>
        </w:tc>
        <w:tc>
          <w:tcPr>
            <w:tcW w:w="0" w:type="auto"/>
          </w:tcPr>
          <w:p w:rsidR="000915C4" w:rsidRDefault="004B74F1">
            <w:pPr>
              <w:pStyle w:val="Compact"/>
              <w:jc w:val="right"/>
            </w:pPr>
            <w:r>
              <w:t>0.867</w:t>
            </w:r>
          </w:p>
        </w:tc>
        <w:tc>
          <w:tcPr>
            <w:tcW w:w="0" w:type="auto"/>
          </w:tcPr>
          <w:p w:rsidR="000915C4" w:rsidRDefault="004B74F1">
            <w:pPr>
              <w:pStyle w:val="Compact"/>
              <w:jc w:val="right"/>
            </w:pPr>
            <w:r>
              <w:t>0.882</w:t>
            </w:r>
          </w:p>
        </w:tc>
        <w:tc>
          <w:tcPr>
            <w:tcW w:w="0" w:type="auto"/>
          </w:tcPr>
          <w:p w:rsidR="000915C4" w:rsidRDefault="004B74F1">
            <w:pPr>
              <w:pStyle w:val="Compact"/>
              <w:jc w:val="right"/>
            </w:pPr>
            <w:r>
              <w:t>-5.950</w:t>
            </w:r>
          </w:p>
        </w:tc>
      </w:tr>
      <w:tr w:rsidR="000915C4">
        <w:tc>
          <w:tcPr>
            <w:tcW w:w="0" w:type="auto"/>
          </w:tcPr>
          <w:p w:rsidR="000915C4" w:rsidRDefault="004B74F1">
            <w:pPr>
              <w:pStyle w:val="Compact"/>
            </w:pPr>
            <w:r>
              <w:t>IFNB1</w:t>
            </w:r>
          </w:p>
        </w:tc>
        <w:tc>
          <w:tcPr>
            <w:tcW w:w="0" w:type="auto"/>
          </w:tcPr>
          <w:p w:rsidR="000915C4" w:rsidRDefault="004B74F1">
            <w:pPr>
              <w:pStyle w:val="Compact"/>
              <w:jc w:val="right"/>
            </w:pPr>
            <w:r>
              <w:t>0.009</w:t>
            </w:r>
          </w:p>
        </w:tc>
        <w:tc>
          <w:tcPr>
            <w:tcW w:w="0" w:type="auto"/>
          </w:tcPr>
          <w:p w:rsidR="000915C4" w:rsidRDefault="004B74F1">
            <w:pPr>
              <w:pStyle w:val="Compact"/>
              <w:jc w:val="right"/>
            </w:pPr>
            <w:r>
              <w:t>2.461</w:t>
            </w:r>
          </w:p>
        </w:tc>
        <w:tc>
          <w:tcPr>
            <w:tcW w:w="0" w:type="auto"/>
          </w:tcPr>
          <w:p w:rsidR="000915C4" w:rsidRDefault="004B74F1">
            <w:pPr>
              <w:pStyle w:val="Compact"/>
              <w:jc w:val="right"/>
            </w:pPr>
            <w:r>
              <w:t>0.149</w:t>
            </w:r>
          </w:p>
        </w:tc>
        <w:tc>
          <w:tcPr>
            <w:tcW w:w="0" w:type="auto"/>
          </w:tcPr>
          <w:p w:rsidR="000915C4" w:rsidRDefault="004B74F1">
            <w:pPr>
              <w:pStyle w:val="Compact"/>
              <w:jc w:val="right"/>
            </w:pPr>
            <w:r>
              <w:t>0.882</w:t>
            </w:r>
          </w:p>
        </w:tc>
        <w:tc>
          <w:tcPr>
            <w:tcW w:w="0" w:type="auto"/>
          </w:tcPr>
          <w:p w:rsidR="000915C4" w:rsidRDefault="004B74F1">
            <w:pPr>
              <w:pStyle w:val="Compact"/>
              <w:jc w:val="right"/>
            </w:pPr>
            <w:r>
              <w:t>0.882</w:t>
            </w:r>
          </w:p>
        </w:tc>
        <w:tc>
          <w:tcPr>
            <w:tcW w:w="0" w:type="auto"/>
          </w:tcPr>
          <w:p w:rsidR="000915C4" w:rsidRDefault="004B74F1">
            <w:pPr>
              <w:pStyle w:val="Compact"/>
              <w:jc w:val="right"/>
            </w:pPr>
            <w:r>
              <w:t>-5.953</w:t>
            </w:r>
          </w:p>
        </w:tc>
      </w:tr>
    </w:tbl>
    <w:p w:rsidR="000915C4" w:rsidRDefault="004B74F1">
      <w:pPr>
        <w:pStyle w:val="TableCaption"/>
      </w:pPr>
      <w:r>
        <w:lastRenderedPageBreak/>
        <w:t>Table: Regression of CTRA genes on NP, adjusting for sex and race.</w:t>
      </w:r>
    </w:p>
    <w:tbl>
      <w:tblPr>
        <w:tblW w:w="0" w:type="pct"/>
        <w:tblLook w:val="07E0" w:firstRow="1" w:lastRow="1" w:firstColumn="1" w:lastColumn="1" w:noHBand="1" w:noVBand="1"/>
        <w:tblCaption w:val="Table: Regression of CTRA genes on NP, adjusting for sex and race."/>
      </w:tblPr>
      <w:tblGrid>
        <w:gridCol w:w="1108"/>
        <w:gridCol w:w="877"/>
        <w:gridCol w:w="1091"/>
        <w:gridCol w:w="877"/>
        <w:gridCol w:w="979"/>
        <w:gridCol w:w="1093"/>
        <w:gridCol w:w="877"/>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logFC</w:t>
            </w:r>
          </w:p>
        </w:tc>
        <w:tc>
          <w:tcPr>
            <w:tcW w:w="0" w:type="auto"/>
            <w:tcBorders>
              <w:bottom w:val="single" w:sz="0" w:space="0" w:color="auto"/>
            </w:tcBorders>
            <w:vAlign w:val="bottom"/>
          </w:tcPr>
          <w:p w:rsidR="000915C4" w:rsidRDefault="004B74F1">
            <w:pPr>
              <w:pStyle w:val="Compact"/>
              <w:jc w:val="right"/>
            </w:pPr>
            <w:r>
              <w:t>AveExpr</w:t>
            </w:r>
          </w:p>
        </w:tc>
        <w:tc>
          <w:tcPr>
            <w:tcW w:w="0" w:type="auto"/>
            <w:tcBorders>
              <w:bottom w:val="single" w:sz="0" w:space="0" w:color="auto"/>
            </w:tcBorders>
            <w:vAlign w:val="bottom"/>
          </w:tcPr>
          <w:p w:rsidR="000915C4" w:rsidRDefault="004B74F1">
            <w:pPr>
              <w:pStyle w:val="Compact"/>
              <w:jc w:val="right"/>
            </w:pPr>
            <w:r>
              <w:t>t</w:t>
            </w:r>
          </w:p>
        </w:tc>
        <w:tc>
          <w:tcPr>
            <w:tcW w:w="0" w:type="auto"/>
            <w:tcBorders>
              <w:bottom w:val="single" w:sz="0" w:space="0" w:color="auto"/>
            </w:tcBorders>
            <w:vAlign w:val="bottom"/>
          </w:tcPr>
          <w:p w:rsidR="000915C4" w:rsidRDefault="004B74F1">
            <w:pPr>
              <w:pStyle w:val="Compact"/>
              <w:jc w:val="right"/>
            </w:pPr>
            <w:r>
              <w:t>P.Value</w:t>
            </w:r>
          </w:p>
        </w:tc>
        <w:tc>
          <w:tcPr>
            <w:tcW w:w="0" w:type="auto"/>
            <w:tcBorders>
              <w:bottom w:val="single" w:sz="0" w:space="0" w:color="auto"/>
            </w:tcBorders>
            <w:vAlign w:val="bottom"/>
          </w:tcPr>
          <w:p w:rsidR="000915C4" w:rsidRDefault="004B74F1">
            <w:pPr>
              <w:pStyle w:val="Compact"/>
              <w:jc w:val="right"/>
            </w:pPr>
            <w:r>
              <w:t>adj.P.Val</w:t>
            </w:r>
          </w:p>
        </w:tc>
        <w:tc>
          <w:tcPr>
            <w:tcW w:w="0" w:type="auto"/>
            <w:tcBorders>
              <w:bottom w:val="single" w:sz="0" w:space="0" w:color="auto"/>
            </w:tcBorders>
            <w:vAlign w:val="bottom"/>
          </w:tcPr>
          <w:p w:rsidR="000915C4" w:rsidRDefault="004B74F1">
            <w:pPr>
              <w:pStyle w:val="Compact"/>
              <w:jc w:val="right"/>
            </w:pPr>
            <w:r>
              <w:t>B</w:t>
            </w:r>
          </w:p>
        </w:tc>
      </w:tr>
      <w:tr w:rsidR="000915C4">
        <w:tc>
          <w:tcPr>
            <w:tcW w:w="0" w:type="auto"/>
          </w:tcPr>
          <w:p w:rsidR="000915C4" w:rsidRDefault="004B74F1">
            <w:pPr>
              <w:pStyle w:val="Compact"/>
            </w:pPr>
            <w:r>
              <w:t>IFI27L2</w:t>
            </w:r>
          </w:p>
        </w:tc>
        <w:tc>
          <w:tcPr>
            <w:tcW w:w="0" w:type="auto"/>
          </w:tcPr>
          <w:p w:rsidR="000915C4" w:rsidRDefault="004B74F1">
            <w:pPr>
              <w:pStyle w:val="Compact"/>
              <w:jc w:val="right"/>
            </w:pPr>
            <w:r>
              <w:t>-0.210</w:t>
            </w:r>
          </w:p>
        </w:tc>
        <w:tc>
          <w:tcPr>
            <w:tcW w:w="0" w:type="auto"/>
          </w:tcPr>
          <w:p w:rsidR="000915C4" w:rsidRDefault="004B74F1">
            <w:pPr>
              <w:pStyle w:val="Compact"/>
              <w:jc w:val="right"/>
            </w:pPr>
            <w:r>
              <w:t>4.666</w:t>
            </w:r>
          </w:p>
        </w:tc>
        <w:tc>
          <w:tcPr>
            <w:tcW w:w="0" w:type="auto"/>
          </w:tcPr>
          <w:p w:rsidR="000915C4" w:rsidRDefault="004B74F1">
            <w:pPr>
              <w:pStyle w:val="Compact"/>
              <w:jc w:val="right"/>
            </w:pPr>
            <w:r>
              <w:t>-3.413</w:t>
            </w:r>
          </w:p>
        </w:tc>
        <w:tc>
          <w:tcPr>
            <w:tcW w:w="0" w:type="auto"/>
          </w:tcPr>
          <w:p w:rsidR="000915C4" w:rsidRDefault="004B74F1">
            <w:pPr>
              <w:pStyle w:val="Compact"/>
              <w:jc w:val="right"/>
            </w:pPr>
            <w:r>
              <w:t>0.002</w:t>
            </w:r>
          </w:p>
        </w:tc>
        <w:tc>
          <w:tcPr>
            <w:tcW w:w="0" w:type="auto"/>
          </w:tcPr>
          <w:p w:rsidR="000915C4" w:rsidRDefault="004B74F1">
            <w:pPr>
              <w:pStyle w:val="Compact"/>
              <w:jc w:val="right"/>
            </w:pPr>
            <w:r>
              <w:t>0.054</w:t>
            </w:r>
          </w:p>
        </w:tc>
        <w:tc>
          <w:tcPr>
            <w:tcW w:w="0" w:type="auto"/>
          </w:tcPr>
          <w:p w:rsidR="000915C4" w:rsidRDefault="004B74F1">
            <w:pPr>
              <w:pStyle w:val="Compact"/>
              <w:jc w:val="right"/>
            </w:pPr>
            <w:r>
              <w:t>-1.320</w:t>
            </w:r>
          </w:p>
        </w:tc>
      </w:tr>
      <w:tr w:rsidR="000915C4">
        <w:tc>
          <w:tcPr>
            <w:tcW w:w="0" w:type="auto"/>
          </w:tcPr>
          <w:p w:rsidR="000915C4" w:rsidRDefault="004B74F1">
            <w:pPr>
              <w:pStyle w:val="Compact"/>
            </w:pPr>
            <w:r>
              <w:t>IFI30</w:t>
            </w:r>
          </w:p>
        </w:tc>
        <w:tc>
          <w:tcPr>
            <w:tcW w:w="0" w:type="auto"/>
          </w:tcPr>
          <w:p w:rsidR="000915C4" w:rsidRDefault="004B74F1">
            <w:pPr>
              <w:pStyle w:val="Compact"/>
              <w:jc w:val="right"/>
            </w:pPr>
            <w:r>
              <w:t>-0.315</w:t>
            </w:r>
          </w:p>
        </w:tc>
        <w:tc>
          <w:tcPr>
            <w:tcW w:w="0" w:type="auto"/>
          </w:tcPr>
          <w:p w:rsidR="000915C4" w:rsidRDefault="004B74F1">
            <w:pPr>
              <w:pStyle w:val="Compact"/>
              <w:jc w:val="right"/>
            </w:pPr>
            <w:r>
              <w:t>9.428</w:t>
            </w:r>
          </w:p>
        </w:tc>
        <w:tc>
          <w:tcPr>
            <w:tcW w:w="0" w:type="auto"/>
          </w:tcPr>
          <w:p w:rsidR="000915C4" w:rsidRDefault="004B74F1">
            <w:pPr>
              <w:pStyle w:val="Compact"/>
              <w:jc w:val="right"/>
            </w:pPr>
            <w:r>
              <w:t>-3.384</w:t>
            </w:r>
          </w:p>
        </w:tc>
        <w:tc>
          <w:tcPr>
            <w:tcW w:w="0" w:type="auto"/>
          </w:tcPr>
          <w:p w:rsidR="000915C4" w:rsidRDefault="004B74F1">
            <w:pPr>
              <w:pStyle w:val="Compact"/>
              <w:jc w:val="right"/>
            </w:pPr>
            <w:r>
              <w:t>0.002</w:t>
            </w:r>
          </w:p>
        </w:tc>
        <w:tc>
          <w:tcPr>
            <w:tcW w:w="0" w:type="auto"/>
          </w:tcPr>
          <w:p w:rsidR="000915C4" w:rsidRDefault="004B74F1">
            <w:pPr>
              <w:pStyle w:val="Compact"/>
              <w:jc w:val="right"/>
            </w:pPr>
            <w:r>
              <w:t>0.054</w:t>
            </w:r>
          </w:p>
        </w:tc>
        <w:tc>
          <w:tcPr>
            <w:tcW w:w="0" w:type="auto"/>
          </w:tcPr>
          <w:p w:rsidR="000915C4" w:rsidRDefault="004B74F1">
            <w:pPr>
              <w:pStyle w:val="Compact"/>
              <w:jc w:val="right"/>
            </w:pPr>
            <w:r>
              <w:t>-1.387</w:t>
            </w:r>
          </w:p>
        </w:tc>
      </w:tr>
      <w:tr w:rsidR="000915C4">
        <w:tc>
          <w:tcPr>
            <w:tcW w:w="0" w:type="auto"/>
          </w:tcPr>
          <w:p w:rsidR="000915C4" w:rsidRDefault="004B74F1">
            <w:pPr>
              <w:pStyle w:val="Compact"/>
            </w:pPr>
            <w:r>
              <w:t>CXCL8</w:t>
            </w:r>
          </w:p>
        </w:tc>
        <w:tc>
          <w:tcPr>
            <w:tcW w:w="0" w:type="auto"/>
          </w:tcPr>
          <w:p w:rsidR="000915C4" w:rsidRDefault="004B74F1">
            <w:pPr>
              <w:pStyle w:val="Compact"/>
              <w:jc w:val="right"/>
            </w:pPr>
            <w:r>
              <w:t>-0.236</w:t>
            </w:r>
          </w:p>
        </w:tc>
        <w:tc>
          <w:tcPr>
            <w:tcW w:w="0" w:type="auto"/>
          </w:tcPr>
          <w:p w:rsidR="000915C4" w:rsidRDefault="004B74F1">
            <w:pPr>
              <w:pStyle w:val="Compact"/>
              <w:jc w:val="right"/>
            </w:pPr>
            <w:r>
              <w:t>2.744</w:t>
            </w:r>
          </w:p>
        </w:tc>
        <w:tc>
          <w:tcPr>
            <w:tcW w:w="0" w:type="auto"/>
          </w:tcPr>
          <w:p w:rsidR="000915C4" w:rsidRDefault="004B74F1">
            <w:pPr>
              <w:pStyle w:val="Compact"/>
              <w:jc w:val="right"/>
            </w:pPr>
            <w:r>
              <w:t>-3.112</w:t>
            </w:r>
          </w:p>
        </w:tc>
        <w:tc>
          <w:tcPr>
            <w:tcW w:w="0" w:type="auto"/>
          </w:tcPr>
          <w:p w:rsidR="000915C4" w:rsidRDefault="004B74F1">
            <w:pPr>
              <w:pStyle w:val="Compact"/>
              <w:jc w:val="right"/>
            </w:pPr>
            <w:r>
              <w:t>0.004</w:t>
            </w:r>
          </w:p>
        </w:tc>
        <w:tc>
          <w:tcPr>
            <w:tcW w:w="0" w:type="auto"/>
          </w:tcPr>
          <w:p w:rsidR="000915C4" w:rsidRDefault="004B74F1">
            <w:pPr>
              <w:pStyle w:val="Compact"/>
              <w:jc w:val="right"/>
            </w:pPr>
            <w:r>
              <w:t>0.072</w:t>
            </w:r>
          </w:p>
        </w:tc>
        <w:tc>
          <w:tcPr>
            <w:tcW w:w="0" w:type="auto"/>
          </w:tcPr>
          <w:p w:rsidR="000915C4" w:rsidRDefault="004B74F1">
            <w:pPr>
              <w:pStyle w:val="Compact"/>
              <w:jc w:val="right"/>
            </w:pPr>
            <w:r>
              <w:t>-1.992</w:t>
            </w:r>
          </w:p>
        </w:tc>
      </w:tr>
      <w:tr w:rsidR="000915C4">
        <w:tc>
          <w:tcPr>
            <w:tcW w:w="0" w:type="auto"/>
          </w:tcPr>
          <w:p w:rsidR="000915C4" w:rsidRDefault="004B74F1">
            <w:pPr>
              <w:pStyle w:val="Compact"/>
            </w:pPr>
            <w:r>
              <w:t>IFIT1B</w:t>
            </w:r>
          </w:p>
        </w:tc>
        <w:tc>
          <w:tcPr>
            <w:tcW w:w="0" w:type="auto"/>
          </w:tcPr>
          <w:p w:rsidR="000915C4" w:rsidRDefault="004B74F1">
            <w:pPr>
              <w:pStyle w:val="Compact"/>
              <w:jc w:val="right"/>
            </w:pPr>
            <w:r>
              <w:t>0.283</w:t>
            </w:r>
          </w:p>
        </w:tc>
        <w:tc>
          <w:tcPr>
            <w:tcW w:w="0" w:type="auto"/>
          </w:tcPr>
          <w:p w:rsidR="000915C4" w:rsidRDefault="004B74F1">
            <w:pPr>
              <w:pStyle w:val="Compact"/>
              <w:jc w:val="right"/>
            </w:pPr>
            <w:r>
              <w:t>4.875</w:t>
            </w:r>
          </w:p>
        </w:tc>
        <w:tc>
          <w:tcPr>
            <w:tcW w:w="0" w:type="auto"/>
          </w:tcPr>
          <w:p w:rsidR="000915C4" w:rsidRDefault="004B74F1">
            <w:pPr>
              <w:pStyle w:val="Compact"/>
              <w:jc w:val="right"/>
            </w:pPr>
            <w:r>
              <w:t>2.655</w:t>
            </w:r>
          </w:p>
        </w:tc>
        <w:tc>
          <w:tcPr>
            <w:tcW w:w="0" w:type="auto"/>
          </w:tcPr>
          <w:p w:rsidR="000915C4" w:rsidRDefault="004B74F1">
            <w:pPr>
              <w:pStyle w:val="Compact"/>
              <w:jc w:val="right"/>
            </w:pPr>
            <w:r>
              <w:t>0.013</w:t>
            </w:r>
          </w:p>
        </w:tc>
        <w:tc>
          <w:tcPr>
            <w:tcW w:w="0" w:type="auto"/>
          </w:tcPr>
          <w:p w:rsidR="000915C4" w:rsidRDefault="004B74F1">
            <w:pPr>
              <w:pStyle w:val="Compact"/>
              <w:jc w:val="right"/>
            </w:pPr>
            <w:r>
              <w:t>0.163</w:t>
            </w:r>
          </w:p>
        </w:tc>
        <w:tc>
          <w:tcPr>
            <w:tcW w:w="0" w:type="auto"/>
          </w:tcPr>
          <w:p w:rsidR="000915C4" w:rsidRDefault="004B74F1">
            <w:pPr>
              <w:pStyle w:val="Compact"/>
              <w:jc w:val="right"/>
            </w:pPr>
            <w:r>
              <w:t>-2.956</w:t>
            </w:r>
          </w:p>
        </w:tc>
      </w:tr>
      <w:tr w:rsidR="000915C4">
        <w:tc>
          <w:tcPr>
            <w:tcW w:w="0" w:type="auto"/>
          </w:tcPr>
          <w:p w:rsidR="000915C4" w:rsidRDefault="004B74F1">
            <w:pPr>
              <w:pStyle w:val="Compact"/>
            </w:pPr>
            <w:r>
              <w:t>IFIT3</w:t>
            </w:r>
          </w:p>
        </w:tc>
        <w:tc>
          <w:tcPr>
            <w:tcW w:w="0" w:type="auto"/>
          </w:tcPr>
          <w:p w:rsidR="000915C4" w:rsidRDefault="004B74F1">
            <w:pPr>
              <w:pStyle w:val="Compact"/>
              <w:jc w:val="right"/>
            </w:pPr>
            <w:r>
              <w:t>-0.351</w:t>
            </w:r>
          </w:p>
        </w:tc>
        <w:tc>
          <w:tcPr>
            <w:tcW w:w="0" w:type="auto"/>
          </w:tcPr>
          <w:p w:rsidR="000915C4" w:rsidRDefault="004B74F1">
            <w:pPr>
              <w:pStyle w:val="Compact"/>
              <w:jc w:val="right"/>
            </w:pPr>
            <w:r>
              <w:t>5.548</w:t>
            </w:r>
          </w:p>
        </w:tc>
        <w:tc>
          <w:tcPr>
            <w:tcW w:w="0" w:type="auto"/>
          </w:tcPr>
          <w:p w:rsidR="000915C4" w:rsidRDefault="004B74F1">
            <w:pPr>
              <w:pStyle w:val="Compact"/>
              <w:jc w:val="right"/>
            </w:pPr>
            <w:r>
              <w:t>-2.428</w:t>
            </w:r>
          </w:p>
        </w:tc>
        <w:tc>
          <w:tcPr>
            <w:tcW w:w="0" w:type="auto"/>
          </w:tcPr>
          <w:p w:rsidR="000915C4" w:rsidRDefault="004B74F1">
            <w:pPr>
              <w:pStyle w:val="Compact"/>
              <w:jc w:val="right"/>
            </w:pPr>
            <w:r>
              <w:t>0.022</w:t>
            </w:r>
          </w:p>
        </w:tc>
        <w:tc>
          <w:tcPr>
            <w:tcW w:w="0" w:type="auto"/>
          </w:tcPr>
          <w:p w:rsidR="000915C4" w:rsidRDefault="004B74F1">
            <w:pPr>
              <w:pStyle w:val="Compact"/>
              <w:jc w:val="right"/>
            </w:pPr>
            <w:r>
              <w:t>0.220</w:t>
            </w:r>
          </w:p>
        </w:tc>
        <w:tc>
          <w:tcPr>
            <w:tcW w:w="0" w:type="auto"/>
          </w:tcPr>
          <w:p w:rsidR="000915C4" w:rsidRDefault="004B74F1">
            <w:pPr>
              <w:pStyle w:val="Compact"/>
              <w:jc w:val="right"/>
            </w:pPr>
            <w:r>
              <w:t>-3.404</w:t>
            </w:r>
          </w:p>
        </w:tc>
      </w:tr>
      <w:tr w:rsidR="000915C4">
        <w:tc>
          <w:tcPr>
            <w:tcW w:w="0" w:type="auto"/>
          </w:tcPr>
          <w:p w:rsidR="000915C4" w:rsidRDefault="004B74F1">
            <w:pPr>
              <w:pStyle w:val="Compact"/>
            </w:pPr>
            <w:r>
              <w:t>IFI35</w:t>
            </w:r>
          </w:p>
        </w:tc>
        <w:tc>
          <w:tcPr>
            <w:tcW w:w="0" w:type="auto"/>
          </w:tcPr>
          <w:p w:rsidR="000915C4" w:rsidRDefault="004B74F1">
            <w:pPr>
              <w:pStyle w:val="Compact"/>
              <w:jc w:val="right"/>
            </w:pPr>
            <w:r>
              <w:t>-0.155</w:t>
            </w:r>
          </w:p>
        </w:tc>
        <w:tc>
          <w:tcPr>
            <w:tcW w:w="0" w:type="auto"/>
          </w:tcPr>
          <w:p w:rsidR="000915C4" w:rsidRDefault="004B74F1">
            <w:pPr>
              <w:pStyle w:val="Compact"/>
              <w:jc w:val="right"/>
            </w:pPr>
            <w:r>
              <w:t>6.498</w:t>
            </w:r>
          </w:p>
        </w:tc>
        <w:tc>
          <w:tcPr>
            <w:tcW w:w="0" w:type="auto"/>
          </w:tcPr>
          <w:p w:rsidR="000915C4" w:rsidRDefault="004B74F1">
            <w:pPr>
              <w:pStyle w:val="Compact"/>
              <w:jc w:val="right"/>
            </w:pPr>
            <w:r>
              <w:t>-2.321</w:t>
            </w:r>
          </w:p>
        </w:tc>
        <w:tc>
          <w:tcPr>
            <w:tcW w:w="0" w:type="auto"/>
          </w:tcPr>
          <w:p w:rsidR="000915C4" w:rsidRDefault="004B74F1">
            <w:pPr>
              <w:pStyle w:val="Compact"/>
              <w:jc w:val="right"/>
            </w:pPr>
            <w:r>
              <w:t>0.028</w:t>
            </w:r>
          </w:p>
        </w:tc>
        <w:tc>
          <w:tcPr>
            <w:tcW w:w="0" w:type="auto"/>
          </w:tcPr>
          <w:p w:rsidR="000915C4" w:rsidRDefault="004B74F1">
            <w:pPr>
              <w:pStyle w:val="Compact"/>
              <w:jc w:val="right"/>
            </w:pPr>
            <w:r>
              <w:t>0.233</w:t>
            </w:r>
          </w:p>
        </w:tc>
        <w:tc>
          <w:tcPr>
            <w:tcW w:w="0" w:type="auto"/>
          </w:tcPr>
          <w:p w:rsidR="000915C4" w:rsidRDefault="004B74F1">
            <w:pPr>
              <w:pStyle w:val="Compact"/>
              <w:jc w:val="right"/>
            </w:pPr>
            <w:r>
              <w:t>-3.607</w:t>
            </w:r>
          </w:p>
        </w:tc>
      </w:tr>
      <w:tr w:rsidR="000915C4">
        <w:tc>
          <w:tcPr>
            <w:tcW w:w="0" w:type="auto"/>
          </w:tcPr>
          <w:p w:rsidR="000915C4" w:rsidRDefault="004B74F1">
            <w:pPr>
              <w:pStyle w:val="Compact"/>
            </w:pPr>
            <w:r>
              <w:t>IFIT5</w:t>
            </w:r>
          </w:p>
        </w:tc>
        <w:tc>
          <w:tcPr>
            <w:tcW w:w="0" w:type="auto"/>
          </w:tcPr>
          <w:p w:rsidR="000915C4" w:rsidRDefault="004B74F1">
            <w:pPr>
              <w:pStyle w:val="Compact"/>
              <w:jc w:val="right"/>
            </w:pPr>
            <w:r>
              <w:t>-0.186</w:t>
            </w:r>
          </w:p>
        </w:tc>
        <w:tc>
          <w:tcPr>
            <w:tcW w:w="0" w:type="auto"/>
          </w:tcPr>
          <w:p w:rsidR="000915C4" w:rsidRDefault="004B74F1">
            <w:pPr>
              <w:pStyle w:val="Compact"/>
              <w:jc w:val="right"/>
            </w:pPr>
            <w:r>
              <w:t>5.998</w:t>
            </w:r>
          </w:p>
        </w:tc>
        <w:tc>
          <w:tcPr>
            <w:tcW w:w="0" w:type="auto"/>
          </w:tcPr>
          <w:p w:rsidR="000915C4" w:rsidRDefault="004B74F1">
            <w:pPr>
              <w:pStyle w:val="Compact"/>
              <w:jc w:val="right"/>
            </w:pPr>
            <w:r>
              <w:t>-2.079</w:t>
            </w:r>
          </w:p>
        </w:tc>
        <w:tc>
          <w:tcPr>
            <w:tcW w:w="0" w:type="auto"/>
          </w:tcPr>
          <w:p w:rsidR="000915C4" w:rsidRDefault="004B74F1">
            <w:pPr>
              <w:pStyle w:val="Compact"/>
              <w:jc w:val="right"/>
            </w:pPr>
            <w:r>
              <w:t>0.047</w:t>
            </w:r>
          </w:p>
        </w:tc>
        <w:tc>
          <w:tcPr>
            <w:tcW w:w="0" w:type="auto"/>
          </w:tcPr>
          <w:p w:rsidR="000915C4" w:rsidRDefault="004B74F1">
            <w:pPr>
              <w:pStyle w:val="Compact"/>
              <w:jc w:val="right"/>
            </w:pPr>
            <w:r>
              <w:t>0.336</w:t>
            </w:r>
          </w:p>
        </w:tc>
        <w:tc>
          <w:tcPr>
            <w:tcW w:w="0" w:type="auto"/>
          </w:tcPr>
          <w:p w:rsidR="000915C4" w:rsidRDefault="004B74F1">
            <w:pPr>
              <w:pStyle w:val="Compact"/>
              <w:jc w:val="right"/>
            </w:pPr>
            <w:r>
              <w:t>-4.042</w:t>
            </w:r>
          </w:p>
        </w:tc>
      </w:tr>
      <w:tr w:rsidR="000915C4">
        <w:tc>
          <w:tcPr>
            <w:tcW w:w="0" w:type="auto"/>
          </w:tcPr>
          <w:p w:rsidR="000915C4" w:rsidRDefault="004B74F1">
            <w:pPr>
              <w:pStyle w:val="Compact"/>
            </w:pPr>
            <w:r>
              <w:t>JUNB</w:t>
            </w:r>
          </w:p>
        </w:tc>
        <w:tc>
          <w:tcPr>
            <w:tcW w:w="0" w:type="auto"/>
          </w:tcPr>
          <w:p w:rsidR="000915C4" w:rsidRDefault="004B74F1">
            <w:pPr>
              <w:pStyle w:val="Compact"/>
              <w:jc w:val="right"/>
            </w:pPr>
            <w:r>
              <w:t>-0.152</w:t>
            </w:r>
          </w:p>
        </w:tc>
        <w:tc>
          <w:tcPr>
            <w:tcW w:w="0" w:type="auto"/>
          </w:tcPr>
          <w:p w:rsidR="000915C4" w:rsidRDefault="004B74F1">
            <w:pPr>
              <w:pStyle w:val="Compact"/>
              <w:jc w:val="right"/>
            </w:pPr>
            <w:r>
              <w:t>7.764</w:t>
            </w:r>
          </w:p>
        </w:tc>
        <w:tc>
          <w:tcPr>
            <w:tcW w:w="0" w:type="auto"/>
          </w:tcPr>
          <w:p w:rsidR="000915C4" w:rsidRDefault="004B74F1">
            <w:pPr>
              <w:pStyle w:val="Compact"/>
              <w:jc w:val="right"/>
            </w:pPr>
            <w:r>
              <w:t>-1.912</w:t>
            </w:r>
          </w:p>
        </w:tc>
        <w:tc>
          <w:tcPr>
            <w:tcW w:w="0" w:type="auto"/>
          </w:tcPr>
          <w:p w:rsidR="000915C4" w:rsidRDefault="004B74F1">
            <w:pPr>
              <w:pStyle w:val="Compact"/>
              <w:jc w:val="right"/>
            </w:pPr>
            <w:r>
              <w:t>0.066</w:t>
            </w:r>
          </w:p>
        </w:tc>
        <w:tc>
          <w:tcPr>
            <w:tcW w:w="0" w:type="auto"/>
          </w:tcPr>
          <w:p w:rsidR="000915C4" w:rsidRDefault="004B74F1">
            <w:pPr>
              <w:pStyle w:val="Compact"/>
              <w:jc w:val="right"/>
            </w:pPr>
            <w:r>
              <w:t>0.415</w:t>
            </w:r>
          </w:p>
        </w:tc>
        <w:tc>
          <w:tcPr>
            <w:tcW w:w="0" w:type="auto"/>
          </w:tcPr>
          <w:p w:rsidR="000915C4" w:rsidRDefault="004B74F1">
            <w:pPr>
              <w:pStyle w:val="Compact"/>
              <w:jc w:val="right"/>
            </w:pPr>
            <w:r>
              <w:t>-4.323</w:t>
            </w:r>
          </w:p>
        </w:tc>
      </w:tr>
      <w:tr w:rsidR="000915C4">
        <w:tc>
          <w:tcPr>
            <w:tcW w:w="0" w:type="auto"/>
          </w:tcPr>
          <w:p w:rsidR="000915C4" w:rsidRDefault="004B74F1">
            <w:pPr>
              <w:pStyle w:val="Compact"/>
            </w:pPr>
            <w:r>
              <w:t>IFI44</w:t>
            </w:r>
          </w:p>
        </w:tc>
        <w:tc>
          <w:tcPr>
            <w:tcW w:w="0" w:type="auto"/>
          </w:tcPr>
          <w:p w:rsidR="000915C4" w:rsidRDefault="004B74F1">
            <w:pPr>
              <w:pStyle w:val="Compact"/>
              <w:jc w:val="right"/>
            </w:pPr>
            <w:r>
              <w:t>-0.324</w:t>
            </w:r>
          </w:p>
        </w:tc>
        <w:tc>
          <w:tcPr>
            <w:tcW w:w="0" w:type="auto"/>
          </w:tcPr>
          <w:p w:rsidR="000915C4" w:rsidRDefault="004B74F1">
            <w:pPr>
              <w:pStyle w:val="Compact"/>
              <w:jc w:val="right"/>
            </w:pPr>
            <w:r>
              <w:t>5.458</w:t>
            </w:r>
          </w:p>
        </w:tc>
        <w:tc>
          <w:tcPr>
            <w:tcW w:w="0" w:type="auto"/>
          </w:tcPr>
          <w:p w:rsidR="000915C4" w:rsidRDefault="004B74F1">
            <w:pPr>
              <w:pStyle w:val="Compact"/>
              <w:jc w:val="right"/>
            </w:pPr>
            <w:r>
              <w:t>-1.844</w:t>
            </w:r>
          </w:p>
        </w:tc>
        <w:tc>
          <w:tcPr>
            <w:tcW w:w="0" w:type="auto"/>
          </w:tcPr>
          <w:p w:rsidR="000915C4" w:rsidRDefault="004B74F1">
            <w:pPr>
              <w:pStyle w:val="Compact"/>
              <w:jc w:val="right"/>
            </w:pPr>
            <w:r>
              <w:t>0.076</w:t>
            </w:r>
          </w:p>
        </w:tc>
        <w:tc>
          <w:tcPr>
            <w:tcW w:w="0" w:type="auto"/>
          </w:tcPr>
          <w:p w:rsidR="000915C4" w:rsidRDefault="004B74F1">
            <w:pPr>
              <w:pStyle w:val="Compact"/>
              <w:jc w:val="right"/>
            </w:pPr>
            <w:r>
              <w:t>0.416</w:t>
            </w:r>
          </w:p>
        </w:tc>
        <w:tc>
          <w:tcPr>
            <w:tcW w:w="0" w:type="auto"/>
          </w:tcPr>
          <w:p w:rsidR="000915C4" w:rsidRDefault="004B74F1">
            <w:pPr>
              <w:pStyle w:val="Compact"/>
              <w:jc w:val="right"/>
            </w:pPr>
            <w:r>
              <w:t>-4.431</w:t>
            </w:r>
          </w:p>
        </w:tc>
      </w:tr>
      <w:tr w:rsidR="000915C4">
        <w:tc>
          <w:tcPr>
            <w:tcW w:w="0" w:type="auto"/>
          </w:tcPr>
          <w:p w:rsidR="000915C4" w:rsidRDefault="004B74F1">
            <w:pPr>
              <w:pStyle w:val="Compact"/>
            </w:pPr>
            <w:r>
              <w:t>IRF8</w:t>
            </w:r>
          </w:p>
        </w:tc>
        <w:tc>
          <w:tcPr>
            <w:tcW w:w="0" w:type="auto"/>
          </w:tcPr>
          <w:p w:rsidR="000915C4" w:rsidRDefault="004B74F1">
            <w:pPr>
              <w:pStyle w:val="Compact"/>
              <w:jc w:val="right"/>
            </w:pPr>
            <w:r>
              <w:t>-0.122</w:t>
            </w:r>
          </w:p>
        </w:tc>
        <w:tc>
          <w:tcPr>
            <w:tcW w:w="0" w:type="auto"/>
          </w:tcPr>
          <w:p w:rsidR="000915C4" w:rsidRDefault="004B74F1">
            <w:pPr>
              <w:pStyle w:val="Compact"/>
              <w:jc w:val="right"/>
            </w:pPr>
            <w:r>
              <w:t>6.188</w:t>
            </w:r>
          </w:p>
        </w:tc>
        <w:tc>
          <w:tcPr>
            <w:tcW w:w="0" w:type="auto"/>
          </w:tcPr>
          <w:p w:rsidR="000915C4" w:rsidRDefault="004B74F1">
            <w:pPr>
              <w:pStyle w:val="Compact"/>
              <w:jc w:val="right"/>
            </w:pPr>
            <w:r>
              <w:t>-1.797</w:t>
            </w:r>
          </w:p>
        </w:tc>
        <w:tc>
          <w:tcPr>
            <w:tcW w:w="0" w:type="auto"/>
          </w:tcPr>
          <w:p w:rsidR="000915C4" w:rsidRDefault="004B74F1">
            <w:pPr>
              <w:pStyle w:val="Compact"/>
              <w:jc w:val="right"/>
            </w:pPr>
            <w:r>
              <w:t>0.083</w:t>
            </w:r>
          </w:p>
        </w:tc>
        <w:tc>
          <w:tcPr>
            <w:tcW w:w="0" w:type="auto"/>
          </w:tcPr>
          <w:p w:rsidR="000915C4" w:rsidRDefault="004B74F1">
            <w:pPr>
              <w:pStyle w:val="Compact"/>
              <w:jc w:val="right"/>
            </w:pPr>
            <w:r>
              <w:t>0.416</w:t>
            </w:r>
          </w:p>
        </w:tc>
        <w:tc>
          <w:tcPr>
            <w:tcW w:w="0" w:type="auto"/>
          </w:tcPr>
          <w:p w:rsidR="000915C4" w:rsidRDefault="004B74F1">
            <w:pPr>
              <w:pStyle w:val="Compact"/>
              <w:jc w:val="right"/>
            </w:pPr>
            <w:r>
              <w:t>-4.504</w:t>
            </w:r>
          </w:p>
        </w:tc>
      </w:tr>
      <w:tr w:rsidR="000915C4">
        <w:tc>
          <w:tcPr>
            <w:tcW w:w="0" w:type="auto"/>
          </w:tcPr>
          <w:p w:rsidR="000915C4" w:rsidRDefault="004B74F1">
            <w:pPr>
              <w:pStyle w:val="Compact"/>
            </w:pPr>
            <w:r>
              <w:t>IFITM1</w:t>
            </w:r>
          </w:p>
        </w:tc>
        <w:tc>
          <w:tcPr>
            <w:tcW w:w="0" w:type="auto"/>
          </w:tcPr>
          <w:p w:rsidR="000915C4" w:rsidRDefault="004B74F1">
            <w:pPr>
              <w:pStyle w:val="Compact"/>
              <w:jc w:val="right"/>
            </w:pPr>
            <w:r>
              <w:t>-0.103</w:t>
            </w:r>
          </w:p>
        </w:tc>
        <w:tc>
          <w:tcPr>
            <w:tcW w:w="0" w:type="auto"/>
          </w:tcPr>
          <w:p w:rsidR="000915C4" w:rsidRDefault="004B74F1">
            <w:pPr>
              <w:pStyle w:val="Compact"/>
              <w:jc w:val="right"/>
            </w:pPr>
            <w:r>
              <w:t>7.729</w:t>
            </w:r>
          </w:p>
        </w:tc>
        <w:tc>
          <w:tcPr>
            <w:tcW w:w="0" w:type="auto"/>
          </w:tcPr>
          <w:p w:rsidR="000915C4" w:rsidRDefault="004B74F1">
            <w:pPr>
              <w:pStyle w:val="Compact"/>
              <w:jc w:val="right"/>
            </w:pPr>
            <w:r>
              <w:t>-1.635</w:t>
            </w:r>
          </w:p>
        </w:tc>
        <w:tc>
          <w:tcPr>
            <w:tcW w:w="0" w:type="auto"/>
          </w:tcPr>
          <w:p w:rsidR="000915C4" w:rsidRDefault="004B74F1">
            <w:pPr>
              <w:pStyle w:val="Compact"/>
              <w:jc w:val="right"/>
            </w:pPr>
            <w:r>
              <w:t>0.113</w:t>
            </w:r>
          </w:p>
        </w:tc>
        <w:tc>
          <w:tcPr>
            <w:tcW w:w="0" w:type="auto"/>
          </w:tcPr>
          <w:p w:rsidR="000915C4" w:rsidRDefault="004B74F1">
            <w:pPr>
              <w:pStyle w:val="Compact"/>
              <w:jc w:val="right"/>
            </w:pPr>
            <w:r>
              <w:t>0.445</w:t>
            </w:r>
          </w:p>
        </w:tc>
        <w:tc>
          <w:tcPr>
            <w:tcW w:w="0" w:type="auto"/>
          </w:tcPr>
          <w:p w:rsidR="000915C4" w:rsidRDefault="004B74F1">
            <w:pPr>
              <w:pStyle w:val="Compact"/>
              <w:jc w:val="right"/>
            </w:pPr>
            <w:r>
              <w:t>-4.748</w:t>
            </w:r>
          </w:p>
        </w:tc>
      </w:tr>
      <w:tr w:rsidR="000915C4">
        <w:tc>
          <w:tcPr>
            <w:tcW w:w="0" w:type="auto"/>
          </w:tcPr>
          <w:p w:rsidR="000915C4" w:rsidRDefault="004B74F1">
            <w:pPr>
              <w:pStyle w:val="Compact"/>
            </w:pPr>
            <w:r>
              <w:t>IFI44L</w:t>
            </w:r>
          </w:p>
        </w:tc>
        <w:tc>
          <w:tcPr>
            <w:tcW w:w="0" w:type="auto"/>
          </w:tcPr>
          <w:p w:rsidR="000915C4" w:rsidRDefault="004B74F1">
            <w:pPr>
              <w:pStyle w:val="Compact"/>
              <w:jc w:val="right"/>
            </w:pPr>
            <w:r>
              <w:t>-0.352</w:t>
            </w:r>
          </w:p>
        </w:tc>
        <w:tc>
          <w:tcPr>
            <w:tcW w:w="0" w:type="auto"/>
          </w:tcPr>
          <w:p w:rsidR="000915C4" w:rsidRDefault="004B74F1">
            <w:pPr>
              <w:pStyle w:val="Compact"/>
              <w:jc w:val="right"/>
            </w:pPr>
            <w:r>
              <w:t>4.507</w:t>
            </w:r>
          </w:p>
        </w:tc>
        <w:tc>
          <w:tcPr>
            <w:tcW w:w="0" w:type="auto"/>
          </w:tcPr>
          <w:p w:rsidR="000915C4" w:rsidRDefault="004B74F1">
            <w:pPr>
              <w:pStyle w:val="Compact"/>
              <w:jc w:val="right"/>
            </w:pPr>
            <w:r>
              <w:t>-1.626</w:t>
            </w:r>
          </w:p>
        </w:tc>
        <w:tc>
          <w:tcPr>
            <w:tcW w:w="0" w:type="auto"/>
          </w:tcPr>
          <w:p w:rsidR="000915C4" w:rsidRDefault="004B74F1">
            <w:pPr>
              <w:pStyle w:val="Compact"/>
              <w:jc w:val="right"/>
            </w:pPr>
            <w:r>
              <w:t>0.115</w:t>
            </w:r>
          </w:p>
        </w:tc>
        <w:tc>
          <w:tcPr>
            <w:tcW w:w="0" w:type="auto"/>
          </w:tcPr>
          <w:p w:rsidR="000915C4" w:rsidRDefault="004B74F1">
            <w:pPr>
              <w:pStyle w:val="Compact"/>
              <w:jc w:val="right"/>
            </w:pPr>
            <w:r>
              <w:t>0.445</w:t>
            </w:r>
          </w:p>
        </w:tc>
        <w:tc>
          <w:tcPr>
            <w:tcW w:w="0" w:type="auto"/>
          </w:tcPr>
          <w:p w:rsidR="000915C4" w:rsidRDefault="004B74F1">
            <w:pPr>
              <w:pStyle w:val="Compact"/>
              <w:jc w:val="right"/>
            </w:pPr>
            <w:r>
              <w:t>-4.760</w:t>
            </w:r>
          </w:p>
        </w:tc>
      </w:tr>
      <w:tr w:rsidR="000915C4">
        <w:tc>
          <w:tcPr>
            <w:tcW w:w="0" w:type="auto"/>
          </w:tcPr>
          <w:p w:rsidR="000915C4" w:rsidRDefault="004B74F1">
            <w:pPr>
              <w:pStyle w:val="Compact"/>
            </w:pPr>
            <w:r>
              <w:t>MX1</w:t>
            </w:r>
          </w:p>
        </w:tc>
        <w:tc>
          <w:tcPr>
            <w:tcW w:w="0" w:type="auto"/>
          </w:tcPr>
          <w:p w:rsidR="000915C4" w:rsidRDefault="004B74F1">
            <w:pPr>
              <w:pStyle w:val="Compact"/>
              <w:jc w:val="right"/>
            </w:pPr>
            <w:r>
              <w:t>-0.192</w:t>
            </w:r>
          </w:p>
        </w:tc>
        <w:tc>
          <w:tcPr>
            <w:tcW w:w="0" w:type="auto"/>
          </w:tcPr>
          <w:p w:rsidR="000915C4" w:rsidRDefault="004B74F1">
            <w:pPr>
              <w:pStyle w:val="Compact"/>
              <w:jc w:val="right"/>
            </w:pPr>
            <w:r>
              <w:t>6.925</w:t>
            </w:r>
          </w:p>
        </w:tc>
        <w:tc>
          <w:tcPr>
            <w:tcW w:w="0" w:type="auto"/>
          </w:tcPr>
          <w:p w:rsidR="000915C4" w:rsidRDefault="004B74F1">
            <w:pPr>
              <w:pStyle w:val="Compact"/>
              <w:jc w:val="right"/>
            </w:pPr>
            <w:r>
              <w:t>-1.625</w:t>
            </w:r>
          </w:p>
        </w:tc>
        <w:tc>
          <w:tcPr>
            <w:tcW w:w="0" w:type="auto"/>
          </w:tcPr>
          <w:p w:rsidR="000915C4" w:rsidRDefault="004B74F1">
            <w:pPr>
              <w:pStyle w:val="Compact"/>
              <w:jc w:val="right"/>
            </w:pPr>
            <w:r>
              <w:t>0.116</w:t>
            </w:r>
          </w:p>
        </w:tc>
        <w:tc>
          <w:tcPr>
            <w:tcW w:w="0" w:type="auto"/>
          </w:tcPr>
          <w:p w:rsidR="000915C4" w:rsidRDefault="004B74F1">
            <w:pPr>
              <w:pStyle w:val="Compact"/>
              <w:jc w:val="right"/>
            </w:pPr>
            <w:r>
              <w:t>0.445</w:t>
            </w:r>
          </w:p>
        </w:tc>
        <w:tc>
          <w:tcPr>
            <w:tcW w:w="0" w:type="auto"/>
          </w:tcPr>
          <w:p w:rsidR="000915C4" w:rsidRDefault="004B74F1">
            <w:pPr>
              <w:pStyle w:val="Compact"/>
              <w:jc w:val="right"/>
            </w:pPr>
            <w:r>
              <w:t>-4.762</w:t>
            </w:r>
          </w:p>
        </w:tc>
      </w:tr>
      <w:tr w:rsidR="000915C4">
        <w:tc>
          <w:tcPr>
            <w:tcW w:w="0" w:type="auto"/>
          </w:tcPr>
          <w:p w:rsidR="000915C4" w:rsidRDefault="004B74F1">
            <w:pPr>
              <w:pStyle w:val="Compact"/>
            </w:pPr>
            <w:r>
              <w:t>OASL</w:t>
            </w:r>
          </w:p>
        </w:tc>
        <w:tc>
          <w:tcPr>
            <w:tcW w:w="0" w:type="auto"/>
          </w:tcPr>
          <w:p w:rsidR="000915C4" w:rsidRDefault="004B74F1">
            <w:pPr>
              <w:pStyle w:val="Compact"/>
              <w:jc w:val="right"/>
            </w:pPr>
            <w:r>
              <w:t>-0.168</w:t>
            </w:r>
          </w:p>
        </w:tc>
        <w:tc>
          <w:tcPr>
            <w:tcW w:w="0" w:type="auto"/>
          </w:tcPr>
          <w:p w:rsidR="000915C4" w:rsidRDefault="004B74F1">
            <w:pPr>
              <w:pStyle w:val="Compact"/>
              <w:jc w:val="right"/>
            </w:pPr>
            <w:r>
              <w:t>6.031</w:t>
            </w:r>
          </w:p>
        </w:tc>
        <w:tc>
          <w:tcPr>
            <w:tcW w:w="0" w:type="auto"/>
          </w:tcPr>
          <w:p w:rsidR="000915C4" w:rsidRDefault="004B74F1">
            <w:pPr>
              <w:pStyle w:val="Compact"/>
              <w:jc w:val="right"/>
            </w:pPr>
            <w:r>
              <w:t>-1.532</w:t>
            </w:r>
          </w:p>
        </w:tc>
        <w:tc>
          <w:tcPr>
            <w:tcW w:w="0" w:type="auto"/>
          </w:tcPr>
          <w:p w:rsidR="000915C4" w:rsidRDefault="004B74F1">
            <w:pPr>
              <w:pStyle w:val="Compact"/>
              <w:jc w:val="right"/>
            </w:pPr>
            <w:r>
              <w:t>0.137</w:t>
            </w:r>
          </w:p>
        </w:tc>
        <w:tc>
          <w:tcPr>
            <w:tcW w:w="0" w:type="auto"/>
          </w:tcPr>
          <w:p w:rsidR="000915C4" w:rsidRDefault="004B74F1">
            <w:pPr>
              <w:pStyle w:val="Compact"/>
              <w:jc w:val="right"/>
            </w:pPr>
            <w:r>
              <w:t>0.472</w:t>
            </w:r>
          </w:p>
        </w:tc>
        <w:tc>
          <w:tcPr>
            <w:tcW w:w="0" w:type="auto"/>
          </w:tcPr>
          <w:p w:rsidR="000915C4" w:rsidRDefault="004B74F1">
            <w:pPr>
              <w:pStyle w:val="Compact"/>
              <w:jc w:val="right"/>
            </w:pPr>
            <w:r>
              <w:t>-4.892</w:t>
            </w:r>
          </w:p>
        </w:tc>
      </w:tr>
      <w:tr w:rsidR="000915C4">
        <w:tc>
          <w:tcPr>
            <w:tcW w:w="0" w:type="auto"/>
          </w:tcPr>
          <w:p w:rsidR="000915C4" w:rsidRDefault="004B74F1">
            <w:pPr>
              <w:pStyle w:val="Compact"/>
            </w:pPr>
            <w:r>
              <w:t>OAS3</w:t>
            </w:r>
          </w:p>
        </w:tc>
        <w:tc>
          <w:tcPr>
            <w:tcW w:w="0" w:type="auto"/>
          </w:tcPr>
          <w:p w:rsidR="000915C4" w:rsidRDefault="004B74F1">
            <w:pPr>
              <w:pStyle w:val="Compact"/>
              <w:jc w:val="right"/>
            </w:pPr>
            <w:r>
              <w:t>-0.231</w:t>
            </w:r>
          </w:p>
        </w:tc>
        <w:tc>
          <w:tcPr>
            <w:tcW w:w="0" w:type="auto"/>
          </w:tcPr>
          <w:p w:rsidR="000915C4" w:rsidRDefault="004B74F1">
            <w:pPr>
              <w:pStyle w:val="Compact"/>
              <w:jc w:val="right"/>
            </w:pPr>
            <w:r>
              <w:t>5.683</w:t>
            </w:r>
          </w:p>
        </w:tc>
        <w:tc>
          <w:tcPr>
            <w:tcW w:w="0" w:type="auto"/>
          </w:tcPr>
          <w:p w:rsidR="000915C4" w:rsidRDefault="004B74F1">
            <w:pPr>
              <w:pStyle w:val="Compact"/>
              <w:jc w:val="right"/>
            </w:pPr>
            <w:r>
              <w:t>-1.492</w:t>
            </w:r>
          </w:p>
        </w:tc>
        <w:tc>
          <w:tcPr>
            <w:tcW w:w="0" w:type="auto"/>
          </w:tcPr>
          <w:p w:rsidR="000915C4" w:rsidRDefault="004B74F1">
            <w:pPr>
              <w:pStyle w:val="Compact"/>
              <w:jc w:val="right"/>
            </w:pPr>
            <w:r>
              <w:t>0.147</w:t>
            </w:r>
          </w:p>
        </w:tc>
        <w:tc>
          <w:tcPr>
            <w:tcW w:w="0" w:type="auto"/>
          </w:tcPr>
          <w:p w:rsidR="000915C4" w:rsidRDefault="004B74F1">
            <w:pPr>
              <w:pStyle w:val="Compact"/>
              <w:jc w:val="right"/>
            </w:pPr>
            <w:r>
              <w:t>0.472</w:t>
            </w:r>
          </w:p>
        </w:tc>
        <w:tc>
          <w:tcPr>
            <w:tcW w:w="0" w:type="auto"/>
          </w:tcPr>
          <w:p w:rsidR="000915C4" w:rsidRDefault="004B74F1">
            <w:pPr>
              <w:pStyle w:val="Compact"/>
              <w:jc w:val="right"/>
            </w:pPr>
            <w:r>
              <w:t>-4.946</w:t>
            </w:r>
          </w:p>
        </w:tc>
      </w:tr>
      <w:tr w:rsidR="000915C4">
        <w:tc>
          <w:tcPr>
            <w:tcW w:w="0" w:type="auto"/>
          </w:tcPr>
          <w:p w:rsidR="000915C4" w:rsidRDefault="004B74F1">
            <w:pPr>
              <w:pStyle w:val="Compact"/>
            </w:pPr>
            <w:r>
              <w:t>FOSL2</w:t>
            </w:r>
          </w:p>
        </w:tc>
        <w:tc>
          <w:tcPr>
            <w:tcW w:w="0" w:type="auto"/>
          </w:tcPr>
          <w:p w:rsidR="000915C4" w:rsidRDefault="004B74F1">
            <w:pPr>
              <w:pStyle w:val="Compact"/>
              <w:jc w:val="right"/>
            </w:pPr>
            <w:r>
              <w:t>-0.117</w:t>
            </w:r>
          </w:p>
        </w:tc>
        <w:tc>
          <w:tcPr>
            <w:tcW w:w="0" w:type="auto"/>
          </w:tcPr>
          <w:p w:rsidR="000915C4" w:rsidRDefault="004B74F1">
            <w:pPr>
              <w:pStyle w:val="Compact"/>
              <w:jc w:val="right"/>
            </w:pPr>
            <w:r>
              <w:t>7.245</w:t>
            </w:r>
          </w:p>
        </w:tc>
        <w:tc>
          <w:tcPr>
            <w:tcW w:w="0" w:type="auto"/>
          </w:tcPr>
          <w:p w:rsidR="000915C4" w:rsidRDefault="004B74F1">
            <w:pPr>
              <w:pStyle w:val="Compact"/>
              <w:jc w:val="right"/>
            </w:pPr>
            <w:r>
              <w:t>-1.478</w:t>
            </w:r>
          </w:p>
        </w:tc>
        <w:tc>
          <w:tcPr>
            <w:tcW w:w="0" w:type="auto"/>
          </w:tcPr>
          <w:p w:rsidR="000915C4" w:rsidRDefault="004B74F1">
            <w:pPr>
              <w:pStyle w:val="Compact"/>
              <w:jc w:val="right"/>
            </w:pPr>
            <w:r>
              <w:t>0.151</w:t>
            </w:r>
          </w:p>
        </w:tc>
        <w:tc>
          <w:tcPr>
            <w:tcW w:w="0" w:type="auto"/>
          </w:tcPr>
          <w:p w:rsidR="000915C4" w:rsidRDefault="004B74F1">
            <w:pPr>
              <w:pStyle w:val="Compact"/>
              <w:jc w:val="right"/>
            </w:pPr>
            <w:r>
              <w:t>0.472</w:t>
            </w:r>
          </w:p>
        </w:tc>
        <w:tc>
          <w:tcPr>
            <w:tcW w:w="0" w:type="auto"/>
          </w:tcPr>
          <w:p w:rsidR="000915C4" w:rsidRDefault="004B74F1">
            <w:pPr>
              <w:pStyle w:val="Compact"/>
              <w:jc w:val="right"/>
            </w:pPr>
            <w:r>
              <w:t>-4.965</w:t>
            </w:r>
          </w:p>
        </w:tc>
      </w:tr>
      <w:tr w:rsidR="000915C4">
        <w:tc>
          <w:tcPr>
            <w:tcW w:w="0" w:type="auto"/>
          </w:tcPr>
          <w:p w:rsidR="000915C4" w:rsidRDefault="004B74F1">
            <w:pPr>
              <w:pStyle w:val="Compact"/>
            </w:pPr>
            <w:r>
              <w:t>IL1A</w:t>
            </w:r>
          </w:p>
        </w:tc>
        <w:tc>
          <w:tcPr>
            <w:tcW w:w="0" w:type="auto"/>
          </w:tcPr>
          <w:p w:rsidR="000915C4" w:rsidRDefault="004B74F1">
            <w:pPr>
              <w:pStyle w:val="Compact"/>
              <w:jc w:val="right"/>
            </w:pPr>
            <w:r>
              <w:t>-0.071</w:t>
            </w:r>
          </w:p>
        </w:tc>
        <w:tc>
          <w:tcPr>
            <w:tcW w:w="0" w:type="auto"/>
          </w:tcPr>
          <w:p w:rsidR="000915C4" w:rsidRDefault="004B74F1">
            <w:pPr>
              <w:pStyle w:val="Compact"/>
              <w:jc w:val="right"/>
            </w:pPr>
            <w:r>
              <w:t>2.498</w:t>
            </w:r>
          </w:p>
        </w:tc>
        <w:tc>
          <w:tcPr>
            <w:tcW w:w="0" w:type="auto"/>
          </w:tcPr>
          <w:p w:rsidR="000915C4" w:rsidRDefault="004B74F1">
            <w:pPr>
              <w:pStyle w:val="Compact"/>
              <w:jc w:val="right"/>
            </w:pPr>
            <w:r>
              <w:t>-1.432</w:t>
            </w:r>
          </w:p>
        </w:tc>
        <w:tc>
          <w:tcPr>
            <w:tcW w:w="0" w:type="auto"/>
          </w:tcPr>
          <w:p w:rsidR="000915C4" w:rsidRDefault="004B74F1">
            <w:pPr>
              <w:pStyle w:val="Compact"/>
              <w:jc w:val="right"/>
            </w:pPr>
            <w:r>
              <w:t>0.163</w:t>
            </w:r>
          </w:p>
        </w:tc>
        <w:tc>
          <w:tcPr>
            <w:tcW w:w="0" w:type="auto"/>
          </w:tcPr>
          <w:p w:rsidR="000915C4" w:rsidRDefault="004B74F1">
            <w:pPr>
              <w:pStyle w:val="Compact"/>
              <w:jc w:val="right"/>
            </w:pPr>
            <w:r>
              <w:t>0.480</w:t>
            </w:r>
          </w:p>
        </w:tc>
        <w:tc>
          <w:tcPr>
            <w:tcW w:w="0" w:type="auto"/>
          </w:tcPr>
          <w:p w:rsidR="000915C4" w:rsidRDefault="004B74F1">
            <w:pPr>
              <w:pStyle w:val="Compact"/>
              <w:jc w:val="right"/>
            </w:pPr>
            <w:r>
              <w:t>-5.024</w:t>
            </w:r>
          </w:p>
        </w:tc>
      </w:tr>
      <w:tr w:rsidR="000915C4">
        <w:tc>
          <w:tcPr>
            <w:tcW w:w="0" w:type="auto"/>
          </w:tcPr>
          <w:p w:rsidR="000915C4" w:rsidRDefault="004B74F1">
            <w:pPr>
              <w:pStyle w:val="Compact"/>
            </w:pPr>
            <w:r>
              <w:t>IFI6</w:t>
            </w:r>
          </w:p>
        </w:tc>
        <w:tc>
          <w:tcPr>
            <w:tcW w:w="0" w:type="auto"/>
          </w:tcPr>
          <w:p w:rsidR="000915C4" w:rsidRDefault="004B74F1">
            <w:pPr>
              <w:pStyle w:val="Compact"/>
              <w:jc w:val="right"/>
            </w:pPr>
            <w:r>
              <w:t>-0.200</w:t>
            </w:r>
          </w:p>
        </w:tc>
        <w:tc>
          <w:tcPr>
            <w:tcW w:w="0" w:type="auto"/>
          </w:tcPr>
          <w:p w:rsidR="000915C4" w:rsidRDefault="004B74F1">
            <w:pPr>
              <w:pStyle w:val="Compact"/>
              <w:jc w:val="right"/>
            </w:pPr>
            <w:r>
              <w:t>6.512</w:t>
            </w:r>
          </w:p>
        </w:tc>
        <w:tc>
          <w:tcPr>
            <w:tcW w:w="0" w:type="auto"/>
          </w:tcPr>
          <w:p w:rsidR="000915C4" w:rsidRDefault="004B74F1">
            <w:pPr>
              <w:pStyle w:val="Compact"/>
              <w:jc w:val="right"/>
            </w:pPr>
            <w:r>
              <w:t>-1.353</w:t>
            </w:r>
          </w:p>
        </w:tc>
        <w:tc>
          <w:tcPr>
            <w:tcW w:w="0" w:type="auto"/>
          </w:tcPr>
          <w:p w:rsidR="000915C4" w:rsidRDefault="004B74F1">
            <w:pPr>
              <w:pStyle w:val="Compact"/>
              <w:jc w:val="right"/>
            </w:pPr>
            <w:r>
              <w:t>0.187</w:t>
            </w:r>
          </w:p>
        </w:tc>
        <w:tc>
          <w:tcPr>
            <w:tcW w:w="0" w:type="auto"/>
          </w:tcPr>
          <w:p w:rsidR="000915C4" w:rsidRDefault="004B74F1">
            <w:pPr>
              <w:pStyle w:val="Compact"/>
              <w:jc w:val="right"/>
            </w:pPr>
            <w:r>
              <w:t>0.509</w:t>
            </w:r>
          </w:p>
        </w:tc>
        <w:tc>
          <w:tcPr>
            <w:tcW w:w="0" w:type="auto"/>
          </w:tcPr>
          <w:p w:rsidR="000915C4" w:rsidRDefault="004B74F1">
            <w:pPr>
              <w:pStyle w:val="Compact"/>
              <w:jc w:val="right"/>
            </w:pPr>
            <w:r>
              <w:t>-5.124</w:t>
            </w:r>
          </w:p>
        </w:tc>
      </w:tr>
      <w:tr w:rsidR="000915C4">
        <w:tc>
          <w:tcPr>
            <w:tcW w:w="0" w:type="auto"/>
          </w:tcPr>
          <w:p w:rsidR="000915C4" w:rsidRDefault="004B74F1">
            <w:pPr>
              <w:pStyle w:val="Compact"/>
            </w:pPr>
            <w:r>
              <w:t>IRF7</w:t>
            </w:r>
          </w:p>
        </w:tc>
        <w:tc>
          <w:tcPr>
            <w:tcW w:w="0" w:type="auto"/>
          </w:tcPr>
          <w:p w:rsidR="000915C4" w:rsidRDefault="004B74F1">
            <w:pPr>
              <w:pStyle w:val="Compact"/>
              <w:jc w:val="right"/>
            </w:pPr>
            <w:r>
              <w:t>-0.097</w:t>
            </w:r>
          </w:p>
        </w:tc>
        <w:tc>
          <w:tcPr>
            <w:tcW w:w="0" w:type="auto"/>
          </w:tcPr>
          <w:p w:rsidR="000915C4" w:rsidRDefault="004B74F1">
            <w:pPr>
              <w:pStyle w:val="Compact"/>
              <w:jc w:val="right"/>
            </w:pPr>
            <w:r>
              <w:t>4.864</w:t>
            </w:r>
          </w:p>
        </w:tc>
        <w:tc>
          <w:tcPr>
            <w:tcW w:w="0" w:type="auto"/>
          </w:tcPr>
          <w:p w:rsidR="000915C4" w:rsidRDefault="004B74F1">
            <w:pPr>
              <w:pStyle w:val="Compact"/>
              <w:jc w:val="right"/>
            </w:pPr>
            <w:r>
              <w:t>-1.333</w:t>
            </w:r>
          </w:p>
        </w:tc>
        <w:tc>
          <w:tcPr>
            <w:tcW w:w="0" w:type="auto"/>
          </w:tcPr>
          <w:p w:rsidR="000915C4" w:rsidRDefault="004B74F1">
            <w:pPr>
              <w:pStyle w:val="Compact"/>
              <w:jc w:val="right"/>
            </w:pPr>
            <w:r>
              <w:t>0.194</w:t>
            </w:r>
          </w:p>
        </w:tc>
        <w:tc>
          <w:tcPr>
            <w:tcW w:w="0" w:type="auto"/>
          </w:tcPr>
          <w:p w:rsidR="000915C4" w:rsidRDefault="004B74F1">
            <w:pPr>
              <w:pStyle w:val="Compact"/>
              <w:jc w:val="right"/>
            </w:pPr>
            <w:r>
              <w:t>0.509</w:t>
            </w:r>
          </w:p>
        </w:tc>
        <w:tc>
          <w:tcPr>
            <w:tcW w:w="0" w:type="auto"/>
          </w:tcPr>
          <w:p w:rsidR="000915C4" w:rsidRDefault="004B74F1">
            <w:pPr>
              <w:pStyle w:val="Compact"/>
              <w:jc w:val="right"/>
            </w:pPr>
            <w:r>
              <w:t>-5.149</w:t>
            </w:r>
          </w:p>
        </w:tc>
      </w:tr>
      <w:tr w:rsidR="000915C4">
        <w:tc>
          <w:tcPr>
            <w:tcW w:w="0" w:type="auto"/>
          </w:tcPr>
          <w:p w:rsidR="000915C4" w:rsidRDefault="004B74F1">
            <w:pPr>
              <w:pStyle w:val="Compact"/>
            </w:pPr>
            <w:r>
              <w:t>IL1B</w:t>
            </w:r>
          </w:p>
        </w:tc>
        <w:tc>
          <w:tcPr>
            <w:tcW w:w="0" w:type="auto"/>
          </w:tcPr>
          <w:p w:rsidR="000915C4" w:rsidRDefault="004B74F1">
            <w:pPr>
              <w:pStyle w:val="Compact"/>
              <w:jc w:val="right"/>
            </w:pPr>
            <w:r>
              <w:t>-0.097</w:t>
            </w:r>
          </w:p>
        </w:tc>
        <w:tc>
          <w:tcPr>
            <w:tcW w:w="0" w:type="auto"/>
          </w:tcPr>
          <w:p w:rsidR="000915C4" w:rsidRDefault="004B74F1">
            <w:pPr>
              <w:pStyle w:val="Compact"/>
              <w:jc w:val="right"/>
            </w:pPr>
            <w:r>
              <w:t>3.992</w:t>
            </w:r>
          </w:p>
        </w:tc>
        <w:tc>
          <w:tcPr>
            <w:tcW w:w="0" w:type="auto"/>
          </w:tcPr>
          <w:p w:rsidR="000915C4" w:rsidRDefault="004B74F1">
            <w:pPr>
              <w:pStyle w:val="Compact"/>
              <w:jc w:val="right"/>
            </w:pPr>
            <w:r>
              <w:t>-1.154</w:t>
            </w:r>
          </w:p>
        </w:tc>
        <w:tc>
          <w:tcPr>
            <w:tcW w:w="0" w:type="auto"/>
          </w:tcPr>
          <w:p w:rsidR="000915C4" w:rsidRDefault="004B74F1">
            <w:pPr>
              <w:pStyle w:val="Compact"/>
              <w:jc w:val="right"/>
            </w:pPr>
            <w:r>
              <w:t>0.258</w:t>
            </w:r>
          </w:p>
        </w:tc>
        <w:tc>
          <w:tcPr>
            <w:tcW w:w="0" w:type="auto"/>
          </w:tcPr>
          <w:p w:rsidR="000915C4" w:rsidRDefault="004B74F1">
            <w:pPr>
              <w:pStyle w:val="Compact"/>
              <w:jc w:val="right"/>
            </w:pPr>
            <w:r>
              <w:t>0.616</w:t>
            </w:r>
          </w:p>
        </w:tc>
        <w:tc>
          <w:tcPr>
            <w:tcW w:w="0" w:type="auto"/>
          </w:tcPr>
          <w:p w:rsidR="000915C4" w:rsidRDefault="004B74F1">
            <w:pPr>
              <w:pStyle w:val="Compact"/>
              <w:jc w:val="right"/>
            </w:pPr>
            <w:r>
              <w:t>-5.353</w:t>
            </w:r>
          </w:p>
        </w:tc>
      </w:tr>
      <w:tr w:rsidR="000915C4">
        <w:tc>
          <w:tcPr>
            <w:tcW w:w="0" w:type="auto"/>
          </w:tcPr>
          <w:p w:rsidR="000915C4" w:rsidRDefault="004B74F1">
            <w:pPr>
              <w:pStyle w:val="Compact"/>
            </w:pPr>
            <w:r>
              <w:t>IFITM2</w:t>
            </w:r>
          </w:p>
        </w:tc>
        <w:tc>
          <w:tcPr>
            <w:tcW w:w="0" w:type="auto"/>
          </w:tcPr>
          <w:p w:rsidR="000915C4" w:rsidRDefault="004B74F1">
            <w:pPr>
              <w:pStyle w:val="Compact"/>
              <w:jc w:val="right"/>
            </w:pPr>
            <w:r>
              <w:t>-0.119</w:t>
            </w:r>
          </w:p>
        </w:tc>
        <w:tc>
          <w:tcPr>
            <w:tcW w:w="0" w:type="auto"/>
          </w:tcPr>
          <w:p w:rsidR="000915C4" w:rsidRDefault="004B74F1">
            <w:pPr>
              <w:pStyle w:val="Compact"/>
              <w:jc w:val="right"/>
            </w:pPr>
            <w:r>
              <w:t>5.168</w:t>
            </w:r>
          </w:p>
        </w:tc>
        <w:tc>
          <w:tcPr>
            <w:tcW w:w="0" w:type="auto"/>
          </w:tcPr>
          <w:p w:rsidR="000915C4" w:rsidRDefault="004B74F1">
            <w:pPr>
              <w:pStyle w:val="Compact"/>
              <w:jc w:val="right"/>
            </w:pPr>
            <w:r>
              <w:t>-1.117</w:t>
            </w:r>
          </w:p>
        </w:tc>
        <w:tc>
          <w:tcPr>
            <w:tcW w:w="0" w:type="auto"/>
          </w:tcPr>
          <w:p w:rsidR="000915C4" w:rsidRDefault="004B74F1">
            <w:pPr>
              <w:pStyle w:val="Compact"/>
              <w:jc w:val="right"/>
            </w:pPr>
            <w:r>
              <w:t>0.274</w:t>
            </w:r>
          </w:p>
        </w:tc>
        <w:tc>
          <w:tcPr>
            <w:tcW w:w="0" w:type="auto"/>
          </w:tcPr>
          <w:p w:rsidR="000915C4" w:rsidRDefault="004B74F1">
            <w:pPr>
              <w:pStyle w:val="Compact"/>
              <w:jc w:val="right"/>
            </w:pPr>
            <w:r>
              <w:t>0.616</w:t>
            </w:r>
          </w:p>
        </w:tc>
        <w:tc>
          <w:tcPr>
            <w:tcW w:w="0" w:type="auto"/>
          </w:tcPr>
          <w:p w:rsidR="000915C4" w:rsidRDefault="004B74F1">
            <w:pPr>
              <w:pStyle w:val="Compact"/>
              <w:jc w:val="right"/>
            </w:pPr>
            <w:r>
              <w:t>-5.391</w:t>
            </w:r>
          </w:p>
        </w:tc>
      </w:tr>
      <w:tr w:rsidR="000915C4">
        <w:tc>
          <w:tcPr>
            <w:tcW w:w="0" w:type="auto"/>
          </w:tcPr>
          <w:p w:rsidR="000915C4" w:rsidRDefault="004B74F1">
            <w:pPr>
              <w:pStyle w:val="Compact"/>
            </w:pPr>
            <w:r>
              <w:t>IFIT1</w:t>
            </w:r>
          </w:p>
        </w:tc>
        <w:tc>
          <w:tcPr>
            <w:tcW w:w="0" w:type="auto"/>
          </w:tcPr>
          <w:p w:rsidR="000915C4" w:rsidRDefault="004B74F1">
            <w:pPr>
              <w:pStyle w:val="Compact"/>
              <w:jc w:val="right"/>
            </w:pPr>
            <w:r>
              <w:t>-0.207</w:t>
            </w:r>
          </w:p>
        </w:tc>
        <w:tc>
          <w:tcPr>
            <w:tcW w:w="0" w:type="auto"/>
          </w:tcPr>
          <w:p w:rsidR="000915C4" w:rsidRDefault="004B74F1">
            <w:pPr>
              <w:pStyle w:val="Compact"/>
              <w:jc w:val="right"/>
            </w:pPr>
            <w:r>
              <w:t>4.681</w:t>
            </w:r>
          </w:p>
        </w:tc>
        <w:tc>
          <w:tcPr>
            <w:tcW w:w="0" w:type="auto"/>
          </w:tcPr>
          <w:p w:rsidR="000915C4" w:rsidRDefault="004B74F1">
            <w:pPr>
              <w:pStyle w:val="Compact"/>
              <w:jc w:val="right"/>
            </w:pPr>
            <w:r>
              <w:t>-1.113</w:t>
            </w:r>
          </w:p>
        </w:tc>
        <w:tc>
          <w:tcPr>
            <w:tcW w:w="0" w:type="auto"/>
          </w:tcPr>
          <w:p w:rsidR="000915C4" w:rsidRDefault="004B74F1">
            <w:pPr>
              <w:pStyle w:val="Compact"/>
              <w:jc w:val="right"/>
            </w:pPr>
            <w:r>
              <w:t>0.275</w:t>
            </w:r>
          </w:p>
        </w:tc>
        <w:tc>
          <w:tcPr>
            <w:tcW w:w="0" w:type="auto"/>
          </w:tcPr>
          <w:p w:rsidR="000915C4" w:rsidRDefault="004B74F1">
            <w:pPr>
              <w:pStyle w:val="Compact"/>
              <w:jc w:val="right"/>
            </w:pPr>
            <w:r>
              <w:t>0.616</w:t>
            </w:r>
          </w:p>
        </w:tc>
        <w:tc>
          <w:tcPr>
            <w:tcW w:w="0" w:type="auto"/>
          </w:tcPr>
          <w:p w:rsidR="000915C4" w:rsidRDefault="004B74F1">
            <w:pPr>
              <w:pStyle w:val="Compact"/>
              <w:jc w:val="right"/>
            </w:pPr>
            <w:r>
              <w:t>-5.395</w:t>
            </w:r>
          </w:p>
        </w:tc>
      </w:tr>
      <w:tr w:rsidR="000915C4">
        <w:tc>
          <w:tcPr>
            <w:tcW w:w="0" w:type="auto"/>
          </w:tcPr>
          <w:p w:rsidR="000915C4" w:rsidRDefault="004B74F1">
            <w:pPr>
              <w:pStyle w:val="Compact"/>
            </w:pPr>
            <w:r>
              <w:t>IFIT2</w:t>
            </w:r>
          </w:p>
        </w:tc>
        <w:tc>
          <w:tcPr>
            <w:tcW w:w="0" w:type="auto"/>
          </w:tcPr>
          <w:p w:rsidR="000915C4" w:rsidRDefault="004B74F1">
            <w:pPr>
              <w:pStyle w:val="Compact"/>
              <w:jc w:val="right"/>
            </w:pPr>
            <w:r>
              <w:t>-0.144</w:t>
            </w:r>
          </w:p>
        </w:tc>
        <w:tc>
          <w:tcPr>
            <w:tcW w:w="0" w:type="auto"/>
          </w:tcPr>
          <w:p w:rsidR="000915C4" w:rsidRDefault="004B74F1">
            <w:pPr>
              <w:pStyle w:val="Compact"/>
              <w:jc w:val="right"/>
            </w:pPr>
            <w:r>
              <w:t>5.551</w:t>
            </w:r>
          </w:p>
        </w:tc>
        <w:tc>
          <w:tcPr>
            <w:tcW w:w="0" w:type="auto"/>
          </w:tcPr>
          <w:p w:rsidR="000915C4" w:rsidRDefault="004B74F1">
            <w:pPr>
              <w:pStyle w:val="Compact"/>
              <w:jc w:val="right"/>
            </w:pPr>
            <w:r>
              <w:t>-1.094</w:t>
            </w:r>
          </w:p>
        </w:tc>
        <w:tc>
          <w:tcPr>
            <w:tcW w:w="0" w:type="auto"/>
          </w:tcPr>
          <w:p w:rsidR="000915C4" w:rsidRDefault="004B74F1">
            <w:pPr>
              <w:pStyle w:val="Compact"/>
              <w:jc w:val="right"/>
            </w:pPr>
            <w:r>
              <w:t>0.283</w:t>
            </w:r>
          </w:p>
        </w:tc>
        <w:tc>
          <w:tcPr>
            <w:tcW w:w="0" w:type="auto"/>
          </w:tcPr>
          <w:p w:rsidR="000915C4" w:rsidRDefault="004B74F1">
            <w:pPr>
              <w:pStyle w:val="Compact"/>
              <w:jc w:val="right"/>
            </w:pPr>
            <w:r>
              <w:t>0.616</w:t>
            </w:r>
          </w:p>
        </w:tc>
        <w:tc>
          <w:tcPr>
            <w:tcW w:w="0" w:type="auto"/>
          </w:tcPr>
          <w:p w:rsidR="000915C4" w:rsidRDefault="004B74F1">
            <w:pPr>
              <w:pStyle w:val="Compact"/>
              <w:jc w:val="right"/>
            </w:pPr>
            <w:r>
              <w:t>-5.415</w:t>
            </w:r>
          </w:p>
        </w:tc>
      </w:tr>
      <w:tr w:rsidR="000915C4">
        <w:tc>
          <w:tcPr>
            <w:tcW w:w="0" w:type="auto"/>
          </w:tcPr>
          <w:p w:rsidR="000915C4" w:rsidRDefault="004B74F1">
            <w:pPr>
              <w:pStyle w:val="Compact"/>
            </w:pPr>
            <w:r>
              <w:t>IGLL1</w:t>
            </w:r>
          </w:p>
        </w:tc>
        <w:tc>
          <w:tcPr>
            <w:tcW w:w="0" w:type="auto"/>
          </w:tcPr>
          <w:p w:rsidR="000915C4" w:rsidRDefault="004B74F1">
            <w:pPr>
              <w:pStyle w:val="Compact"/>
              <w:jc w:val="right"/>
            </w:pPr>
            <w:r>
              <w:t>-0.079</w:t>
            </w:r>
          </w:p>
        </w:tc>
        <w:tc>
          <w:tcPr>
            <w:tcW w:w="0" w:type="auto"/>
          </w:tcPr>
          <w:p w:rsidR="000915C4" w:rsidRDefault="004B74F1">
            <w:pPr>
              <w:pStyle w:val="Compact"/>
              <w:jc w:val="right"/>
            </w:pPr>
            <w:r>
              <w:t>4.642</w:t>
            </w:r>
          </w:p>
        </w:tc>
        <w:tc>
          <w:tcPr>
            <w:tcW w:w="0" w:type="auto"/>
          </w:tcPr>
          <w:p w:rsidR="000915C4" w:rsidRDefault="004B74F1">
            <w:pPr>
              <w:pStyle w:val="Compact"/>
              <w:jc w:val="right"/>
            </w:pPr>
            <w:r>
              <w:t>-0.989</w:t>
            </w:r>
          </w:p>
        </w:tc>
        <w:tc>
          <w:tcPr>
            <w:tcW w:w="0" w:type="auto"/>
          </w:tcPr>
          <w:p w:rsidR="000915C4" w:rsidRDefault="004B74F1">
            <w:pPr>
              <w:pStyle w:val="Compact"/>
              <w:jc w:val="right"/>
            </w:pPr>
            <w:r>
              <w:t>0.331</w:t>
            </w:r>
          </w:p>
        </w:tc>
        <w:tc>
          <w:tcPr>
            <w:tcW w:w="0" w:type="auto"/>
          </w:tcPr>
          <w:p w:rsidR="000915C4" w:rsidRDefault="004B74F1">
            <w:pPr>
              <w:pStyle w:val="Compact"/>
              <w:jc w:val="right"/>
            </w:pPr>
            <w:r>
              <w:t>0.672</w:t>
            </w:r>
          </w:p>
        </w:tc>
        <w:tc>
          <w:tcPr>
            <w:tcW w:w="0" w:type="auto"/>
          </w:tcPr>
          <w:p w:rsidR="000915C4" w:rsidRDefault="004B74F1">
            <w:pPr>
              <w:pStyle w:val="Compact"/>
              <w:jc w:val="right"/>
            </w:pPr>
            <w:r>
              <w:t>-5.517</w:t>
            </w:r>
          </w:p>
        </w:tc>
      </w:tr>
      <w:tr w:rsidR="000915C4">
        <w:tc>
          <w:tcPr>
            <w:tcW w:w="0" w:type="auto"/>
          </w:tcPr>
          <w:p w:rsidR="000915C4" w:rsidRDefault="004B74F1">
            <w:pPr>
              <w:pStyle w:val="Compact"/>
            </w:pPr>
            <w:r>
              <w:t>IFIH1</w:t>
            </w:r>
          </w:p>
        </w:tc>
        <w:tc>
          <w:tcPr>
            <w:tcW w:w="0" w:type="auto"/>
          </w:tcPr>
          <w:p w:rsidR="000915C4" w:rsidRDefault="004B74F1">
            <w:pPr>
              <w:pStyle w:val="Compact"/>
              <w:jc w:val="right"/>
            </w:pPr>
            <w:r>
              <w:t>-0.094</w:t>
            </w:r>
          </w:p>
        </w:tc>
        <w:tc>
          <w:tcPr>
            <w:tcW w:w="0" w:type="auto"/>
          </w:tcPr>
          <w:p w:rsidR="000915C4" w:rsidRDefault="004B74F1">
            <w:pPr>
              <w:pStyle w:val="Compact"/>
              <w:jc w:val="right"/>
            </w:pPr>
            <w:r>
              <w:t>6.689</w:t>
            </w:r>
          </w:p>
        </w:tc>
        <w:tc>
          <w:tcPr>
            <w:tcW w:w="0" w:type="auto"/>
          </w:tcPr>
          <w:p w:rsidR="000915C4" w:rsidRDefault="004B74F1">
            <w:pPr>
              <w:pStyle w:val="Compact"/>
              <w:jc w:val="right"/>
            </w:pPr>
            <w:r>
              <w:t>-0.980</w:t>
            </w:r>
          </w:p>
        </w:tc>
        <w:tc>
          <w:tcPr>
            <w:tcW w:w="0" w:type="auto"/>
          </w:tcPr>
          <w:p w:rsidR="000915C4" w:rsidRDefault="004B74F1">
            <w:pPr>
              <w:pStyle w:val="Compact"/>
              <w:jc w:val="right"/>
            </w:pPr>
            <w:r>
              <w:t>0.336</w:t>
            </w:r>
          </w:p>
        </w:tc>
        <w:tc>
          <w:tcPr>
            <w:tcW w:w="0" w:type="auto"/>
          </w:tcPr>
          <w:p w:rsidR="000915C4" w:rsidRDefault="004B74F1">
            <w:pPr>
              <w:pStyle w:val="Compact"/>
              <w:jc w:val="right"/>
            </w:pPr>
            <w:r>
              <w:t>0.672</w:t>
            </w:r>
          </w:p>
        </w:tc>
        <w:tc>
          <w:tcPr>
            <w:tcW w:w="0" w:type="auto"/>
          </w:tcPr>
          <w:p w:rsidR="000915C4" w:rsidRDefault="004B74F1">
            <w:pPr>
              <w:pStyle w:val="Compact"/>
              <w:jc w:val="right"/>
            </w:pPr>
            <w:r>
              <w:t>-5.526</w:t>
            </w:r>
          </w:p>
        </w:tc>
      </w:tr>
      <w:tr w:rsidR="000915C4">
        <w:tc>
          <w:tcPr>
            <w:tcW w:w="0" w:type="auto"/>
          </w:tcPr>
          <w:p w:rsidR="000915C4" w:rsidRDefault="004B74F1">
            <w:pPr>
              <w:pStyle w:val="Compact"/>
            </w:pPr>
            <w:r>
              <w:t>FOSB</w:t>
            </w:r>
          </w:p>
        </w:tc>
        <w:tc>
          <w:tcPr>
            <w:tcW w:w="0" w:type="auto"/>
          </w:tcPr>
          <w:p w:rsidR="000915C4" w:rsidRDefault="004B74F1">
            <w:pPr>
              <w:pStyle w:val="Compact"/>
              <w:jc w:val="right"/>
            </w:pPr>
            <w:r>
              <w:t>0.087</w:t>
            </w:r>
          </w:p>
        </w:tc>
        <w:tc>
          <w:tcPr>
            <w:tcW w:w="0" w:type="auto"/>
          </w:tcPr>
          <w:p w:rsidR="000915C4" w:rsidRDefault="004B74F1">
            <w:pPr>
              <w:pStyle w:val="Compact"/>
              <w:jc w:val="right"/>
            </w:pPr>
            <w:r>
              <w:t>5.034</w:t>
            </w:r>
          </w:p>
        </w:tc>
        <w:tc>
          <w:tcPr>
            <w:tcW w:w="0" w:type="auto"/>
          </w:tcPr>
          <w:p w:rsidR="000915C4" w:rsidRDefault="004B74F1">
            <w:pPr>
              <w:pStyle w:val="Compact"/>
              <w:jc w:val="right"/>
            </w:pPr>
            <w:r>
              <w:t>0.938</w:t>
            </w:r>
          </w:p>
        </w:tc>
        <w:tc>
          <w:tcPr>
            <w:tcW w:w="0" w:type="auto"/>
          </w:tcPr>
          <w:p w:rsidR="000915C4" w:rsidRDefault="004B74F1">
            <w:pPr>
              <w:pStyle w:val="Compact"/>
              <w:jc w:val="right"/>
            </w:pPr>
            <w:r>
              <w:t>0.356</w:t>
            </w:r>
          </w:p>
        </w:tc>
        <w:tc>
          <w:tcPr>
            <w:tcW w:w="0" w:type="auto"/>
          </w:tcPr>
          <w:p w:rsidR="000915C4" w:rsidRDefault="004B74F1">
            <w:pPr>
              <w:pStyle w:val="Compact"/>
              <w:jc w:val="right"/>
            </w:pPr>
            <w:r>
              <w:t>0.676</w:t>
            </w:r>
          </w:p>
        </w:tc>
        <w:tc>
          <w:tcPr>
            <w:tcW w:w="0" w:type="auto"/>
          </w:tcPr>
          <w:p w:rsidR="000915C4" w:rsidRDefault="004B74F1">
            <w:pPr>
              <w:pStyle w:val="Compact"/>
              <w:jc w:val="right"/>
            </w:pPr>
            <w:r>
              <w:t>-5.563</w:t>
            </w:r>
          </w:p>
        </w:tc>
      </w:tr>
      <w:tr w:rsidR="000915C4">
        <w:tc>
          <w:tcPr>
            <w:tcW w:w="0" w:type="auto"/>
          </w:tcPr>
          <w:p w:rsidR="000915C4" w:rsidRDefault="004B74F1">
            <w:pPr>
              <w:pStyle w:val="Compact"/>
            </w:pPr>
            <w:r>
              <w:t>RELA</w:t>
            </w:r>
          </w:p>
        </w:tc>
        <w:tc>
          <w:tcPr>
            <w:tcW w:w="0" w:type="auto"/>
          </w:tcPr>
          <w:p w:rsidR="000915C4" w:rsidRDefault="004B74F1">
            <w:pPr>
              <w:pStyle w:val="Compact"/>
              <w:jc w:val="right"/>
            </w:pPr>
            <w:r>
              <w:t>-0.051</w:t>
            </w:r>
          </w:p>
        </w:tc>
        <w:tc>
          <w:tcPr>
            <w:tcW w:w="0" w:type="auto"/>
          </w:tcPr>
          <w:p w:rsidR="000915C4" w:rsidRDefault="004B74F1">
            <w:pPr>
              <w:pStyle w:val="Compact"/>
              <w:jc w:val="right"/>
            </w:pPr>
            <w:r>
              <w:t>5.478</w:t>
            </w:r>
          </w:p>
        </w:tc>
        <w:tc>
          <w:tcPr>
            <w:tcW w:w="0" w:type="auto"/>
          </w:tcPr>
          <w:p w:rsidR="000915C4" w:rsidRDefault="004B74F1">
            <w:pPr>
              <w:pStyle w:val="Compact"/>
              <w:jc w:val="right"/>
            </w:pPr>
            <w:r>
              <w:t>-0.908</w:t>
            </w:r>
          </w:p>
        </w:tc>
        <w:tc>
          <w:tcPr>
            <w:tcW w:w="0" w:type="auto"/>
          </w:tcPr>
          <w:p w:rsidR="000915C4" w:rsidRDefault="004B74F1">
            <w:pPr>
              <w:pStyle w:val="Compact"/>
              <w:jc w:val="right"/>
            </w:pPr>
            <w:r>
              <w:t>0.372</w:t>
            </w:r>
          </w:p>
        </w:tc>
        <w:tc>
          <w:tcPr>
            <w:tcW w:w="0" w:type="auto"/>
          </w:tcPr>
          <w:p w:rsidR="000915C4" w:rsidRDefault="004B74F1">
            <w:pPr>
              <w:pStyle w:val="Compact"/>
              <w:jc w:val="right"/>
            </w:pPr>
            <w:r>
              <w:t>0.676</w:t>
            </w:r>
          </w:p>
        </w:tc>
        <w:tc>
          <w:tcPr>
            <w:tcW w:w="0" w:type="auto"/>
          </w:tcPr>
          <w:p w:rsidR="000915C4" w:rsidRDefault="004B74F1">
            <w:pPr>
              <w:pStyle w:val="Compact"/>
              <w:jc w:val="right"/>
            </w:pPr>
            <w:r>
              <w:t>-5.589</w:t>
            </w:r>
          </w:p>
        </w:tc>
      </w:tr>
      <w:tr w:rsidR="000915C4">
        <w:tc>
          <w:tcPr>
            <w:tcW w:w="0" w:type="auto"/>
          </w:tcPr>
          <w:p w:rsidR="000915C4" w:rsidRDefault="004B74F1">
            <w:pPr>
              <w:pStyle w:val="Compact"/>
            </w:pPr>
            <w:r>
              <w:t>IL6</w:t>
            </w:r>
          </w:p>
        </w:tc>
        <w:tc>
          <w:tcPr>
            <w:tcW w:w="0" w:type="auto"/>
          </w:tcPr>
          <w:p w:rsidR="000915C4" w:rsidRDefault="004B74F1">
            <w:pPr>
              <w:pStyle w:val="Compact"/>
              <w:jc w:val="right"/>
            </w:pPr>
            <w:r>
              <w:t>-0.050</w:t>
            </w:r>
          </w:p>
        </w:tc>
        <w:tc>
          <w:tcPr>
            <w:tcW w:w="0" w:type="auto"/>
          </w:tcPr>
          <w:p w:rsidR="000915C4" w:rsidRDefault="004B74F1">
            <w:pPr>
              <w:pStyle w:val="Compact"/>
              <w:jc w:val="right"/>
            </w:pPr>
            <w:r>
              <w:t>3.078</w:t>
            </w:r>
          </w:p>
        </w:tc>
        <w:tc>
          <w:tcPr>
            <w:tcW w:w="0" w:type="auto"/>
          </w:tcPr>
          <w:p w:rsidR="000915C4" w:rsidRDefault="004B74F1">
            <w:pPr>
              <w:pStyle w:val="Compact"/>
              <w:jc w:val="right"/>
            </w:pPr>
            <w:r>
              <w:t>-0.895</w:t>
            </w:r>
          </w:p>
        </w:tc>
        <w:tc>
          <w:tcPr>
            <w:tcW w:w="0" w:type="auto"/>
          </w:tcPr>
          <w:p w:rsidR="000915C4" w:rsidRDefault="004B74F1">
            <w:pPr>
              <w:pStyle w:val="Compact"/>
              <w:jc w:val="right"/>
            </w:pPr>
            <w:r>
              <w:t>0.378</w:t>
            </w:r>
          </w:p>
        </w:tc>
        <w:tc>
          <w:tcPr>
            <w:tcW w:w="0" w:type="auto"/>
          </w:tcPr>
          <w:p w:rsidR="000915C4" w:rsidRDefault="004B74F1">
            <w:pPr>
              <w:pStyle w:val="Compact"/>
              <w:jc w:val="right"/>
            </w:pPr>
            <w:r>
              <w:t>0.676</w:t>
            </w:r>
          </w:p>
        </w:tc>
        <w:tc>
          <w:tcPr>
            <w:tcW w:w="0" w:type="auto"/>
          </w:tcPr>
          <w:p w:rsidR="000915C4" w:rsidRDefault="004B74F1">
            <w:pPr>
              <w:pStyle w:val="Compact"/>
              <w:jc w:val="right"/>
            </w:pPr>
            <w:r>
              <w:t>-5.600</w:t>
            </w:r>
          </w:p>
        </w:tc>
      </w:tr>
      <w:tr w:rsidR="000915C4">
        <w:tc>
          <w:tcPr>
            <w:tcW w:w="0" w:type="auto"/>
          </w:tcPr>
          <w:p w:rsidR="000915C4" w:rsidRDefault="004B74F1">
            <w:pPr>
              <w:pStyle w:val="Compact"/>
            </w:pPr>
            <w:r>
              <w:t>TNF</w:t>
            </w:r>
          </w:p>
        </w:tc>
        <w:tc>
          <w:tcPr>
            <w:tcW w:w="0" w:type="auto"/>
          </w:tcPr>
          <w:p w:rsidR="000915C4" w:rsidRDefault="004B74F1">
            <w:pPr>
              <w:pStyle w:val="Compact"/>
              <w:jc w:val="right"/>
            </w:pPr>
            <w:r>
              <w:t>-0.047</w:t>
            </w:r>
          </w:p>
        </w:tc>
        <w:tc>
          <w:tcPr>
            <w:tcW w:w="0" w:type="auto"/>
          </w:tcPr>
          <w:p w:rsidR="000915C4" w:rsidRDefault="004B74F1">
            <w:pPr>
              <w:pStyle w:val="Compact"/>
              <w:jc w:val="right"/>
            </w:pPr>
            <w:r>
              <w:t>4.822</w:t>
            </w:r>
          </w:p>
        </w:tc>
        <w:tc>
          <w:tcPr>
            <w:tcW w:w="0" w:type="auto"/>
          </w:tcPr>
          <w:p w:rsidR="000915C4" w:rsidRDefault="004B74F1">
            <w:pPr>
              <w:pStyle w:val="Compact"/>
              <w:jc w:val="right"/>
            </w:pPr>
            <w:r>
              <w:t>-0.832</w:t>
            </w:r>
          </w:p>
        </w:tc>
        <w:tc>
          <w:tcPr>
            <w:tcW w:w="0" w:type="auto"/>
          </w:tcPr>
          <w:p w:rsidR="000915C4" w:rsidRDefault="004B74F1">
            <w:pPr>
              <w:pStyle w:val="Compact"/>
              <w:jc w:val="right"/>
            </w:pPr>
            <w:r>
              <w:t>0.413</w:t>
            </w:r>
          </w:p>
        </w:tc>
        <w:tc>
          <w:tcPr>
            <w:tcW w:w="0" w:type="auto"/>
          </w:tcPr>
          <w:p w:rsidR="000915C4" w:rsidRDefault="004B74F1">
            <w:pPr>
              <w:pStyle w:val="Compact"/>
              <w:jc w:val="right"/>
            </w:pPr>
            <w:r>
              <w:t>0.692</w:t>
            </w:r>
          </w:p>
        </w:tc>
        <w:tc>
          <w:tcPr>
            <w:tcW w:w="0" w:type="auto"/>
          </w:tcPr>
          <w:p w:rsidR="000915C4" w:rsidRDefault="004B74F1">
            <w:pPr>
              <w:pStyle w:val="Compact"/>
              <w:jc w:val="right"/>
            </w:pPr>
            <w:r>
              <w:t>-5.652</w:t>
            </w:r>
          </w:p>
        </w:tc>
      </w:tr>
      <w:tr w:rsidR="000915C4">
        <w:tc>
          <w:tcPr>
            <w:tcW w:w="0" w:type="auto"/>
          </w:tcPr>
          <w:p w:rsidR="000915C4" w:rsidRDefault="004B74F1">
            <w:pPr>
              <w:pStyle w:val="Compact"/>
            </w:pPr>
            <w:r>
              <w:t>IFITM4P</w:t>
            </w:r>
          </w:p>
        </w:tc>
        <w:tc>
          <w:tcPr>
            <w:tcW w:w="0" w:type="auto"/>
          </w:tcPr>
          <w:p w:rsidR="000915C4" w:rsidRDefault="004B74F1">
            <w:pPr>
              <w:pStyle w:val="Compact"/>
              <w:jc w:val="right"/>
            </w:pPr>
            <w:r>
              <w:t>-0.083</w:t>
            </w:r>
          </w:p>
        </w:tc>
        <w:tc>
          <w:tcPr>
            <w:tcW w:w="0" w:type="auto"/>
          </w:tcPr>
          <w:p w:rsidR="000915C4" w:rsidRDefault="004B74F1">
            <w:pPr>
              <w:pStyle w:val="Compact"/>
              <w:jc w:val="right"/>
            </w:pPr>
            <w:r>
              <w:t>5.520</w:t>
            </w:r>
          </w:p>
        </w:tc>
        <w:tc>
          <w:tcPr>
            <w:tcW w:w="0" w:type="auto"/>
          </w:tcPr>
          <w:p w:rsidR="000915C4" w:rsidRDefault="004B74F1">
            <w:pPr>
              <w:pStyle w:val="Compact"/>
              <w:jc w:val="right"/>
            </w:pPr>
            <w:r>
              <w:t>-0.794</w:t>
            </w:r>
          </w:p>
        </w:tc>
        <w:tc>
          <w:tcPr>
            <w:tcW w:w="0" w:type="auto"/>
          </w:tcPr>
          <w:p w:rsidR="000915C4" w:rsidRDefault="004B74F1">
            <w:pPr>
              <w:pStyle w:val="Compact"/>
              <w:jc w:val="right"/>
            </w:pPr>
            <w:r>
              <w:t>0.434</w:t>
            </w:r>
          </w:p>
        </w:tc>
        <w:tc>
          <w:tcPr>
            <w:tcW w:w="0" w:type="auto"/>
          </w:tcPr>
          <w:p w:rsidR="000915C4" w:rsidRDefault="004B74F1">
            <w:pPr>
              <w:pStyle w:val="Compact"/>
              <w:jc w:val="right"/>
            </w:pPr>
            <w:r>
              <w:t>0.692</w:t>
            </w:r>
          </w:p>
        </w:tc>
        <w:tc>
          <w:tcPr>
            <w:tcW w:w="0" w:type="auto"/>
          </w:tcPr>
          <w:p w:rsidR="000915C4" w:rsidRDefault="004B74F1">
            <w:pPr>
              <w:pStyle w:val="Compact"/>
              <w:jc w:val="right"/>
            </w:pPr>
            <w:r>
              <w:t>-5.681</w:t>
            </w:r>
          </w:p>
        </w:tc>
      </w:tr>
      <w:tr w:rsidR="000915C4">
        <w:tc>
          <w:tcPr>
            <w:tcW w:w="0" w:type="auto"/>
          </w:tcPr>
          <w:p w:rsidR="000915C4" w:rsidRDefault="004B74F1">
            <w:pPr>
              <w:pStyle w:val="Compact"/>
            </w:pPr>
            <w:r>
              <w:t>IFI27</w:t>
            </w:r>
          </w:p>
        </w:tc>
        <w:tc>
          <w:tcPr>
            <w:tcW w:w="0" w:type="auto"/>
          </w:tcPr>
          <w:p w:rsidR="000915C4" w:rsidRDefault="004B74F1">
            <w:pPr>
              <w:pStyle w:val="Compact"/>
              <w:jc w:val="right"/>
            </w:pPr>
            <w:r>
              <w:t>0.058</w:t>
            </w:r>
          </w:p>
        </w:tc>
        <w:tc>
          <w:tcPr>
            <w:tcW w:w="0" w:type="auto"/>
          </w:tcPr>
          <w:p w:rsidR="000915C4" w:rsidRDefault="004B74F1">
            <w:pPr>
              <w:pStyle w:val="Compact"/>
              <w:jc w:val="right"/>
            </w:pPr>
            <w:r>
              <w:t>3.600</w:t>
            </w:r>
          </w:p>
        </w:tc>
        <w:tc>
          <w:tcPr>
            <w:tcW w:w="0" w:type="auto"/>
          </w:tcPr>
          <w:p w:rsidR="000915C4" w:rsidRDefault="004B74F1">
            <w:pPr>
              <w:pStyle w:val="Compact"/>
              <w:jc w:val="right"/>
            </w:pPr>
            <w:r>
              <w:t>0.762</w:t>
            </w:r>
          </w:p>
        </w:tc>
        <w:tc>
          <w:tcPr>
            <w:tcW w:w="0" w:type="auto"/>
          </w:tcPr>
          <w:p w:rsidR="000915C4" w:rsidRDefault="004B74F1">
            <w:pPr>
              <w:pStyle w:val="Compact"/>
              <w:jc w:val="right"/>
            </w:pPr>
            <w:r>
              <w:t>0.452</w:t>
            </w:r>
          </w:p>
        </w:tc>
        <w:tc>
          <w:tcPr>
            <w:tcW w:w="0" w:type="auto"/>
          </w:tcPr>
          <w:p w:rsidR="000915C4" w:rsidRDefault="004B74F1">
            <w:pPr>
              <w:pStyle w:val="Compact"/>
              <w:jc w:val="right"/>
            </w:pPr>
            <w:r>
              <w:t>0.692</w:t>
            </w:r>
          </w:p>
        </w:tc>
        <w:tc>
          <w:tcPr>
            <w:tcW w:w="0" w:type="auto"/>
          </w:tcPr>
          <w:p w:rsidR="000915C4" w:rsidRDefault="004B74F1">
            <w:pPr>
              <w:pStyle w:val="Compact"/>
              <w:jc w:val="right"/>
            </w:pPr>
            <w:r>
              <w:t>-5.704</w:t>
            </w:r>
          </w:p>
        </w:tc>
      </w:tr>
      <w:tr w:rsidR="000915C4">
        <w:tc>
          <w:tcPr>
            <w:tcW w:w="0" w:type="auto"/>
          </w:tcPr>
          <w:p w:rsidR="000915C4" w:rsidRDefault="004B74F1">
            <w:pPr>
              <w:pStyle w:val="Compact"/>
            </w:pPr>
            <w:r>
              <w:t>PTGS1</w:t>
            </w:r>
          </w:p>
        </w:tc>
        <w:tc>
          <w:tcPr>
            <w:tcW w:w="0" w:type="auto"/>
          </w:tcPr>
          <w:p w:rsidR="000915C4" w:rsidRDefault="004B74F1">
            <w:pPr>
              <w:pStyle w:val="Compact"/>
              <w:jc w:val="right"/>
            </w:pPr>
            <w:r>
              <w:t>0.079</w:t>
            </w:r>
          </w:p>
        </w:tc>
        <w:tc>
          <w:tcPr>
            <w:tcW w:w="0" w:type="auto"/>
          </w:tcPr>
          <w:p w:rsidR="000915C4" w:rsidRDefault="004B74F1">
            <w:pPr>
              <w:pStyle w:val="Compact"/>
              <w:jc w:val="right"/>
            </w:pPr>
            <w:r>
              <w:t>6.540</w:t>
            </w:r>
          </w:p>
        </w:tc>
        <w:tc>
          <w:tcPr>
            <w:tcW w:w="0" w:type="auto"/>
          </w:tcPr>
          <w:p w:rsidR="000915C4" w:rsidRDefault="004B74F1">
            <w:pPr>
              <w:pStyle w:val="Compact"/>
              <w:jc w:val="right"/>
            </w:pPr>
            <w:r>
              <w:t>0.750</w:t>
            </w:r>
          </w:p>
        </w:tc>
        <w:tc>
          <w:tcPr>
            <w:tcW w:w="0" w:type="auto"/>
          </w:tcPr>
          <w:p w:rsidR="000915C4" w:rsidRDefault="004B74F1">
            <w:pPr>
              <w:pStyle w:val="Compact"/>
              <w:jc w:val="right"/>
            </w:pPr>
            <w:r>
              <w:t>0.459</w:t>
            </w:r>
          </w:p>
        </w:tc>
        <w:tc>
          <w:tcPr>
            <w:tcW w:w="0" w:type="auto"/>
          </w:tcPr>
          <w:p w:rsidR="000915C4" w:rsidRDefault="004B74F1">
            <w:pPr>
              <w:pStyle w:val="Compact"/>
              <w:jc w:val="right"/>
            </w:pPr>
            <w:r>
              <w:t>0.692</w:t>
            </w:r>
          </w:p>
        </w:tc>
        <w:tc>
          <w:tcPr>
            <w:tcW w:w="0" w:type="auto"/>
          </w:tcPr>
          <w:p w:rsidR="000915C4" w:rsidRDefault="004B74F1">
            <w:pPr>
              <w:pStyle w:val="Compact"/>
              <w:jc w:val="right"/>
            </w:pPr>
            <w:r>
              <w:t>-5.713</w:t>
            </w:r>
          </w:p>
        </w:tc>
      </w:tr>
      <w:tr w:rsidR="000915C4">
        <w:tc>
          <w:tcPr>
            <w:tcW w:w="0" w:type="auto"/>
          </w:tcPr>
          <w:p w:rsidR="000915C4" w:rsidRDefault="004B74F1">
            <w:pPr>
              <w:pStyle w:val="Compact"/>
            </w:pPr>
            <w:r>
              <w:t>PTGS2</w:t>
            </w:r>
          </w:p>
        </w:tc>
        <w:tc>
          <w:tcPr>
            <w:tcW w:w="0" w:type="auto"/>
          </w:tcPr>
          <w:p w:rsidR="000915C4" w:rsidRDefault="004B74F1">
            <w:pPr>
              <w:pStyle w:val="Compact"/>
              <w:jc w:val="right"/>
            </w:pPr>
            <w:r>
              <w:t>-0.066</w:t>
            </w:r>
          </w:p>
        </w:tc>
        <w:tc>
          <w:tcPr>
            <w:tcW w:w="0" w:type="auto"/>
          </w:tcPr>
          <w:p w:rsidR="000915C4" w:rsidRDefault="004B74F1">
            <w:pPr>
              <w:pStyle w:val="Compact"/>
              <w:jc w:val="right"/>
            </w:pPr>
            <w:r>
              <w:t>5.030</w:t>
            </w:r>
          </w:p>
        </w:tc>
        <w:tc>
          <w:tcPr>
            <w:tcW w:w="0" w:type="auto"/>
          </w:tcPr>
          <w:p w:rsidR="000915C4" w:rsidRDefault="004B74F1">
            <w:pPr>
              <w:pStyle w:val="Compact"/>
              <w:jc w:val="right"/>
            </w:pPr>
            <w:r>
              <w:t>-0.718</w:t>
            </w:r>
          </w:p>
        </w:tc>
        <w:tc>
          <w:tcPr>
            <w:tcW w:w="0" w:type="auto"/>
          </w:tcPr>
          <w:p w:rsidR="000915C4" w:rsidRDefault="004B74F1">
            <w:pPr>
              <w:pStyle w:val="Compact"/>
              <w:jc w:val="right"/>
            </w:pPr>
            <w:r>
              <w:t>0.479</w:t>
            </w:r>
          </w:p>
        </w:tc>
        <w:tc>
          <w:tcPr>
            <w:tcW w:w="0" w:type="auto"/>
          </w:tcPr>
          <w:p w:rsidR="000915C4" w:rsidRDefault="004B74F1">
            <w:pPr>
              <w:pStyle w:val="Compact"/>
              <w:jc w:val="right"/>
            </w:pPr>
            <w:r>
              <w:t>0.692</w:t>
            </w:r>
          </w:p>
        </w:tc>
        <w:tc>
          <w:tcPr>
            <w:tcW w:w="0" w:type="auto"/>
          </w:tcPr>
          <w:p w:rsidR="000915C4" w:rsidRDefault="004B74F1">
            <w:pPr>
              <w:pStyle w:val="Compact"/>
              <w:jc w:val="right"/>
            </w:pPr>
            <w:r>
              <w:t>-5.735</w:t>
            </w:r>
          </w:p>
        </w:tc>
      </w:tr>
      <w:tr w:rsidR="000915C4">
        <w:tc>
          <w:tcPr>
            <w:tcW w:w="0" w:type="auto"/>
          </w:tcPr>
          <w:p w:rsidR="000915C4" w:rsidRDefault="004B74F1">
            <w:pPr>
              <w:pStyle w:val="Compact"/>
            </w:pPr>
            <w:r>
              <w:t>NFKB1</w:t>
            </w:r>
          </w:p>
        </w:tc>
        <w:tc>
          <w:tcPr>
            <w:tcW w:w="0" w:type="auto"/>
          </w:tcPr>
          <w:p w:rsidR="000915C4" w:rsidRDefault="004B74F1">
            <w:pPr>
              <w:pStyle w:val="Compact"/>
              <w:jc w:val="right"/>
            </w:pPr>
            <w:r>
              <w:t>0.048</w:t>
            </w:r>
          </w:p>
        </w:tc>
        <w:tc>
          <w:tcPr>
            <w:tcW w:w="0" w:type="auto"/>
          </w:tcPr>
          <w:p w:rsidR="000915C4" w:rsidRDefault="004B74F1">
            <w:pPr>
              <w:pStyle w:val="Compact"/>
              <w:jc w:val="right"/>
            </w:pPr>
            <w:r>
              <w:t>6.217</w:t>
            </w:r>
          </w:p>
        </w:tc>
        <w:tc>
          <w:tcPr>
            <w:tcW w:w="0" w:type="auto"/>
          </w:tcPr>
          <w:p w:rsidR="000915C4" w:rsidRDefault="004B74F1">
            <w:pPr>
              <w:pStyle w:val="Compact"/>
              <w:jc w:val="right"/>
            </w:pPr>
            <w:r>
              <w:t>0.710</w:t>
            </w:r>
          </w:p>
        </w:tc>
        <w:tc>
          <w:tcPr>
            <w:tcW w:w="0" w:type="auto"/>
          </w:tcPr>
          <w:p w:rsidR="000915C4" w:rsidRDefault="004B74F1">
            <w:pPr>
              <w:pStyle w:val="Compact"/>
              <w:jc w:val="right"/>
            </w:pPr>
            <w:r>
              <w:t>0.484</w:t>
            </w:r>
          </w:p>
        </w:tc>
        <w:tc>
          <w:tcPr>
            <w:tcW w:w="0" w:type="auto"/>
          </w:tcPr>
          <w:p w:rsidR="000915C4" w:rsidRDefault="004B74F1">
            <w:pPr>
              <w:pStyle w:val="Compact"/>
              <w:jc w:val="right"/>
            </w:pPr>
            <w:r>
              <w:t>0.692</w:t>
            </w:r>
          </w:p>
        </w:tc>
        <w:tc>
          <w:tcPr>
            <w:tcW w:w="0" w:type="auto"/>
          </w:tcPr>
          <w:p w:rsidR="000915C4" w:rsidRDefault="004B74F1">
            <w:pPr>
              <w:pStyle w:val="Compact"/>
              <w:jc w:val="right"/>
            </w:pPr>
            <w:r>
              <w:t>-5.741</w:t>
            </w:r>
          </w:p>
        </w:tc>
      </w:tr>
      <w:tr w:rsidR="000915C4">
        <w:tc>
          <w:tcPr>
            <w:tcW w:w="0" w:type="auto"/>
          </w:tcPr>
          <w:p w:rsidR="000915C4" w:rsidRDefault="004B74F1">
            <w:pPr>
              <w:pStyle w:val="Compact"/>
            </w:pPr>
            <w:r>
              <w:lastRenderedPageBreak/>
              <w:t>OAS1</w:t>
            </w:r>
          </w:p>
        </w:tc>
        <w:tc>
          <w:tcPr>
            <w:tcW w:w="0" w:type="auto"/>
          </w:tcPr>
          <w:p w:rsidR="000915C4" w:rsidRDefault="004B74F1">
            <w:pPr>
              <w:pStyle w:val="Compact"/>
              <w:jc w:val="right"/>
            </w:pPr>
            <w:r>
              <w:t>-0.088</w:t>
            </w:r>
          </w:p>
        </w:tc>
        <w:tc>
          <w:tcPr>
            <w:tcW w:w="0" w:type="auto"/>
          </w:tcPr>
          <w:p w:rsidR="000915C4" w:rsidRDefault="004B74F1">
            <w:pPr>
              <w:pStyle w:val="Compact"/>
              <w:jc w:val="right"/>
            </w:pPr>
            <w:r>
              <w:t>6.824</w:t>
            </w:r>
          </w:p>
        </w:tc>
        <w:tc>
          <w:tcPr>
            <w:tcW w:w="0" w:type="auto"/>
          </w:tcPr>
          <w:p w:rsidR="000915C4" w:rsidRDefault="004B74F1">
            <w:pPr>
              <w:pStyle w:val="Compact"/>
              <w:jc w:val="right"/>
            </w:pPr>
            <w:r>
              <w:t>-0.709</w:t>
            </w:r>
          </w:p>
        </w:tc>
        <w:tc>
          <w:tcPr>
            <w:tcW w:w="0" w:type="auto"/>
          </w:tcPr>
          <w:p w:rsidR="000915C4" w:rsidRDefault="004B74F1">
            <w:pPr>
              <w:pStyle w:val="Compact"/>
              <w:jc w:val="right"/>
            </w:pPr>
            <w:r>
              <w:t>0.484</w:t>
            </w:r>
          </w:p>
        </w:tc>
        <w:tc>
          <w:tcPr>
            <w:tcW w:w="0" w:type="auto"/>
          </w:tcPr>
          <w:p w:rsidR="000915C4" w:rsidRDefault="004B74F1">
            <w:pPr>
              <w:pStyle w:val="Compact"/>
              <w:jc w:val="right"/>
            </w:pPr>
            <w:r>
              <w:t>0.692</w:t>
            </w:r>
          </w:p>
        </w:tc>
        <w:tc>
          <w:tcPr>
            <w:tcW w:w="0" w:type="auto"/>
          </w:tcPr>
          <w:p w:rsidR="000915C4" w:rsidRDefault="004B74F1">
            <w:pPr>
              <w:pStyle w:val="Compact"/>
              <w:jc w:val="right"/>
            </w:pPr>
            <w:r>
              <w:t>-5.742</w:t>
            </w:r>
          </w:p>
        </w:tc>
      </w:tr>
      <w:tr w:rsidR="000915C4">
        <w:tc>
          <w:tcPr>
            <w:tcW w:w="0" w:type="auto"/>
          </w:tcPr>
          <w:p w:rsidR="000915C4" w:rsidRDefault="004B74F1">
            <w:pPr>
              <w:pStyle w:val="Compact"/>
            </w:pPr>
            <w:r>
              <w:t>NFKB2</w:t>
            </w:r>
          </w:p>
        </w:tc>
        <w:tc>
          <w:tcPr>
            <w:tcW w:w="0" w:type="auto"/>
          </w:tcPr>
          <w:p w:rsidR="000915C4" w:rsidRDefault="004B74F1">
            <w:pPr>
              <w:pStyle w:val="Compact"/>
              <w:jc w:val="right"/>
            </w:pPr>
            <w:r>
              <w:t>-0.040</w:t>
            </w:r>
          </w:p>
        </w:tc>
        <w:tc>
          <w:tcPr>
            <w:tcW w:w="0" w:type="auto"/>
          </w:tcPr>
          <w:p w:rsidR="000915C4" w:rsidRDefault="004B74F1">
            <w:pPr>
              <w:pStyle w:val="Compact"/>
              <w:jc w:val="right"/>
            </w:pPr>
            <w:r>
              <w:t>6.107</w:t>
            </w:r>
          </w:p>
        </w:tc>
        <w:tc>
          <w:tcPr>
            <w:tcW w:w="0" w:type="auto"/>
          </w:tcPr>
          <w:p w:rsidR="000915C4" w:rsidRDefault="004B74F1">
            <w:pPr>
              <w:pStyle w:val="Compact"/>
              <w:jc w:val="right"/>
            </w:pPr>
            <w:r>
              <w:t>-0.663</w:t>
            </w:r>
          </w:p>
        </w:tc>
        <w:tc>
          <w:tcPr>
            <w:tcW w:w="0" w:type="auto"/>
          </w:tcPr>
          <w:p w:rsidR="000915C4" w:rsidRDefault="004B74F1">
            <w:pPr>
              <w:pStyle w:val="Compact"/>
              <w:jc w:val="right"/>
            </w:pPr>
            <w:r>
              <w:t>0.513</w:t>
            </w:r>
          </w:p>
        </w:tc>
        <w:tc>
          <w:tcPr>
            <w:tcW w:w="0" w:type="auto"/>
          </w:tcPr>
          <w:p w:rsidR="000915C4" w:rsidRDefault="004B74F1">
            <w:pPr>
              <w:pStyle w:val="Compact"/>
              <w:jc w:val="right"/>
            </w:pPr>
            <w:r>
              <w:t>0.697</w:t>
            </w:r>
          </w:p>
        </w:tc>
        <w:tc>
          <w:tcPr>
            <w:tcW w:w="0" w:type="auto"/>
          </w:tcPr>
          <w:p w:rsidR="000915C4" w:rsidRDefault="004B74F1">
            <w:pPr>
              <w:pStyle w:val="Compact"/>
              <w:jc w:val="right"/>
            </w:pPr>
            <w:r>
              <w:t>-5.772</w:t>
            </w:r>
          </w:p>
        </w:tc>
      </w:tr>
      <w:tr w:rsidR="000915C4">
        <w:tc>
          <w:tcPr>
            <w:tcW w:w="0" w:type="auto"/>
          </w:tcPr>
          <w:p w:rsidR="000915C4" w:rsidRDefault="004B74F1">
            <w:pPr>
              <w:pStyle w:val="Compact"/>
            </w:pPr>
            <w:r>
              <w:t>REL</w:t>
            </w:r>
          </w:p>
        </w:tc>
        <w:tc>
          <w:tcPr>
            <w:tcW w:w="0" w:type="auto"/>
          </w:tcPr>
          <w:p w:rsidR="000915C4" w:rsidRDefault="004B74F1">
            <w:pPr>
              <w:pStyle w:val="Compact"/>
              <w:jc w:val="right"/>
            </w:pPr>
            <w:r>
              <w:t>-0.043</w:t>
            </w:r>
          </w:p>
        </w:tc>
        <w:tc>
          <w:tcPr>
            <w:tcW w:w="0" w:type="auto"/>
          </w:tcPr>
          <w:p w:rsidR="000915C4" w:rsidRDefault="004B74F1">
            <w:pPr>
              <w:pStyle w:val="Compact"/>
              <w:jc w:val="right"/>
            </w:pPr>
            <w:r>
              <w:t>5.643</w:t>
            </w:r>
          </w:p>
        </w:tc>
        <w:tc>
          <w:tcPr>
            <w:tcW w:w="0" w:type="auto"/>
          </w:tcPr>
          <w:p w:rsidR="000915C4" w:rsidRDefault="004B74F1">
            <w:pPr>
              <w:pStyle w:val="Compact"/>
              <w:jc w:val="right"/>
            </w:pPr>
            <w:r>
              <w:t>-0.641</w:t>
            </w:r>
          </w:p>
        </w:tc>
        <w:tc>
          <w:tcPr>
            <w:tcW w:w="0" w:type="auto"/>
          </w:tcPr>
          <w:p w:rsidR="000915C4" w:rsidRDefault="004B74F1">
            <w:pPr>
              <w:pStyle w:val="Compact"/>
              <w:jc w:val="right"/>
            </w:pPr>
            <w:r>
              <w:t>0.527</w:t>
            </w:r>
          </w:p>
        </w:tc>
        <w:tc>
          <w:tcPr>
            <w:tcW w:w="0" w:type="auto"/>
          </w:tcPr>
          <w:p w:rsidR="000915C4" w:rsidRDefault="004B74F1">
            <w:pPr>
              <w:pStyle w:val="Compact"/>
              <w:jc w:val="right"/>
            </w:pPr>
            <w:r>
              <w:t>0.697</w:t>
            </w:r>
          </w:p>
        </w:tc>
        <w:tc>
          <w:tcPr>
            <w:tcW w:w="0" w:type="auto"/>
          </w:tcPr>
          <w:p w:rsidR="000915C4" w:rsidRDefault="004B74F1">
            <w:pPr>
              <w:pStyle w:val="Compact"/>
              <w:jc w:val="right"/>
            </w:pPr>
            <w:r>
              <w:t>-5.785</w:t>
            </w:r>
          </w:p>
        </w:tc>
      </w:tr>
      <w:tr w:rsidR="000915C4">
        <w:tc>
          <w:tcPr>
            <w:tcW w:w="0" w:type="auto"/>
          </w:tcPr>
          <w:p w:rsidR="000915C4" w:rsidRDefault="004B74F1">
            <w:pPr>
              <w:pStyle w:val="Compact"/>
            </w:pPr>
            <w:r>
              <w:t>IFITM3</w:t>
            </w:r>
          </w:p>
        </w:tc>
        <w:tc>
          <w:tcPr>
            <w:tcW w:w="0" w:type="auto"/>
          </w:tcPr>
          <w:p w:rsidR="000915C4" w:rsidRDefault="004B74F1">
            <w:pPr>
              <w:pStyle w:val="Compact"/>
              <w:jc w:val="right"/>
            </w:pPr>
            <w:r>
              <w:t>-0.107</w:t>
            </w:r>
          </w:p>
        </w:tc>
        <w:tc>
          <w:tcPr>
            <w:tcW w:w="0" w:type="auto"/>
          </w:tcPr>
          <w:p w:rsidR="000915C4" w:rsidRDefault="004B74F1">
            <w:pPr>
              <w:pStyle w:val="Compact"/>
              <w:jc w:val="right"/>
            </w:pPr>
            <w:r>
              <w:t>5.322</w:t>
            </w:r>
          </w:p>
        </w:tc>
        <w:tc>
          <w:tcPr>
            <w:tcW w:w="0" w:type="auto"/>
          </w:tcPr>
          <w:p w:rsidR="000915C4" w:rsidRDefault="004B74F1">
            <w:pPr>
              <w:pStyle w:val="Compact"/>
              <w:jc w:val="right"/>
            </w:pPr>
            <w:r>
              <w:t>-0.636</w:t>
            </w:r>
          </w:p>
        </w:tc>
        <w:tc>
          <w:tcPr>
            <w:tcW w:w="0" w:type="auto"/>
          </w:tcPr>
          <w:p w:rsidR="000915C4" w:rsidRDefault="004B74F1">
            <w:pPr>
              <w:pStyle w:val="Compact"/>
              <w:jc w:val="right"/>
            </w:pPr>
            <w:r>
              <w:t>0.530</w:t>
            </w:r>
          </w:p>
        </w:tc>
        <w:tc>
          <w:tcPr>
            <w:tcW w:w="0" w:type="auto"/>
          </w:tcPr>
          <w:p w:rsidR="000915C4" w:rsidRDefault="004B74F1">
            <w:pPr>
              <w:pStyle w:val="Compact"/>
              <w:jc w:val="right"/>
            </w:pPr>
            <w:r>
              <w:t>0.697</w:t>
            </w:r>
          </w:p>
        </w:tc>
        <w:tc>
          <w:tcPr>
            <w:tcW w:w="0" w:type="auto"/>
          </w:tcPr>
          <w:p w:rsidR="000915C4" w:rsidRDefault="004B74F1">
            <w:pPr>
              <w:pStyle w:val="Compact"/>
              <w:jc w:val="right"/>
            </w:pPr>
            <w:r>
              <w:t>-5.788</w:t>
            </w:r>
          </w:p>
        </w:tc>
      </w:tr>
      <w:tr w:rsidR="000915C4">
        <w:tc>
          <w:tcPr>
            <w:tcW w:w="0" w:type="auto"/>
          </w:tcPr>
          <w:p w:rsidR="000915C4" w:rsidRDefault="004B74F1">
            <w:pPr>
              <w:pStyle w:val="Compact"/>
            </w:pPr>
            <w:r>
              <w:t>OAS2</w:t>
            </w:r>
          </w:p>
        </w:tc>
        <w:tc>
          <w:tcPr>
            <w:tcW w:w="0" w:type="auto"/>
          </w:tcPr>
          <w:p w:rsidR="000915C4" w:rsidRDefault="004B74F1">
            <w:pPr>
              <w:pStyle w:val="Compact"/>
              <w:jc w:val="right"/>
            </w:pPr>
            <w:r>
              <w:t>-0.058</w:t>
            </w:r>
          </w:p>
        </w:tc>
        <w:tc>
          <w:tcPr>
            <w:tcW w:w="0" w:type="auto"/>
          </w:tcPr>
          <w:p w:rsidR="000915C4" w:rsidRDefault="004B74F1">
            <w:pPr>
              <w:pStyle w:val="Compact"/>
              <w:jc w:val="right"/>
            </w:pPr>
            <w:r>
              <w:t>6.868</w:t>
            </w:r>
          </w:p>
        </w:tc>
        <w:tc>
          <w:tcPr>
            <w:tcW w:w="0" w:type="auto"/>
          </w:tcPr>
          <w:p w:rsidR="000915C4" w:rsidRDefault="004B74F1">
            <w:pPr>
              <w:pStyle w:val="Compact"/>
              <w:jc w:val="right"/>
            </w:pPr>
            <w:r>
              <w:t>-0.574</w:t>
            </w:r>
          </w:p>
        </w:tc>
        <w:tc>
          <w:tcPr>
            <w:tcW w:w="0" w:type="auto"/>
          </w:tcPr>
          <w:p w:rsidR="000915C4" w:rsidRDefault="004B74F1">
            <w:pPr>
              <w:pStyle w:val="Compact"/>
              <w:jc w:val="right"/>
            </w:pPr>
            <w:r>
              <w:t>0.571</w:t>
            </w:r>
          </w:p>
        </w:tc>
        <w:tc>
          <w:tcPr>
            <w:tcW w:w="0" w:type="auto"/>
          </w:tcPr>
          <w:p w:rsidR="000915C4" w:rsidRDefault="004B74F1">
            <w:pPr>
              <w:pStyle w:val="Compact"/>
              <w:jc w:val="right"/>
            </w:pPr>
            <w:r>
              <w:t>0.717</w:t>
            </w:r>
          </w:p>
        </w:tc>
        <w:tc>
          <w:tcPr>
            <w:tcW w:w="0" w:type="auto"/>
          </w:tcPr>
          <w:p w:rsidR="000915C4" w:rsidRDefault="004B74F1">
            <w:pPr>
              <w:pStyle w:val="Compact"/>
              <w:jc w:val="right"/>
            </w:pPr>
            <w:r>
              <w:t>-5.825</w:t>
            </w:r>
          </w:p>
        </w:tc>
      </w:tr>
      <w:tr w:rsidR="000915C4">
        <w:tc>
          <w:tcPr>
            <w:tcW w:w="0" w:type="auto"/>
          </w:tcPr>
          <w:p w:rsidR="000915C4" w:rsidRDefault="004B74F1">
            <w:pPr>
              <w:pStyle w:val="Compact"/>
            </w:pPr>
            <w:r>
              <w:t>FOS</w:t>
            </w:r>
          </w:p>
        </w:tc>
        <w:tc>
          <w:tcPr>
            <w:tcW w:w="0" w:type="auto"/>
          </w:tcPr>
          <w:p w:rsidR="000915C4" w:rsidRDefault="004B74F1">
            <w:pPr>
              <w:pStyle w:val="Compact"/>
              <w:jc w:val="right"/>
            </w:pPr>
            <w:r>
              <w:t>-0.043</w:t>
            </w:r>
          </w:p>
        </w:tc>
        <w:tc>
          <w:tcPr>
            <w:tcW w:w="0" w:type="auto"/>
          </w:tcPr>
          <w:p w:rsidR="000915C4" w:rsidRDefault="004B74F1">
            <w:pPr>
              <w:pStyle w:val="Compact"/>
              <w:jc w:val="right"/>
            </w:pPr>
            <w:r>
              <w:t>5.257</w:t>
            </w:r>
          </w:p>
        </w:tc>
        <w:tc>
          <w:tcPr>
            <w:tcW w:w="0" w:type="auto"/>
          </w:tcPr>
          <w:p w:rsidR="000915C4" w:rsidRDefault="004B74F1">
            <w:pPr>
              <w:pStyle w:val="Compact"/>
              <w:jc w:val="right"/>
            </w:pPr>
            <w:r>
              <w:t>-0.569</w:t>
            </w:r>
          </w:p>
        </w:tc>
        <w:tc>
          <w:tcPr>
            <w:tcW w:w="0" w:type="auto"/>
          </w:tcPr>
          <w:p w:rsidR="000915C4" w:rsidRDefault="004B74F1">
            <w:pPr>
              <w:pStyle w:val="Compact"/>
              <w:jc w:val="right"/>
            </w:pPr>
            <w:r>
              <w:t>0.574</w:t>
            </w:r>
          </w:p>
        </w:tc>
        <w:tc>
          <w:tcPr>
            <w:tcW w:w="0" w:type="auto"/>
          </w:tcPr>
          <w:p w:rsidR="000915C4" w:rsidRDefault="004B74F1">
            <w:pPr>
              <w:pStyle w:val="Compact"/>
              <w:jc w:val="right"/>
            </w:pPr>
            <w:r>
              <w:t>0.717</w:t>
            </w:r>
          </w:p>
        </w:tc>
        <w:tc>
          <w:tcPr>
            <w:tcW w:w="0" w:type="auto"/>
          </w:tcPr>
          <w:p w:rsidR="000915C4" w:rsidRDefault="004B74F1">
            <w:pPr>
              <w:pStyle w:val="Compact"/>
              <w:jc w:val="right"/>
            </w:pPr>
            <w:r>
              <w:t>-5.827</w:t>
            </w:r>
          </w:p>
        </w:tc>
      </w:tr>
      <w:tr w:rsidR="000915C4">
        <w:tc>
          <w:tcPr>
            <w:tcW w:w="0" w:type="auto"/>
          </w:tcPr>
          <w:p w:rsidR="000915C4" w:rsidRDefault="004B74F1">
            <w:pPr>
              <w:pStyle w:val="Compact"/>
            </w:pPr>
            <w:r>
              <w:t>JUND</w:t>
            </w:r>
          </w:p>
        </w:tc>
        <w:tc>
          <w:tcPr>
            <w:tcW w:w="0" w:type="auto"/>
          </w:tcPr>
          <w:p w:rsidR="000915C4" w:rsidRDefault="004B74F1">
            <w:pPr>
              <w:pStyle w:val="Compact"/>
              <w:jc w:val="right"/>
            </w:pPr>
            <w:r>
              <w:t>0.020</w:t>
            </w:r>
          </w:p>
        </w:tc>
        <w:tc>
          <w:tcPr>
            <w:tcW w:w="0" w:type="auto"/>
          </w:tcPr>
          <w:p w:rsidR="000915C4" w:rsidRDefault="004B74F1">
            <w:pPr>
              <w:pStyle w:val="Compact"/>
              <w:jc w:val="right"/>
            </w:pPr>
            <w:r>
              <w:t>6.079</w:t>
            </w:r>
          </w:p>
        </w:tc>
        <w:tc>
          <w:tcPr>
            <w:tcW w:w="0" w:type="auto"/>
          </w:tcPr>
          <w:p w:rsidR="000915C4" w:rsidRDefault="004B74F1">
            <w:pPr>
              <w:pStyle w:val="Compact"/>
              <w:jc w:val="right"/>
            </w:pPr>
            <w:r>
              <w:t>0.537</w:t>
            </w:r>
          </w:p>
        </w:tc>
        <w:tc>
          <w:tcPr>
            <w:tcW w:w="0" w:type="auto"/>
          </w:tcPr>
          <w:p w:rsidR="000915C4" w:rsidRDefault="004B74F1">
            <w:pPr>
              <w:pStyle w:val="Compact"/>
              <w:jc w:val="right"/>
            </w:pPr>
            <w:r>
              <w:t>0.595</w:t>
            </w:r>
          </w:p>
        </w:tc>
        <w:tc>
          <w:tcPr>
            <w:tcW w:w="0" w:type="auto"/>
          </w:tcPr>
          <w:p w:rsidR="000915C4" w:rsidRDefault="004B74F1">
            <w:pPr>
              <w:pStyle w:val="Compact"/>
              <w:jc w:val="right"/>
            </w:pPr>
            <w:r>
              <w:t>0.726</w:t>
            </w:r>
          </w:p>
        </w:tc>
        <w:tc>
          <w:tcPr>
            <w:tcW w:w="0" w:type="auto"/>
          </w:tcPr>
          <w:p w:rsidR="000915C4" w:rsidRDefault="004B74F1">
            <w:pPr>
              <w:pStyle w:val="Compact"/>
              <w:jc w:val="right"/>
            </w:pPr>
            <w:r>
              <w:t>-5.844</w:t>
            </w:r>
          </w:p>
        </w:tc>
      </w:tr>
      <w:tr w:rsidR="000915C4">
        <w:tc>
          <w:tcPr>
            <w:tcW w:w="0" w:type="auto"/>
          </w:tcPr>
          <w:p w:rsidR="000915C4" w:rsidRDefault="004B74F1">
            <w:pPr>
              <w:pStyle w:val="Compact"/>
            </w:pPr>
            <w:r>
              <w:t>FOSL1</w:t>
            </w:r>
          </w:p>
        </w:tc>
        <w:tc>
          <w:tcPr>
            <w:tcW w:w="0" w:type="auto"/>
          </w:tcPr>
          <w:p w:rsidR="000915C4" w:rsidRDefault="004B74F1">
            <w:pPr>
              <w:pStyle w:val="Compact"/>
              <w:jc w:val="right"/>
            </w:pPr>
            <w:r>
              <w:t>0.023</w:t>
            </w:r>
          </w:p>
        </w:tc>
        <w:tc>
          <w:tcPr>
            <w:tcW w:w="0" w:type="auto"/>
          </w:tcPr>
          <w:p w:rsidR="000915C4" w:rsidRDefault="004B74F1">
            <w:pPr>
              <w:pStyle w:val="Compact"/>
              <w:jc w:val="right"/>
            </w:pPr>
            <w:r>
              <w:t>3.696</w:t>
            </w:r>
          </w:p>
        </w:tc>
        <w:tc>
          <w:tcPr>
            <w:tcW w:w="0" w:type="auto"/>
          </w:tcPr>
          <w:p w:rsidR="000915C4" w:rsidRDefault="004B74F1">
            <w:pPr>
              <w:pStyle w:val="Compact"/>
              <w:jc w:val="right"/>
            </w:pPr>
            <w:r>
              <w:t>0.301</w:t>
            </w:r>
          </w:p>
        </w:tc>
        <w:tc>
          <w:tcPr>
            <w:tcW w:w="0" w:type="auto"/>
          </w:tcPr>
          <w:p w:rsidR="000915C4" w:rsidRDefault="004B74F1">
            <w:pPr>
              <w:pStyle w:val="Compact"/>
              <w:jc w:val="right"/>
            </w:pPr>
            <w:r>
              <w:t>0.765</w:t>
            </w:r>
          </w:p>
        </w:tc>
        <w:tc>
          <w:tcPr>
            <w:tcW w:w="0" w:type="auto"/>
          </w:tcPr>
          <w:p w:rsidR="000915C4" w:rsidRDefault="004B74F1">
            <w:pPr>
              <w:pStyle w:val="Compact"/>
              <w:jc w:val="right"/>
            </w:pPr>
            <w:r>
              <w:t>0.911</w:t>
            </w:r>
          </w:p>
        </w:tc>
        <w:tc>
          <w:tcPr>
            <w:tcW w:w="0" w:type="auto"/>
          </w:tcPr>
          <w:p w:rsidR="000915C4" w:rsidRDefault="004B74F1">
            <w:pPr>
              <w:pStyle w:val="Compact"/>
              <w:jc w:val="right"/>
            </w:pPr>
            <w:r>
              <w:t>-5.939</w:t>
            </w:r>
          </w:p>
        </w:tc>
      </w:tr>
      <w:tr w:rsidR="000915C4">
        <w:tc>
          <w:tcPr>
            <w:tcW w:w="0" w:type="auto"/>
          </w:tcPr>
          <w:p w:rsidR="000915C4" w:rsidRDefault="004B74F1">
            <w:pPr>
              <w:pStyle w:val="Compact"/>
            </w:pPr>
            <w:r>
              <w:t>IFI16</w:t>
            </w:r>
          </w:p>
        </w:tc>
        <w:tc>
          <w:tcPr>
            <w:tcW w:w="0" w:type="auto"/>
          </w:tcPr>
          <w:p w:rsidR="000915C4" w:rsidRDefault="004B74F1">
            <w:pPr>
              <w:pStyle w:val="Compact"/>
              <w:jc w:val="right"/>
            </w:pPr>
            <w:r>
              <w:t>0.013</w:t>
            </w:r>
          </w:p>
        </w:tc>
        <w:tc>
          <w:tcPr>
            <w:tcW w:w="0" w:type="auto"/>
          </w:tcPr>
          <w:p w:rsidR="000915C4" w:rsidRDefault="004B74F1">
            <w:pPr>
              <w:pStyle w:val="Compact"/>
              <w:jc w:val="right"/>
            </w:pPr>
            <w:r>
              <w:t>8.720</w:t>
            </w:r>
          </w:p>
        </w:tc>
        <w:tc>
          <w:tcPr>
            <w:tcW w:w="0" w:type="auto"/>
          </w:tcPr>
          <w:p w:rsidR="000915C4" w:rsidRDefault="004B74F1">
            <w:pPr>
              <w:pStyle w:val="Compact"/>
              <w:jc w:val="right"/>
            </w:pPr>
            <w:r>
              <w:t>0.231</w:t>
            </w:r>
          </w:p>
        </w:tc>
        <w:tc>
          <w:tcPr>
            <w:tcW w:w="0" w:type="auto"/>
          </w:tcPr>
          <w:p w:rsidR="000915C4" w:rsidRDefault="004B74F1">
            <w:pPr>
              <w:pStyle w:val="Compact"/>
              <w:jc w:val="right"/>
            </w:pPr>
            <w:r>
              <w:t>0.819</w:t>
            </w:r>
          </w:p>
        </w:tc>
        <w:tc>
          <w:tcPr>
            <w:tcW w:w="0" w:type="auto"/>
          </w:tcPr>
          <w:p w:rsidR="000915C4" w:rsidRDefault="004B74F1">
            <w:pPr>
              <w:pStyle w:val="Compact"/>
              <w:jc w:val="right"/>
            </w:pPr>
            <w:r>
              <w:t>0.930</w:t>
            </w:r>
          </w:p>
        </w:tc>
        <w:tc>
          <w:tcPr>
            <w:tcW w:w="0" w:type="auto"/>
          </w:tcPr>
          <w:p w:rsidR="000915C4" w:rsidRDefault="004B74F1">
            <w:pPr>
              <w:pStyle w:val="Compact"/>
              <w:jc w:val="right"/>
            </w:pPr>
            <w:r>
              <w:t>-5.958</w:t>
            </w:r>
          </w:p>
        </w:tc>
      </w:tr>
      <w:tr w:rsidR="000915C4">
        <w:tc>
          <w:tcPr>
            <w:tcW w:w="0" w:type="auto"/>
          </w:tcPr>
          <w:p w:rsidR="000915C4" w:rsidRDefault="004B74F1">
            <w:pPr>
              <w:pStyle w:val="Compact"/>
            </w:pPr>
            <w:r>
              <w:t>IFI27L1</w:t>
            </w:r>
          </w:p>
        </w:tc>
        <w:tc>
          <w:tcPr>
            <w:tcW w:w="0" w:type="auto"/>
          </w:tcPr>
          <w:p w:rsidR="000915C4" w:rsidRDefault="004B74F1">
            <w:pPr>
              <w:pStyle w:val="Compact"/>
              <w:jc w:val="right"/>
            </w:pPr>
            <w:r>
              <w:t>-0.009</w:t>
            </w:r>
          </w:p>
        </w:tc>
        <w:tc>
          <w:tcPr>
            <w:tcW w:w="0" w:type="auto"/>
          </w:tcPr>
          <w:p w:rsidR="000915C4" w:rsidRDefault="004B74F1">
            <w:pPr>
              <w:pStyle w:val="Compact"/>
              <w:jc w:val="right"/>
            </w:pPr>
            <w:r>
              <w:t>4.055</w:t>
            </w:r>
          </w:p>
        </w:tc>
        <w:tc>
          <w:tcPr>
            <w:tcW w:w="0" w:type="auto"/>
          </w:tcPr>
          <w:p w:rsidR="000915C4" w:rsidRDefault="004B74F1">
            <w:pPr>
              <w:pStyle w:val="Compact"/>
              <w:jc w:val="right"/>
            </w:pPr>
            <w:r>
              <w:t>-0.184</w:t>
            </w:r>
          </w:p>
        </w:tc>
        <w:tc>
          <w:tcPr>
            <w:tcW w:w="0" w:type="auto"/>
          </w:tcPr>
          <w:p w:rsidR="000915C4" w:rsidRDefault="004B74F1">
            <w:pPr>
              <w:pStyle w:val="Compact"/>
              <w:jc w:val="right"/>
            </w:pPr>
            <w:r>
              <w:t>0.856</w:t>
            </w:r>
          </w:p>
        </w:tc>
        <w:tc>
          <w:tcPr>
            <w:tcW w:w="0" w:type="auto"/>
          </w:tcPr>
          <w:p w:rsidR="000915C4" w:rsidRDefault="004B74F1">
            <w:pPr>
              <w:pStyle w:val="Compact"/>
              <w:jc w:val="right"/>
            </w:pPr>
            <w:r>
              <w:t>0.930</w:t>
            </w:r>
          </w:p>
        </w:tc>
        <w:tc>
          <w:tcPr>
            <w:tcW w:w="0" w:type="auto"/>
          </w:tcPr>
          <w:p w:rsidR="000915C4" w:rsidRDefault="004B74F1">
            <w:pPr>
              <w:pStyle w:val="Compact"/>
              <w:jc w:val="right"/>
            </w:pPr>
            <w:r>
              <w:t>-5.967</w:t>
            </w:r>
          </w:p>
        </w:tc>
      </w:tr>
      <w:tr w:rsidR="000915C4">
        <w:tc>
          <w:tcPr>
            <w:tcW w:w="0" w:type="auto"/>
          </w:tcPr>
          <w:p w:rsidR="000915C4" w:rsidRDefault="004B74F1">
            <w:pPr>
              <w:pStyle w:val="Compact"/>
            </w:pPr>
            <w:r>
              <w:t>JUN</w:t>
            </w:r>
          </w:p>
        </w:tc>
        <w:tc>
          <w:tcPr>
            <w:tcW w:w="0" w:type="auto"/>
          </w:tcPr>
          <w:p w:rsidR="000915C4" w:rsidRDefault="004B74F1">
            <w:pPr>
              <w:pStyle w:val="Compact"/>
              <w:jc w:val="right"/>
            </w:pPr>
            <w:r>
              <w:t>0.015</w:t>
            </w:r>
          </w:p>
        </w:tc>
        <w:tc>
          <w:tcPr>
            <w:tcW w:w="0" w:type="auto"/>
          </w:tcPr>
          <w:p w:rsidR="000915C4" w:rsidRDefault="004B74F1">
            <w:pPr>
              <w:pStyle w:val="Compact"/>
              <w:jc w:val="right"/>
            </w:pPr>
            <w:r>
              <w:t>4.069</w:t>
            </w:r>
          </w:p>
        </w:tc>
        <w:tc>
          <w:tcPr>
            <w:tcW w:w="0" w:type="auto"/>
          </w:tcPr>
          <w:p w:rsidR="000915C4" w:rsidRDefault="004B74F1">
            <w:pPr>
              <w:pStyle w:val="Compact"/>
              <w:jc w:val="right"/>
            </w:pPr>
            <w:r>
              <w:t>0.168</w:t>
            </w:r>
          </w:p>
        </w:tc>
        <w:tc>
          <w:tcPr>
            <w:tcW w:w="0" w:type="auto"/>
          </w:tcPr>
          <w:p w:rsidR="000915C4" w:rsidRDefault="004B74F1">
            <w:pPr>
              <w:pStyle w:val="Compact"/>
              <w:jc w:val="right"/>
            </w:pPr>
            <w:r>
              <w:t>0.868</w:t>
            </w:r>
          </w:p>
        </w:tc>
        <w:tc>
          <w:tcPr>
            <w:tcW w:w="0" w:type="auto"/>
          </w:tcPr>
          <w:p w:rsidR="000915C4" w:rsidRDefault="004B74F1">
            <w:pPr>
              <w:pStyle w:val="Compact"/>
              <w:jc w:val="right"/>
            </w:pPr>
            <w:r>
              <w:t>0.930</w:t>
            </w:r>
          </w:p>
        </w:tc>
        <w:tc>
          <w:tcPr>
            <w:tcW w:w="0" w:type="auto"/>
          </w:tcPr>
          <w:p w:rsidR="000915C4" w:rsidRDefault="004B74F1">
            <w:pPr>
              <w:pStyle w:val="Compact"/>
              <w:jc w:val="right"/>
            </w:pPr>
            <w:r>
              <w:t>-5.970</w:t>
            </w:r>
          </w:p>
        </w:tc>
      </w:tr>
      <w:tr w:rsidR="000915C4">
        <w:tc>
          <w:tcPr>
            <w:tcW w:w="0" w:type="auto"/>
          </w:tcPr>
          <w:p w:rsidR="000915C4" w:rsidRDefault="004B74F1">
            <w:pPr>
              <w:pStyle w:val="Compact"/>
            </w:pPr>
            <w:r>
              <w:t>IRF2</w:t>
            </w:r>
          </w:p>
        </w:tc>
        <w:tc>
          <w:tcPr>
            <w:tcW w:w="0" w:type="auto"/>
          </w:tcPr>
          <w:p w:rsidR="000915C4" w:rsidRDefault="004B74F1">
            <w:pPr>
              <w:pStyle w:val="Compact"/>
              <w:jc w:val="right"/>
            </w:pPr>
            <w:r>
              <w:t>0.009</w:t>
            </w:r>
          </w:p>
        </w:tc>
        <w:tc>
          <w:tcPr>
            <w:tcW w:w="0" w:type="auto"/>
          </w:tcPr>
          <w:p w:rsidR="000915C4" w:rsidRDefault="004B74F1">
            <w:pPr>
              <w:pStyle w:val="Compact"/>
              <w:jc w:val="right"/>
            </w:pPr>
            <w:r>
              <w:t>7.952</w:t>
            </w:r>
          </w:p>
        </w:tc>
        <w:tc>
          <w:tcPr>
            <w:tcW w:w="0" w:type="auto"/>
          </w:tcPr>
          <w:p w:rsidR="000915C4" w:rsidRDefault="004B74F1">
            <w:pPr>
              <w:pStyle w:val="Compact"/>
              <w:jc w:val="right"/>
            </w:pPr>
            <w:r>
              <w:t>0.161</w:t>
            </w:r>
          </w:p>
        </w:tc>
        <w:tc>
          <w:tcPr>
            <w:tcW w:w="0" w:type="auto"/>
          </w:tcPr>
          <w:p w:rsidR="000915C4" w:rsidRDefault="004B74F1">
            <w:pPr>
              <w:pStyle w:val="Compact"/>
              <w:jc w:val="right"/>
            </w:pPr>
            <w:r>
              <w:t>0.873</w:t>
            </w:r>
          </w:p>
        </w:tc>
        <w:tc>
          <w:tcPr>
            <w:tcW w:w="0" w:type="auto"/>
          </w:tcPr>
          <w:p w:rsidR="000915C4" w:rsidRDefault="004B74F1">
            <w:pPr>
              <w:pStyle w:val="Compact"/>
              <w:jc w:val="right"/>
            </w:pPr>
            <w:r>
              <w:t>0.930</w:t>
            </w:r>
          </w:p>
        </w:tc>
        <w:tc>
          <w:tcPr>
            <w:tcW w:w="0" w:type="auto"/>
          </w:tcPr>
          <w:p w:rsidR="000915C4" w:rsidRDefault="004B74F1">
            <w:pPr>
              <w:pStyle w:val="Compact"/>
              <w:jc w:val="right"/>
            </w:pPr>
            <w:r>
              <w:t>-5.971</w:t>
            </w:r>
          </w:p>
        </w:tc>
      </w:tr>
      <w:tr w:rsidR="000915C4">
        <w:tc>
          <w:tcPr>
            <w:tcW w:w="0" w:type="auto"/>
          </w:tcPr>
          <w:p w:rsidR="000915C4" w:rsidRDefault="004B74F1">
            <w:pPr>
              <w:pStyle w:val="Compact"/>
            </w:pPr>
            <w:r>
              <w:t>JCHAIN</w:t>
            </w:r>
          </w:p>
        </w:tc>
        <w:tc>
          <w:tcPr>
            <w:tcW w:w="0" w:type="auto"/>
          </w:tcPr>
          <w:p w:rsidR="000915C4" w:rsidRDefault="004B74F1">
            <w:pPr>
              <w:pStyle w:val="Compact"/>
              <w:jc w:val="right"/>
            </w:pPr>
            <w:r>
              <w:t>-0.030</w:t>
            </w:r>
          </w:p>
        </w:tc>
        <w:tc>
          <w:tcPr>
            <w:tcW w:w="0" w:type="auto"/>
          </w:tcPr>
          <w:p w:rsidR="000915C4" w:rsidRDefault="004B74F1">
            <w:pPr>
              <w:pStyle w:val="Compact"/>
              <w:jc w:val="right"/>
            </w:pPr>
            <w:r>
              <w:t>8.682</w:t>
            </w:r>
          </w:p>
        </w:tc>
        <w:tc>
          <w:tcPr>
            <w:tcW w:w="0" w:type="auto"/>
          </w:tcPr>
          <w:p w:rsidR="000915C4" w:rsidRDefault="004B74F1">
            <w:pPr>
              <w:pStyle w:val="Compact"/>
              <w:jc w:val="right"/>
            </w:pPr>
            <w:r>
              <w:t>-0.160</w:t>
            </w:r>
          </w:p>
        </w:tc>
        <w:tc>
          <w:tcPr>
            <w:tcW w:w="0" w:type="auto"/>
          </w:tcPr>
          <w:p w:rsidR="000915C4" w:rsidRDefault="004B74F1">
            <w:pPr>
              <w:pStyle w:val="Compact"/>
              <w:jc w:val="right"/>
            </w:pPr>
            <w:r>
              <w:t>0.874</w:t>
            </w:r>
          </w:p>
        </w:tc>
        <w:tc>
          <w:tcPr>
            <w:tcW w:w="0" w:type="auto"/>
          </w:tcPr>
          <w:p w:rsidR="000915C4" w:rsidRDefault="004B74F1">
            <w:pPr>
              <w:pStyle w:val="Compact"/>
              <w:jc w:val="right"/>
            </w:pPr>
            <w:r>
              <w:t>0.930</w:t>
            </w:r>
          </w:p>
        </w:tc>
        <w:tc>
          <w:tcPr>
            <w:tcW w:w="0" w:type="auto"/>
          </w:tcPr>
          <w:p w:rsidR="000915C4" w:rsidRDefault="004B74F1">
            <w:pPr>
              <w:pStyle w:val="Compact"/>
              <w:jc w:val="right"/>
            </w:pPr>
            <w:r>
              <w:t>-5.971</w:t>
            </w:r>
          </w:p>
        </w:tc>
      </w:tr>
      <w:tr w:rsidR="000915C4">
        <w:tc>
          <w:tcPr>
            <w:tcW w:w="0" w:type="auto"/>
          </w:tcPr>
          <w:p w:rsidR="000915C4" w:rsidRDefault="004B74F1">
            <w:pPr>
              <w:pStyle w:val="Compact"/>
            </w:pPr>
            <w:r>
              <w:t>IFITM5</w:t>
            </w:r>
          </w:p>
        </w:tc>
        <w:tc>
          <w:tcPr>
            <w:tcW w:w="0" w:type="auto"/>
          </w:tcPr>
          <w:p w:rsidR="000915C4" w:rsidRDefault="004B74F1">
            <w:pPr>
              <w:pStyle w:val="Compact"/>
              <w:jc w:val="right"/>
            </w:pPr>
            <w:r>
              <w:t>-0.007</w:t>
            </w:r>
          </w:p>
        </w:tc>
        <w:tc>
          <w:tcPr>
            <w:tcW w:w="0" w:type="auto"/>
          </w:tcPr>
          <w:p w:rsidR="000915C4" w:rsidRDefault="004B74F1">
            <w:pPr>
              <w:pStyle w:val="Compact"/>
              <w:jc w:val="right"/>
            </w:pPr>
            <w:r>
              <w:t>3.563</w:t>
            </w:r>
          </w:p>
        </w:tc>
        <w:tc>
          <w:tcPr>
            <w:tcW w:w="0" w:type="auto"/>
          </w:tcPr>
          <w:p w:rsidR="000915C4" w:rsidRDefault="004B74F1">
            <w:pPr>
              <w:pStyle w:val="Compact"/>
              <w:jc w:val="right"/>
            </w:pPr>
            <w:r>
              <w:t>-0.120</w:t>
            </w:r>
          </w:p>
        </w:tc>
        <w:tc>
          <w:tcPr>
            <w:tcW w:w="0" w:type="auto"/>
          </w:tcPr>
          <w:p w:rsidR="000915C4" w:rsidRDefault="004B74F1">
            <w:pPr>
              <w:pStyle w:val="Compact"/>
              <w:jc w:val="right"/>
            </w:pPr>
            <w:r>
              <w:t>0.906</w:t>
            </w:r>
          </w:p>
        </w:tc>
        <w:tc>
          <w:tcPr>
            <w:tcW w:w="0" w:type="auto"/>
          </w:tcPr>
          <w:p w:rsidR="000915C4" w:rsidRDefault="004B74F1">
            <w:pPr>
              <w:pStyle w:val="Compact"/>
              <w:jc w:val="right"/>
            </w:pPr>
            <w:r>
              <w:t>0.943</w:t>
            </w:r>
          </w:p>
        </w:tc>
        <w:tc>
          <w:tcPr>
            <w:tcW w:w="0" w:type="auto"/>
          </w:tcPr>
          <w:p w:rsidR="000915C4" w:rsidRDefault="004B74F1">
            <w:pPr>
              <w:pStyle w:val="Compact"/>
              <w:jc w:val="right"/>
            </w:pPr>
            <w:r>
              <w:t>-5.976</w:t>
            </w:r>
          </w:p>
        </w:tc>
      </w:tr>
      <w:tr w:rsidR="000915C4">
        <w:tc>
          <w:tcPr>
            <w:tcW w:w="0" w:type="auto"/>
          </w:tcPr>
          <w:p w:rsidR="000915C4" w:rsidRDefault="004B74F1">
            <w:pPr>
              <w:pStyle w:val="Compact"/>
            </w:pPr>
            <w:r>
              <w:t>RELB</w:t>
            </w:r>
          </w:p>
        </w:tc>
        <w:tc>
          <w:tcPr>
            <w:tcW w:w="0" w:type="auto"/>
          </w:tcPr>
          <w:p w:rsidR="000915C4" w:rsidRDefault="004B74F1">
            <w:pPr>
              <w:pStyle w:val="Compact"/>
              <w:jc w:val="right"/>
            </w:pPr>
            <w:r>
              <w:t>0.003</w:t>
            </w:r>
          </w:p>
        </w:tc>
        <w:tc>
          <w:tcPr>
            <w:tcW w:w="0" w:type="auto"/>
          </w:tcPr>
          <w:p w:rsidR="000915C4" w:rsidRDefault="004B74F1">
            <w:pPr>
              <w:pStyle w:val="Compact"/>
              <w:jc w:val="right"/>
            </w:pPr>
            <w:r>
              <w:t>5.773</w:t>
            </w:r>
          </w:p>
        </w:tc>
        <w:tc>
          <w:tcPr>
            <w:tcW w:w="0" w:type="auto"/>
          </w:tcPr>
          <w:p w:rsidR="000915C4" w:rsidRDefault="004B74F1">
            <w:pPr>
              <w:pStyle w:val="Compact"/>
              <w:jc w:val="right"/>
            </w:pPr>
            <w:r>
              <w:t>0.042</w:t>
            </w:r>
          </w:p>
        </w:tc>
        <w:tc>
          <w:tcPr>
            <w:tcW w:w="0" w:type="auto"/>
          </w:tcPr>
          <w:p w:rsidR="000915C4" w:rsidRDefault="004B74F1">
            <w:pPr>
              <w:pStyle w:val="Compact"/>
              <w:jc w:val="right"/>
            </w:pPr>
            <w:r>
              <w:t>0.967</w:t>
            </w:r>
          </w:p>
        </w:tc>
        <w:tc>
          <w:tcPr>
            <w:tcW w:w="0" w:type="auto"/>
          </w:tcPr>
          <w:p w:rsidR="000915C4" w:rsidRDefault="004B74F1">
            <w:pPr>
              <w:pStyle w:val="Compact"/>
              <w:jc w:val="right"/>
            </w:pPr>
            <w:r>
              <w:t>0.986</w:t>
            </w:r>
          </w:p>
        </w:tc>
        <w:tc>
          <w:tcPr>
            <w:tcW w:w="0" w:type="auto"/>
          </w:tcPr>
          <w:p w:rsidR="000915C4" w:rsidRDefault="004B74F1">
            <w:pPr>
              <w:pStyle w:val="Compact"/>
              <w:jc w:val="right"/>
            </w:pPr>
            <w:r>
              <w:t>-5.983</w:t>
            </w:r>
          </w:p>
        </w:tc>
      </w:tr>
      <w:tr w:rsidR="000915C4">
        <w:tc>
          <w:tcPr>
            <w:tcW w:w="0" w:type="auto"/>
          </w:tcPr>
          <w:p w:rsidR="000915C4" w:rsidRDefault="004B74F1">
            <w:pPr>
              <w:pStyle w:val="Compact"/>
            </w:pPr>
            <w:r>
              <w:t>IFNB1</w:t>
            </w:r>
          </w:p>
        </w:tc>
        <w:tc>
          <w:tcPr>
            <w:tcW w:w="0" w:type="auto"/>
          </w:tcPr>
          <w:p w:rsidR="000915C4" w:rsidRDefault="004B74F1">
            <w:pPr>
              <w:pStyle w:val="Compact"/>
              <w:jc w:val="right"/>
            </w:pPr>
            <w:r>
              <w:t>0.001</w:t>
            </w:r>
          </w:p>
        </w:tc>
        <w:tc>
          <w:tcPr>
            <w:tcW w:w="0" w:type="auto"/>
          </w:tcPr>
          <w:p w:rsidR="000915C4" w:rsidRDefault="004B74F1">
            <w:pPr>
              <w:pStyle w:val="Compact"/>
              <w:jc w:val="right"/>
            </w:pPr>
            <w:r>
              <w:t>2.461</w:t>
            </w:r>
          </w:p>
        </w:tc>
        <w:tc>
          <w:tcPr>
            <w:tcW w:w="0" w:type="auto"/>
          </w:tcPr>
          <w:p w:rsidR="000915C4" w:rsidRDefault="004B74F1">
            <w:pPr>
              <w:pStyle w:val="Compact"/>
              <w:jc w:val="right"/>
            </w:pPr>
            <w:r>
              <w:t>0.014</w:t>
            </w:r>
          </w:p>
        </w:tc>
        <w:tc>
          <w:tcPr>
            <w:tcW w:w="0" w:type="auto"/>
          </w:tcPr>
          <w:p w:rsidR="000915C4" w:rsidRDefault="004B74F1">
            <w:pPr>
              <w:pStyle w:val="Compact"/>
              <w:jc w:val="right"/>
            </w:pPr>
            <w:r>
              <w:t>0.989</w:t>
            </w:r>
          </w:p>
        </w:tc>
        <w:tc>
          <w:tcPr>
            <w:tcW w:w="0" w:type="auto"/>
          </w:tcPr>
          <w:p w:rsidR="000915C4" w:rsidRDefault="004B74F1">
            <w:pPr>
              <w:pStyle w:val="Compact"/>
              <w:jc w:val="right"/>
            </w:pPr>
            <w:r>
              <w:t>0.989</w:t>
            </w:r>
          </w:p>
        </w:tc>
        <w:tc>
          <w:tcPr>
            <w:tcW w:w="0" w:type="auto"/>
          </w:tcPr>
          <w:p w:rsidR="000915C4" w:rsidRDefault="004B74F1">
            <w:pPr>
              <w:pStyle w:val="Compact"/>
              <w:jc w:val="right"/>
            </w:pPr>
            <w:r>
              <w:t>-5.983</w:t>
            </w:r>
          </w:p>
        </w:tc>
      </w:tr>
    </w:tbl>
    <w:p w:rsidR="000915C4" w:rsidRDefault="004B74F1">
      <w:pPr>
        <w:pStyle w:val="TableCaption"/>
      </w:pPr>
      <w:r>
        <w:t>Table: Regression of CTRA genes on NP, adjusting for sex, race and BMI.</w:t>
      </w:r>
    </w:p>
    <w:tbl>
      <w:tblPr>
        <w:tblW w:w="0" w:type="pct"/>
        <w:tblLook w:val="07E0" w:firstRow="1" w:lastRow="1" w:firstColumn="1" w:lastColumn="1" w:noHBand="1" w:noVBand="1"/>
        <w:tblCaption w:val="Table: Regression of CTRA genes on NP, adjusting for sex, race and BMI."/>
      </w:tblPr>
      <w:tblGrid>
        <w:gridCol w:w="1108"/>
        <w:gridCol w:w="877"/>
        <w:gridCol w:w="1091"/>
        <w:gridCol w:w="877"/>
        <w:gridCol w:w="979"/>
        <w:gridCol w:w="1093"/>
        <w:gridCol w:w="877"/>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logFC</w:t>
            </w:r>
          </w:p>
        </w:tc>
        <w:tc>
          <w:tcPr>
            <w:tcW w:w="0" w:type="auto"/>
            <w:tcBorders>
              <w:bottom w:val="single" w:sz="0" w:space="0" w:color="auto"/>
            </w:tcBorders>
            <w:vAlign w:val="bottom"/>
          </w:tcPr>
          <w:p w:rsidR="000915C4" w:rsidRDefault="004B74F1">
            <w:pPr>
              <w:pStyle w:val="Compact"/>
              <w:jc w:val="right"/>
            </w:pPr>
            <w:r>
              <w:t>AveExpr</w:t>
            </w:r>
          </w:p>
        </w:tc>
        <w:tc>
          <w:tcPr>
            <w:tcW w:w="0" w:type="auto"/>
            <w:tcBorders>
              <w:bottom w:val="single" w:sz="0" w:space="0" w:color="auto"/>
            </w:tcBorders>
            <w:vAlign w:val="bottom"/>
          </w:tcPr>
          <w:p w:rsidR="000915C4" w:rsidRDefault="004B74F1">
            <w:pPr>
              <w:pStyle w:val="Compact"/>
              <w:jc w:val="right"/>
            </w:pPr>
            <w:r>
              <w:t>t</w:t>
            </w:r>
          </w:p>
        </w:tc>
        <w:tc>
          <w:tcPr>
            <w:tcW w:w="0" w:type="auto"/>
            <w:tcBorders>
              <w:bottom w:val="single" w:sz="0" w:space="0" w:color="auto"/>
            </w:tcBorders>
            <w:vAlign w:val="bottom"/>
          </w:tcPr>
          <w:p w:rsidR="000915C4" w:rsidRDefault="004B74F1">
            <w:pPr>
              <w:pStyle w:val="Compact"/>
              <w:jc w:val="right"/>
            </w:pPr>
            <w:r>
              <w:t>P.Value</w:t>
            </w:r>
          </w:p>
        </w:tc>
        <w:tc>
          <w:tcPr>
            <w:tcW w:w="0" w:type="auto"/>
            <w:tcBorders>
              <w:bottom w:val="single" w:sz="0" w:space="0" w:color="auto"/>
            </w:tcBorders>
            <w:vAlign w:val="bottom"/>
          </w:tcPr>
          <w:p w:rsidR="000915C4" w:rsidRDefault="004B74F1">
            <w:pPr>
              <w:pStyle w:val="Compact"/>
              <w:jc w:val="right"/>
            </w:pPr>
            <w:r>
              <w:t>adj.P.Val</w:t>
            </w:r>
          </w:p>
        </w:tc>
        <w:tc>
          <w:tcPr>
            <w:tcW w:w="0" w:type="auto"/>
            <w:tcBorders>
              <w:bottom w:val="single" w:sz="0" w:space="0" w:color="auto"/>
            </w:tcBorders>
            <w:vAlign w:val="bottom"/>
          </w:tcPr>
          <w:p w:rsidR="000915C4" w:rsidRDefault="004B74F1">
            <w:pPr>
              <w:pStyle w:val="Compact"/>
              <w:jc w:val="right"/>
            </w:pPr>
            <w:r>
              <w:t>B</w:t>
            </w:r>
          </w:p>
        </w:tc>
      </w:tr>
      <w:tr w:rsidR="000915C4">
        <w:tc>
          <w:tcPr>
            <w:tcW w:w="0" w:type="auto"/>
          </w:tcPr>
          <w:p w:rsidR="000915C4" w:rsidRDefault="004B74F1">
            <w:pPr>
              <w:pStyle w:val="Compact"/>
            </w:pPr>
            <w:r>
              <w:t>IFI27L2</w:t>
            </w:r>
          </w:p>
        </w:tc>
        <w:tc>
          <w:tcPr>
            <w:tcW w:w="0" w:type="auto"/>
          </w:tcPr>
          <w:p w:rsidR="000915C4" w:rsidRDefault="004B74F1">
            <w:pPr>
              <w:pStyle w:val="Compact"/>
              <w:jc w:val="right"/>
            </w:pPr>
            <w:r>
              <w:t>-0.200</w:t>
            </w:r>
          </w:p>
        </w:tc>
        <w:tc>
          <w:tcPr>
            <w:tcW w:w="0" w:type="auto"/>
          </w:tcPr>
          <w:p w:rsidR="000915C4" w:rsidRDefault="004B74F1">
            <w:pPr>
              <w:pStyle w:val="Compact"/>
              <w:jc w:val="right"/>
            </w:pPr>
            <w:r>
              <w:t>4.666</w:t>
            </w:r>
          </w:p>
        </w:tc>
        <w:tc>
          <w:tcPr>
            <w:tcW w:w="0" w:type="auto"/>
          </w:tcPr>
          <w:p w:rsidR="000915C4" w:rsidRDefault="004B74F1">
            <w:pPr>
              <w:pStyle w:val="Compact"/>
              <w:jc w:val="right"/>
            </w:pPr>
            <w:r>
              <w:t>-2.310</w:t>
            </w:r>
          </w:p>
        </w:tc>
        <w:tc>
          <w:tcPr>
            <w:tcW w:w="0" w:type="auto"/>
          </w:tcPr>
          <w:p w:rsidR="000915C4" w:rsidRDefault="004B74F1">
            <w:pPr>
              <w:pStyle w:val="Compact"/>
              <w:jc w:val="right"/>
            </w:pPr>
            <w:r>
              <w:t>0.029</w:t>
            </w:r>
          </w:p>
        </w:tc>
        <w:tc>
          <w:tcPr>
            <w:tcW w:w="0" w:type="auto"/>
          </w:tcPr>
          <w:p w:rsidR="000915C4" w:rsidRDefault="004B74F1">
            <w:pPr>
              <w:pStyle w:val="Compact"/>
              <w:jc w:val="right"/>
            </w:pPr>
            <w:r>
              <w:t>0.487</w:t>
            </w:r>
          </w:p>
        </w:tc>
        <w:tc>
          <w:tcPr>
            <w:tcW w:w="0" w:type="auto"/>
          </w:tcPr>
          <w:p w:rsidR="000915C4" w:rsidRDefault="004B74F1">
            <w:pPr>
              <w:pStyle w:val="Compact"/>
              <w:jc w:val="right"/>
            </w:pPr>
            <w:r>
              <w:t>-3.759</w:t>
            </w:r>
          </w:p>
        </w:tc>
      </w:tr>
      <w:tr w:rsidR="000915C4">
        <w:tc>
          <w:tcPr>
            <w:tcW w:w="0" w:type="auto"/>
          </w:tcPr>
          <w:p w:rsidR="000915C4" w:rsidRDefault="004B74F1">
            <w:pPr>
              <w:pStyle w:val="Compact"/>
            </w:pPr>
            <w:r>
              <w:t>IFI44</w:t>
            </w:r>
          </w:p>
        </w:tc>
        <w:tc>
          <w:tcPr>
            <w:tcW w:w="0" w:type="auto"/>
          </w:tcPr>
          <w:p w:rsidR="000915C4" w:rsidRDefault="004B74F1">
            <w:pPr>
              <w:pStyle w:val="Compact"/>
              <w:jc w:val="right"/>
            </w:pPr>
            <w:r>
              <w:t>-0.521</w:t>
            </w:r>
          </w:p>
        </w:tc>
        <w:tc>
          <w:tcPr>
            <w:tcW w:w="0" w:type="auto"/>
          </w:tcPr>
          <w:p w:rsidR="000915C4" w:rsidRDefault="004B74F1">
            <w:pPr>
              <w:pStyle w:val="Compact"/>
              <w:jc w:val="right"/>
            </w:pPr>
            <w:r>
              <w:t>5.458</w:t>
            </w:r>
          </w:p>
        </w:tc>
        <w:tc>
          <w:tcPr>
            <w:tcW w:w="0" w:type="auto"/>
          </w:tcPr>
          <w:p w:rsidR="000915C4" w:rsidRDefault="004B74F1">
            <w:pPr>
              <w:pStyle w:val="Compact"/>
              <w:jc w:val="right"/>
            </w:pPr>
            <w:r>
              <w:t>-2.170</w:t>
            </w:r>
          </w:p>
        </w:tc>
        <w:tc>
          <w:tcPr>
            <w:tcW w:w="0" w:type="auto"/>
          </w:tcPr>
          <w:p w:rsidR="000915C4" w:rsidRDefault="004B74F1">
            <w:pPr>
              <w:pStyle w:val="Compact"/>
              <w:jc w:val="right"/>
            </w:pPr>
            <w:r>
              <w:t>0.040</w:t>
            </w:r>
          </w:p>
        </w:tc>
        <w:tc>
          <w:tcPr>
            <w:tcW w:w="0" w:type="auto"/>
          </w:tcPr>
          <w:p w:rsidR="000915C4" w:rsidRDefault="004B74F1">
            <w:pPr>
              <w:pStyle w:val="Compact"/>
              <w:jc w:val="right"/>
            </w:pPr>
            <w:r>
              <w:t>0.487</w:t>
            </w:r>
          </w:p>
        </w:tc>
        <w:tc>
          <w:tcPr>
            <w:tcW w:w="0" w:type="auto"/>
          </w:tcPr>
          <w:p w:rsidR="000915C4" w:rsidRDefault="004B74F1">
            <w:pPr>
              <w:pStyle w:val="Compact"/>
              <w:jc w:val="right"/>
            </w:pPr>
            <w:r>
              <w:t>-3.880</w:t>
            </w:r>
          </w:p>
        </w:tc>
      </w:tr>
      <w:tr w:rsidR="000915C4">
        <w:tc>
          <w:tcPr>
            <w:tcW w:w="0" w:type="auto"/>
          </w:tcPr>
          <w:p w:rsidR="000915C4" w:rsidRDefault="004B74F1">
            <w:pPr>
              <w:pStyle w:val="Compact"/>
            </w:pPr>
            <w:r>
              <w:t>IFI30</w:t>
            </w:r>
          </w:p>
        </w:tc>
        <w:tc>
          <w:tcPr>
            <w:tcW w:w="0" w:type="auto"/>
          </w:tcPr>
          <w:p w:rsidR="000915C4" w:rsidRDefault="004B74F1">
            <w:pPr>
              <w:pStyle w:val="Compact"/>
              <w:jc w:val="right"/>
            </w:pPr>
            <w:r>
              <w:t>-0.272</w:t>
            </w:r>
          </w:p>
        </w:tc>
        <w:tc>
          <w:tcPr>
            <w:tcW w:w="0" w:type="auto"/>
          </w:tcPr>
          <w:p w:rsidR="000915C4" w:rsidRDefault="004B74F1">
            <w:pPr>
              <w:pStyle w:val="Compact"/>
              <w:jc w:val="right"/>
            </w:pPr>
            <w:r>
              <w:t>9.428</w:t>
            </w:r>
          </w:p>
        </w:tc>
        <w:tc>
          <w:tcPr>
            <w:tcW w:w="0" w:type="auto"/>
          </w:tcPr>
          <w:p w:rsidR="000915C4" w:rsidRDefault="004B74F1">
            <w:pPr>
              <w:pStyle w:val="Compact"/>
              <w:jc w:val="right"/>
            </w:pPr>
            <w:r>
              <w:t>-2.087</w:t>
            </w:r>
          </w:p>
        </w:tc>
        <w:tc>
          <w:tcPr>
            <w:tcW w:w="0" w:type="auto"/>
          </w:tcPr>
          <w:p w:rsidR="000915C4" w:rsidRDefault="004B74F1">
            <w:pPr>
              <w:pStyle w:val="Compact"/>
              <w:jc w:val="right"/>
            </w:pPr>
            <w:r>
              <w:t>0.047</w:t>
            </w:r>
          </w:p>
        </w:tc>
        <w:tc>
          <w:tcPr>
            <w:tcW w:w="0" w:type="auto"/>
          </w:tcPr>
          <w:p w:rsidR="000915C4" w:rsidRDefault="004B74F1">
            <w:pPr>
              <w:pStyle w:val="Compact"/>
              <w:jc w:val="right"/>
            </w:pPr>
            <w:r>
              <w:t>0.487</w:t>
            </w:r>
          </w:p>
        </w:tc>
        <w:tc>
          <w:tcPr>
            <w:tcW w:w="0" w:type="auto"/>
          </w:tcPr>
          <w:p w:rsidR="000915C4" w:rsidRDefault="004B74F1">
            <w:pPr>
              <w:pStyle w:val="Compact"/>
              <w:jc w:val="right"/>
            </w:pPr>
            <w:r>
              <w:t>-3.950</w:t>
            </w:r>
          </w:p>
        </w:tc>
      </w:tr>
      <w:tr w:rsidR="000915C4">
        <w:tc>
          <w:tcPr>
            <w:tcW w:w="0" w:type="auto"/>
          </w:tcPr>
          <w:p w:rsidR="000915C4" w:rsidRDefault="004B74F1">
            <w:pPr>
              <w:pStyle w:val="Compact"/>
            </w:pPr>
            <w:r>
              <w:t>MX1</w:t>
            </w:r>
          </w:p>
        </w:tc>
        <w:tc>
          <w:tcPr>
            <w:tcW w:w="0" w:type="auto"/>
          </w:tcPr>
          <w:p w:rsidR="000915C4" w:rsidRDefault="004B74F1">
            <w:pPr>
              <w:pStyle w:val="Compact"/>
              <w:jc w:val="right"/>
            </w:pPr>
            <w:r>
              <w:t>-0.315</w:t>
            </w:r>
          </w:p>
        </w:tc>
        <w:tc>
          <w:tcPr>
            <w:tcW w:w="0" w:type="auto"/>
          </w:tcPr>
          <w:p w:rsidR="000915C4" w:rsidRDefault="004B74F1">
            <w:pPr>
              <w:pStyle w:val="Compact"/>
              <w:jc w:val="right"/>
            </w:pPr>
            <w:r>
              <w:t>6.925</w:t>
            </w:r>
          </w:p>
        </w:tc>
        <w:tc>
          <w:tcPr>
            <w:tcW w:w="0" w:type="auto"/>
          </w:tcPr>
          <w:p w:rsidR="000915C4" w:rsidRDefault="004B74F1">
            <w:pPr>
              <w:pStyle w:val="Compact"/>
              <w:jc w:val="right"/>
            </w:pPr>
            <w:r>
              <w:t>-1.970</w:t>
            </w:r>
          </w:p>
        </w:tc>
        <w:tc>
          <w:tcPr>
            <w:tcW w:w="0" w:type="auto"/>
          </w:tcPr>
          <w:p w:rsidR="000915C4" w:rsidRDefault="004B74F1">
            <w:pPr>
              <w:pStyle w:val="Compact"/>
              <w:jc w:val="right"/>
            </w:pPr>
            <w:r>
              <w:t>0.060</w:t>
            </w:r>
          </w:p>
        </w:tc>
        <w:tc>
          <w:tcPr>
            <w:tcW w:w="0" w:type="auto"/>
          </w:tcPr>
          <w:p w:rsidR="000915C4" w:rsidRDefault="004B74F1">
            <w:pPr>
              <w:pStyle w:val="Compact"/>
              <w:jc w:val="right"/>
            </w:pPr>
            <w:r>
              <w:t>0.487</w:t>
            </w:r>
          </w:p>
        </w:tc>
        <w:tc>
          <w:tcPr>
            <w:tcW w:w="0" w:type="auto"/>
          </w:tcPr>
          <w:p w:rsidR="000915C4" w:rsidRDefault="004B74F1">
            <w:pPr>
              <w:pStyle w:val="Compact"/>
              <w:jc w:val="right"/>
            </w:pPr>
            <w:r>
              <w:t>-4.045</w:t>
            </w:r>
          </w:p>
        </w:tc>
      </w:tr>
      <w:tr w:rsidR="000915C4">
        <w:tc>
          <w:tcPr>
            <w:tcW w:w="0" w:type="auto"/>
          </w:tcPr>
          <w:p w:rsidR="000915C4" w:rsidRDefault="004B74F1">
            <w:pPr>
              <w:pStyle w:val="Compact"/>
            </w:pPr>
            <w:r>
              <w:t>IRF8</w:t>
            </w:r>
          </w:p>
        </w:tc>
        <w:tc>
          <w:tcPr>
            <w:tcW w:w="0" w:type="auto"/>
          </w:tcPr>
          <w:p w:rsidR="000915C4" w:rsidRDefault="004B74F1">
            <w:pPr>
              <w:pStyle w:val="Compact"/>
              <w:jc w:val="right"/>
            </w:pPr>
            <w:r>
              <w:t>-0.183</w:t>
            </w:r>
          </w:p>
        </w:tc>
        <w:tc>
          <w:tcPr>
            <w:tcW w:w="0" w:type="auto"/>
          </w:tcPr>
          <w:p w:rsidR="000915C4" w:rsidRDefault="004B74F1">
            <w:pPr>
              <w:pStyle w:val="Compact"/>
              <w:jc w:val="right"/>
            </w:pPr>
            <w:r>
              <w:t>6.188</w:t>
            </w:r>
          </w:p>
        </w:tc>
        <w:tc>
          <w:tcPr>
            <w:tcW w:w="0" w:type="auto"/>
          </w:tcPr>
          <w:p w:rsidR="000915C4" w:rsidRDefault="004B74F1">
            <w:pPr>
              <w:pStyle w:val="Compact"/>
              <w:jc w:val="right"/>
            </w:pPr>
            <w:r>
              <w:t>-1.954</w:t>
            </w:r>
          </w:p>
        </w:tc>
        <w:tc>
          <w:tcPr>
            <w:tcW w:w="0" w:type="auto"/>
          </w:tcPr>
          <w:p w:rsidR="000915C4" w:rsidRDefault="004B74F1">
            <w:pPr>
              <w:pStyle w:val="Compact"/>
              <w:jc w:val="right"/>
            </w:pPr>
            <w:r>
              <w:t>0.062</w:t>
            </w:r>
          </w:p>
        </w:tc>
        <w:tc>
          <w:tcPr>
            <w:tcW w:w="0" w:type="auto"/>
          </w:tcPr>
          <w:p w:rsidR="000915C4" w:rsidRDefault="004B74F1">
            <w:pPr>
              <w:pStyle w:val="Compact"/>
              <w:jc w:val="right"/>
            </w:pPr>
            <w:r>
              <w:t>0.487</w:t>
            </w:r>
          </w:p>
        </w:tc>
        <w:tc>
          <w:tcPr>
            <w:tcW w:w="0" w:type="auto"/>
          </w:tcPr>
          <w:p w:rsidR="000915C4" w:rsidRDefault="004B74F1">
            <w:pPr>
              <w:pStyle w:val="Compact"/>
              <w:jc w:val="right"/>
            </w:pPr>
            <w:r>
              <w:t>-4.059</w:t>
            </w:r>
          </w:p>
        </w:tc>
      </w:tr>
      <w:tr w:rsidR="000915C4">
        <w:tc>
          <w:tcPr>
            <w:tcW w:w="0" w:type="auto"/>
          </w:tcPr>
          <w:p w:rsidR="000915C4" w:rsidRDefault="004B74F1">
            <w:pPr>
              <w:pStyle w:val="Compact"/>
            </w:pPr>
            <w:r>
              <w:t>IFI44L</w:t>
            </w:r>
          </w:p>
        </w:tc>
        <w:tc>
          <w:tcPr>
            <w:tcW w:w="0" w:type="auto"/>
          </w:tcPr>
          <w:p w:rsidR="000915C4" w:rsidRDefault="004B74F1">
            <w:pPr>
              <w:pStyle w:val="Compact"/>
              <w:jc w:val="right"/>
            </w:pPr>
            <w:r>
              <w:t>-0.574</w:t>
            </w:r>
          </w:p>
        </w:tc>
        <w:tc>
          <w:tcPr>
            <w:tcW w:w="0" w:type="auto"/>
          </w:tcPr>
          <w:p w:rsidR="000915C4" w:rsidRDefault="004B74F1">
            <w:pPr>
              <w:pStyle w:val="Compact"/>
              <w:jc w:val="right"/>
            </w:pPr>
            <w:r>
              <w:t>4.507</w:t>
            </w:r>
          </w:p>
        </w:tc>
        <w:tc>
          <w:tcPr>
            <w:tcW w:w="0" w:type="auto"/>
          </w:tcPr>
          <w:p w:rsidR="000915C4" w:rsidRDefault="004B74F1">
            <w:pPr>
              <w:pStyle w:val="Compact"/>
              <w:jc w:val="right"/>
            </w:pPr>
            <w:r>
              <w:t>-1.936</w:t>
            </w:r>
          </w:p>
        </w:tc>
        <w:tc>
          <w:tcPr>
            <w:tcW w:w="0" w:type="auto"/>
          </w:tcPr>
          <w:p w:rsidR="000915C4" w:rsidRDefault="004B74F1">
            <w:pPr>
              <w:pStyle w:val="Compact"/>
              <w:jc w:val="right"/>
            </w:pPr>
            <w:r>
              <w:t>0.064</w:t>
            </w:r>
          </w:p>
        </w:tc>
        <w:tc>
          <w:tcPr>
            <w:tcW w:w="0" w:type="auto"/>
          </w:tcPr>
          <w:p w:rsidR="000915C4" w:rsidRDefault="004B74F1">
            <w:pPr>
              <w:pStyle w:val="Compact"/>
              <w:jc w:val="right"/>
            </w:pPr>
            <w:r>
              <w:t>0.487</w:t>
            </w:r>
          </w:p>
        </w:tc>
        <w:tc>
          <w:tcPr>
            <w:tcW w:w="0" w:type="auto"/>
          </w:tcPr>
          <w:p w:rsidR="000915C4" w:rsidRDefault="004B74F1">
            <w:pPr>
              <w:pStyle w:val="Compact"/>
              <w:jc w:val="right"/>
            </w:pPr>
            <w:r>
              <w:t>-4.073</w:t>
            </w:r>
          </w:p>
        </w:tc>
      </w:tr>
      <w:tr w:rsidR="000915C4">
        <w:tc>
          <w:tcPr>
            <w:tcW w:w="0" w:type="auto"/>
          </w:tcPr>
          <w:p w:rsidR="000915C4" w:rsidRDefault="004B74F1">
            <w:pPr>
              <w:pStyle w:val="Compact"/>
            </w:pPr>
            <w:r>
              <w:t>CXCL8</w:t>
            </w:r>
          </w:p>
        </w:tc>
        <w:tc>
          <w:tcPr>
            <w:tcW w:w="0" w:type="auto"/>
          </w:tcPr>
          <w:p w:rsidR="000915C4" w:rsidRDefault="004B74F1">
            <w:pPr>
              <w:pStyle w:val="Compact"/>
              <w:jc w:val="right"/>
            </w:pPr>
            <w:r>
              <w:t>-0.193</w:t>
            </w:r>
          </w:p>
        </w:tc>
        <w:tc>
          <w:tcPr>
            <w:tcW w:w="0" w:type="auto"/>
          </w:tcPr>
          <w:p w:rsidR="000915C4" w:rsidRDefault="004B74F1">
            <w:pPr>
              <w:pStyle w:val="Compact"/>
              <w:jc w:val="right"/>
            </w:pPr>
            <w:r>
              <w:t>2.744</w:t>
            </w:r>
          </w:p>
        </w:tc>
        <w:tc>
          <w:tcPr>
            <w:tcW w:w="0" w:type="auto"/>
          </w:tcPr>
          <w:p w:rsidR="000915C4" w:rsidRDefault="004B74F1">
            <w:pPr>
              <w:pStyle w:val="Compact"/>
              <w:jc w:val="right"/>
            </w:pPr>
            <w:r>
              <w:t>-1.894</w:t>
            </w:r>
          </w:p>
        </w:tc>
        <w:tc>
          <w:tcPr>
            <w:tcW w:w="0" w:type="auto"/>
          </w:tcPr>
          <w:p w:rsidR="000915C4" w:rsidRDefault="004B74F1">
            <w:pPr>
              <w:pStyle w:val="Compact"/>
              <w:jc w:val="right"/>
            </w:pPr>
            <w:r>
              <w:t>0.070</w:t>
            </w:r>
          </w:p>
        </w:tc>
        <w:tc>
          <w:tcPr>
            <w:tcW w:w="0" w:type="auto"/>
          </w:tcPr>
          <w:p w:rsidR="000915C4" w:rsidRDefault="004B74F1">
            <w:pPr>
              <w:pStyle w:val="Compact"/>
              <w:jc w:val="right"/>
            </w:pPr>
            <w:r>
              <w:t>0.487</w:t>
            </w:r>
          </w:p>
        </w:tc>
        <w:tc>
          <w:tcPr>
            <w:tcW w:w="0" w:type="auto"/>
          </w:tcPr>
          <w:p w:rsidR="000915C4" w:rsidRDefault="004B74F1">
            <w:pPr>
              <w:pStyle w:val="Compact"/>
              <w:jc w:val="right"/>
            </w:pPr>
            <w:r>
              <w:t>-4.107</w:t>
            </w:r>
          </w:p>
        </w:tc>
      </w:tr>
      <w:tr w:rsidR="000915C4">
        <w:tc>
          <w:tcPr>
            <w:tcW w:w="0" w:type="auto"/>
          </w:tcPr>
          <w:p w:rsidR="000915C4" w:rsidRDefault="004B74F1">
            <w:pPr>
              <w:pStyle w:val="Compact"/>
            </w:pPr>
            <w:r>
              <w:t>IFIT3</w:t>
            </w:r>
          </w:p>
        </w:tc>
        <w:tc>
          <w:tcPr>
            <w:tcW w:w="0" w:type="auto"/>
          </w:tcPr>
          <w:p w:rsidR="000915C4" w:rsidRDefault="004B74F1">
            <w:pPr>
              <w:pStyle w:val="Compact"/>
              <w:jc w:val="right"/>
            </w:pPr>
            <w:r>
              <w:t>-0.349</w:t>
            </w:r>
          </w:p>
        </w:tc>
        <w:tc>
          <w:tcPr>
            <w:tcW w:w="0" w:type="auto"/>
          </w:tcPr>
          <w:p w:rsidR="000915C4" w:rsidRDefault="004B74F1">
            <w:pPr>
              <w:pStyle w:val="Compact"/>
              <w:jc w:val="right"/>
            </w:pPr>
            <w:r>
              <w:t>5.548</w:t>
            </w:r>
          </w:p>
        </w:tc>
        <w:tc>
          <w:tcPr>
            <w:tcW w:w="0" w:type="auto"/>
          </w:tcPr>
          <w:p w:rsidR="000915C4" w:rsidRDefault="004B74F1">
            <w:pPr>
              <w:pStyle w:val="Compact"/>
              <w:jc w:val="right"/>
            </w:pPr>
            <w:r>
              <w:t>-1.834</w:t>
            </w:r>
          </w:p>
        </w:tc>
        <w:tc>
          <w:tcPr>
            <w:tcW w:w="0" w:type="auto"/>
          </w:tcPr>
          <w:p w:rsidR="000915C4" w:rsidRDefault="004B74F1">
            <w:pPr>
              <w:pStyle w:val="Compact"/>
              <w:jc w:val="right"/>
            </w:pPr>
            <w:r>
              <w:t>0.078</w:t>
            </w:r>
          </w:p>
        </w:tc>
        <w:tc>
          <w:tcPr>
            <w:tcW w:w="0" w:type="auto"/>
          </w:tcPr>
          <w:p w:rsidR="000915C4" w:rsidRDefault="004B74F1">
            <w:pPr>
              <w:pStyle w:val="Compact"/>
              <w:jc w:val="right"/>
            </w:pPr>
            <w:r>
              <w:t>0.487</w:t>
            </w:r>
          </w:p>
        </w:tc>
        <w:tc>
          <w:tcPr>
            <w:tcW w:w="0" w:type="auto"/>
          </w:tcPr>
          <w:p w:rsidR="000915C4" w:rsidRDefault="004B74F1">
            <w:pPr>
              <w:pStyle w:val="Compact"/>
              <w:jc w:val="right"/>
            </w:pPr>
            <w:r>
              <w:t>-4.153</w:t>
            </w:r>
          </w:p>
        </w:tc>
      </w:tr>
      <w:tr w:rsidR="000915C4">
        <w:tc>
          <w:tcPr>
            <w:tcW w:w="0" w:type="auto"/>
          </w:tcPr>
          <w:p w:rsidR="000915C4" w:rsidRDefault="004B74F1">
            <w:pPr>
              <w:pStyle w:val="Compact"/>
            </w:pPr>
            <w:r>
              <w:t>OAS1</w:t>
            </w:r>
          </w:p>
        </w:tc>
        <w:tc>
          <w:tcPr>
            <w:tcW w:w="0" w:type="auto"/>
          </w:tcPr>
          <w:p w:rsidR="000915C4" w:rsidRDefault="004B74F1">
            <w:pPr>
              <w:pStyle w:val="Compact"/>
              <w:jc w:val="right"/>
            </w:pPr>
            <w:r>
              <w:t>-0.291</w:t>
            </w:r>
          </w:p>
        </w:tc>
        <w:tc>
          <w:tcPr>
            <w:tcW w:w="0" w:type="auto"/>
          </w:tcPr>
          <w:p w:rsidR="000915C4" w:rsidRDefault="004B74F1">
            <w:pPr>
              <w:pStyle w:val="Compact"/>
              <w:jc w:val="right"/>
            </w:pPr>
            <w:r>
              <w:t>6.824</w:t>
            </w:r>
          </w:p>
        </w:tc>
        <w:tc>
          <w:tcPr>
            <w:tcW w:w="0" w:type="auto"/>
          </w:tcPr>
          <w:p w:rsidR="000915C4" w:rsidRDefault="004B74F1">
            <w:pPr>
              <w:pStyle w:val="Compact"/>
              <w:jc w:val="right"/>
            </w:pPr>
            <w:r>
              <w:t>-1.776</w:t>
            </w:r>
          </w:p>
        </w:tc>
        <w:tc>
          <w:tcPr>
            <w:tcW w:w="0" w:type="auto"/>
          </w:tcPr>
          <w:p w:rsidR="000915C4" w:rsidRDefault="004B74F1">
            <w:pPr>
              <w:pStyle w:val="Compact"/>
              <w:jc w:val="right"/>
            </w:pPr>
            <w:r>
              <w:t>0.088</w:t>
            </w:r>
          </w:p>
        </w:tc>
        <w:tc>
          <w:tcPr>
            <w:tcW w:w="0" w:type="auto"/>
          </w:tcPr>
          <w:p w:rsidR="000915C4" w:rsidRDefault="004B74F1">
            <w:pPr>
              <w:pStyle w:val="Compact"/>
              <w:jc w:val="right"/>
            </w:pPr>
            <w:r>
              <w:t>0.487</w:t>
            </w:r>
          </w:p>
        </w:tc>
        <w:tc>
          <w:tcPr>
            <w:tcW w:w="0" w:type="auto"/>
          </w:tcPr>
          <w:p w:rsidR="000915C4" w:rsidRDefault="004B74F1">
            <w:pPr>
              <w:pStyle w:val="Compact"/>
              <w:jc w:val="right"/>
            </w:pPr>
            <w:r>
              <w:t>-4.197</w:t>
            </w:r>
          </w:p>
        </w:tc>
      </w:tr>
      <w:tr w:rsidR="000915C4">
        <w:tc>
          <w:tcPr>
            <w:tcW w:w="0" w:type="auto"/>
          </w:tcPr>
          <w:p w:rsidR="000915C4" w:rsidRDefault="004B74F1">
            <w:pPr>
              <w:pStyle w:val="Compact"/>
            </w:pPr>
            <w:r>
              <w:t>JUN</w:t>
            </w:r>
          </w:p>
        </w:tc>
        <w:tc>
          <w:tcPr>
            <w:tcW w:w="0" w:type="auto"/>
          </w:tcPr>
          <w:p w:rsidR="000915C4" w:rsidRDefault="004B74F1">
            <w:pPr>
              <w:pStyle w:val="Compact"/>
              <w:jc w:val="right"/>
            </w:pPr>
            <w:r>
              <w:t>0.184</w:t>
            </w:r>
          </w:p>
        </w:tc>
        <w:tc>
          <w:tcPr>
            <w:tcW w:w="0" w:type="auto"/>
          </w:tcPr>
          <w:p w:rsidR="000915C4" w:rsidRDefault="004B74F1">
            <w:pPr>
              <w:pStyle w:val="Compact"/>
              <w:jc w:val="right"/>
            </w:pPr>
            <w:r>
              <w:t>4.069</w:t>
            </w:r>
          </w:p>
        </w:tc>
        <w:tc>
          <w:tcPr>
            <w:tcW w:w="0" w:type="auto"/>
          </w:tcPr>
          <w:p w:rsidR="000915C4" w:rsidRDefault="004B74F1">
            <w:pPr>
              <w:pStyle w:val="Compact"/>
              <w:jc w:val="right"/>
            </w:pPr>
            <w:r>
              <w:t>1.533</w:t>
            </w:r>
          </w:p>
        </w:tc>
        <w:tc>
          <w:tcPr>
            <w:tcW w:w="0" w:type="auto"/>
          </w:tcPr>
          <w:p w:rsidR="000915C4" w:rsidRDefault="004B74F1">
            <w:pPr>
              <w:pStyle w:val="Compact"/>
              <w:jc w:val="right"/>
            </w:pPr>
            <w:r>
              <w:t>0.138</w:t>
            </w:r>
          </w:p>
        </w:tc>
        <w:tc>
          <w:tcPr>
            <w:tcW w:w="0" w:type="auto"/>
          </w:tcPr>
          <w:p w:rsidR="000915C4" w:rsidRDefault="004B74F1">
            <w:pPr>
              <w:pStyle w:val="Compact"/>
              <w:jc w:val="right"/>
            </w:pPr>
            <w:r>
              <w:t>0.581</w:t>
            </w:r>
          </w:p>
        </w:tc>
        <w:tc>
          <w:tcPr>
            <w:tcW w:w="0" w:type="auto"/>
          </w:tcPr>
          <w:p w:rsidR="000915C4" w:rsidRDefault="004B74F1">
            <w:pPr>
              <w:pStyle w:val="Compact"/>
              <w:jc w:val="right"/>
            </w:pPr>
            <w:r>
              <w:t>-4.373</w:t>
            </w:r>
          </w:p>
        </w:tc>
      </w:tr>
      <w:tr w:rsidR="000915C4">
        <w:tc>
          <w:tcPr>
            <w:tcW w:w="0" w:type="auto"/>
          </w:tcPr>
          <w:p w:rsidR="000915C4" w:rsidRDefault="004B74F1">
            <w:pPr>
              <w:pStyle w:val="Compact"/>
            </w:pPr>
            <w:r>
              <w:t>OAS3</w:t>
            </w:r>
          </w:p>
        </w:tc>
        <w:tc>
          <w:tcPr>
            <w:tcW w:w="0" w:type="auto"/>
          </w:tcPr>
          <w:p w:rsidR="000915C4" w:rsidRDefault="004B74F1">
            <w:pPr>
              <w:pStyle w:val="Compact"/>
              <w:jc w:val="right"/>
            </w:pPr>
            <w:r>
              <w:t>-0.311</w:t>
            </w:r>
          </w:p>
        </w:tc>
        <w:tc>
          <w:tcPr>
            <w:tcW w:w="0" w:type="auto"/>
          </w:tcPr>
          <w:p w:rsidR="000915C4" w:rsidRDefault="004B74F1">
            <w:pPr>
              <w:pStyle w:val="Compact"/>
              <w:jc w:val="right"/>
            </w:pPr>
            <w:r>
              <w:t>5.683</w:t>
            </w:r>
          </w:p>
        </w:tc>
        <w:tc>
          <w:tcPr>
            <w:tcW w:w="0" w:type="auto"/>
          </w:tcPr>
          <w:p w:rsidR="000915C4" w:rsidRDefault="004B74F1">
            <w:pPr>
              <w:pStyle w:val="Compact"/>
              <w:jc w:val="right"/>
            </w:pPr>
            <w:r>
              <w:t>-1.436</w:t>
            </w:r>
          </w:p>
        </w:tc>
        <w:tc>
          <w:tcPr>
            <w:tcW w:w="0" w:type="auto"/>
          </w:tcPr>
          <w:p w:rsidR="000915C4" w:rsidRDefault="004B74F1">
            <w:pPr>
              <w:pStyle w:val="Compact"/>
              <w:jc w:val="right"/>
            </w:pPr>
            <w:r>
              <w:t>0.163</w:t>
            </w:r>
          </w:p>
        </w:tc>
        <w:tc>
          <w:tcPr>
            <w:tcW w:w="0" w:type="auto"/>
          </w:tcPr>
          <w:p w:rsidR="000915C4" w:rsidRDefault="004B74F1">
            <w:pPr>
              <w:pStyle w:val="Compact"/>
              <w:jc w:val="right"/>
            </w:pPr>
            <w:r>
              <w:t>0.581</w:t>
            </w:r>
          </w:p>
        </w:tc>
        <w:tc>
          <w:tcPr>
            <w:tcW w:w="0" w:type="auto"/>
          </w:tcPr>
          <w:p w:rsidR="000915C4" w:rsidRDefault="004B74F1">
            <w:pPr>
              <w:pStyle w:val="Compact"/>
              <w:jc w:val="right"/>
            </w:pPr>
            <w:r>
              <w:t>-4.437</w:t>
            </w:r>
          </w:p>
        </w:tc>
      </w:tr>
      <w:tr w:rsidR="000915C4">
        <w:tc>
          <w:tcPr>
            <w:tcW w:w="0" w:type="auto"/>
          </w:tcPr>
          <w:p w:rsidR="000915C4" w:rsidRDefault="004B74F1">
            <w:pPr>
              <w:pStyle w:val="Compact"/>
            </w:pPr>
            <w:r>
              <w:t>IFIT5</w:t>
            </w:r>
          </w:p>
        </w:tc>
        <w:tc>
          <w:tcPr>
            <w:tcW w:w="0" w:type="auto"/>
          </w:tcPr>
          <w:p w:rsidR="000915C4" w:rsidRDefault="004B74F1">
            <w:pPr>
              <w:pStyle w:val="Compact"/>
              <w:jc w:val="right"/>
            </w:pPr>
            <w:r>
              <w:t>-0.171</w:t>
            </w:r>
          </w:p>
        </w:tc>
        <w:tc>
          <w:tcPr>
            <w:tcW w:w="0" w:type="auto"/>
          </w:tcPr>
          <w:p w:rsidR="000915C4" w:rsidRDefault="004B74F1">
            <w:pPr>
              <w:pStyle w:val="Compact"/>
              <w:jc w:val="right"/>
            </w:pPr>
            <w:r>
              <w:t>5.998</w:t>
            </w:r>
          </w:p>
        </w:tc>
        <w:tc>
          <w:tcPr>
            <w:tcW w:w="0" w:type="auto"/>
          </w:tcPr>
          <w:p w:rsidR="000915C4" w:rsidRDefault="004B74F1">
            <w:pPr>
              <w:pStyle w:val="Compact"/>
              <w:jc w:val="right"/>
            </w:pPr>
            <w:r>
              <w:t>-1.412</w:t>
            </w:r>
          </w:p>
        </w:tc>
        <w:tc>
          <w:tcPr>
            <w:tcW w:w="0" w:type="auto"/>
          </w:tcPr>
          <w:p w:rsidR="000915C4" w:rsidRDefault="004B74F1">
            <w:pPr>
              <w:pStyle w:val="Compact"/>
              <w:jc w:val="right"/>
            </w:pPr>
            <w:r>
              <w:t>0.170</w:t>
            </w:r>
          </w:p>
        </w:tc>
        <w:tc>
          <w:tcPr>
            <w:tcW w:w="0" w:type="auto"/>
          </w:tcPr>
          <w:p w:rsidR="000915C4" w:rsidRDefault="004B74F1">
            <w:pPr>
              <w:pStyle w:val="Compact"/>
              <w:jc w:val="right"/>
            </w:pPr>
            <w:r>
              <w:t>0.581</w:t>
            </w:r>
          </w:p>
        </w:tc>
        <w:tc>
          <w:tcPr>
            <w:tcW w:w="0" w:type="auto"/>
          </w:tcPr>
          <w:p w:rsidR="000915C4" w:rsidRDefault="004B74F1">
            <w:pPr>
              <w:pStyle w:val="Compact"/>
              <w:jc w:val="right"/>
            </w:pPr>
            <w:r>
              <w:t>-4.452</w:t>
            </w:r>
          </w:p>
        </w:tc>
      </w:tr>
      <w:tr w:rsidR="000915C4">
        <w:tc>
          <w:tcPr>
            <w:tcW w:w="0" w:type="auto"/>
          </w:tcPr>
          <w:p w:rsidR="000915C4" w:rsidRDefault="004B74F1">
            <w:pPr>
              <w:pStyle w:val="Compact"/>
            </w:pPr>
            <w:r>
              <w:t>REL</w:t>
            </w:r>
          </w:p>
        </w:tc>
        <w:tc>
          <w:tcPr>
            <w:tcW w:w="0" w:type="auto"/>
          </w:tcPr>
          <w:p w:rsidR="000915C4" w:rsidRDefault="004B74F1">
            <w:pPr>
              <w:pStyle w:val="Compact"/>
              <w:jc w:val="right"/>
            </w:pPr>
            <w:r>
              <w:t>-0.119</w:t>
            </w:r>
          </w:p>
        </w:tc>
        <w:tc>
          <w:tcPr>
            <w:tcW w:w="0" w:type="auto"/>
          </w:tcPr>
          <w:p w:rsidR="000915C4" w:rsidRDefault="004B74F1">
            <w:pPr>
              <w:pStyle w:val="Compact"/>
              <w:jc w:val="right"/>
            </w:pPr>
            <w:r>
              <w:t>5.643</w:t>
            </w:r>
          </w:p>
        </w:tc>
        <w:tc>
          <w:tcPr>
            <w:tcW w:w="0" w:type="auto"/>
          </w:tcPr>
          <w:p w:rsidR="000915C4" w:rsidRDefault="004B74F1">
            <w:pPr>
              <w:pStyle w:val="Compact"/>
              <w:jc w:val="right"/>
            </w:pPr>
            <w:r>
              <w:t>-1.406</w:t>
            </w:r>
          </w:p>
        </w:tc>
        <w:tc>
          <w:tcPr>
            <w:tcW w:w="0" w:type="auto"/>
          </w:tcPr>
          <w:p w:rsidR="000915C4" w:rsidRDefault="004B74F1">
            <w:pPr>
              <w:pStyle w:val="Compact"/>
              <w:jc w:val="right"/>
            </w:pPr>
            <w:r>
              <w:t>0.172</w:t>
            </w:r>
          </w:p>
        </w:tc>
        <w:tc>
          <w:tcPr>
            <w:tcW w:w="0" w:type="auto"/>
          </w:tcPr>
          <w:p w:rsidR="000915C4" w:rsidRDefault="004B74F1">
            <w:pPr>
              <w:pStyle w:val="Compact"/>
              <w:jc w:val="right"/>
            </w:pPr>
            <w:r>
              <w:t>0.581</w:t>
            </w:r>
          </w:p>
        </w:tc>
        <w:tc>
          <w:tcPr>
            <w:tcW w:w="0" w:type="auto"/>
          </w:tcPr>
          <w:p w:rsidR="000915C4" w:rsidRDefault="004B74F1">
            <w:pPr>
              <w:pStyle w:val="Compact"/>
              <w:jc w:val="right"/>
            </w:pPr>
            <w:r>
              <w:t>-4.456</w:t>
            </w:r>
          </w:p>
        </w:tc>
      </w:tr>
      <w:tr w:rsidR="000915C4">
        <w:tc>
          <w:tcPr>
            <w:tcW w:w="0" w:type="auto"/>
          </w:tcPr>
          <w:p w:rsidR="000915C4" w:rsidRDefault="004B74F1">
            <w:pPr>
              <w:pStyle w:val="Compact"/>
            </w:pPr>
            <w:r>
              <w:t>IFI6</w:t>
            </w:r>
          </w:p>
        </w:tc>
        <w:tc>
          <w:tcPr>
            <w:tcW w:w="0" w:type="auto"/>
          </w:tcPr>
          <w:p w:rsidR="000915C4" w:rsidRDefault="004B74F1">
            <w:pPr>
              <w:pStyle w:val="Compact"/>
              <w:jc w:val="right"/>
            </w:pPr>
            <w:r>
              <w:t>-0.287</w:t>
            </w:r>
          </w:p>
        </w:tc>
        <w:tc>
          <w:tcPr>
            <w:tcW w:w="0" w:type="auto"/>
          </w:tcPr>
          <w:p w:rsidR="000915C4" w:rsidRDefault="004B74F1">
            <w:pPr>
              <w:pStyle w:val="Compact"/>
              <w:jc w:val="right"/>
            </w:pPr>
            <w:r>
              <w:t>6.512</w:t>
            </w:r>
          </w:p>
        </w:tc>
        <w:tc>
          <w:tcPr>
            <w:tcW w:w="0" w:type="auto"/>
          </w:tcPr>
          <w:p w:rsidR="000915C4" w:rsidRDefault="004B74F1">
            <w:pPr>
              <w:pStyle w:val="Compact"/>
              <w:jc w:val="right"/>
            </w:pPr>
            <w:r>
              <w:t>-1.387</w:t>
            </w:r>
          </w:p>
        </w:tc>
        <w:tc>
          <w:tcPr>
            <w:tcW w:w="0" w:type="auto"/>
          </w:tcPr>
          <w:p w:rsidR="000915C4" w:rsidRDefault="004B74F1">
            <w:pPr>
              <w:pStyle w:val="Compact"/>
              <w:jc w:val="right"/>
            </w:pPr>
            <w:r>
              <w:t>0.178</w:t>
            </w:r>
          </w:p>
        </w:tc>
        <w:tc>
          <w:tcPr>
            <w:tcW w:w="0" w:type="auto"/>
          </w:tcPr>
          <w:p w:rsidR="000915C4" w:rsidRDefault="004B74F1">
            <w:pPr>
              <w:pStyle w:val="Compact"/>
              <w:jc w:val="right"/>
            </w:pPr>
            <w:r>
              <w:t>0.581</w:t>
            </w:r>
          </w:p>
        </w:tc>
        <w:tc>
          <w:tcPr>
            <w:tcW w:w="0" w:type="auto"/>
          </w:tcPr>
          <w:p w:rsidR="000915C4" w:rsidRDefault="004B74F1">
            <w:pPr>
              <w:pStyle w:val="Compact"/>
              <w:jc w:val="right"/>
            </w:pPr>
            <w:r>
              <w:t>-4.469</w:t>
            </w:r>
          </w:p>
        </w:tc>
      </w:tr>
      <w:tr w:rsidR="000915C4">
        <w:tc>
          <w:tcPr>
            <w:tcW w:w="0" w:type="auto"/>
          </w:tcPr>
          <w:p w:rsidR="000915C4" w:rsidRDefault="004B74F1">
            <w:pPr>
              <w:pStyle w:val="Compact"/>
            </w:pPr>
            <w:r>
              <w:t>OASL</w:t>
            </w:r>
          </w:p>
        </w:tc>
        <w:tc>
          <w:tcPr>
            <w:tcW w:w="0" w:type="auto"/>
          </w:tcPr>
          <w:p w:rsidR="000915C4" w:rsidRDefault="004B74F1">
            <w:pPr>
              <w:pStyle w:val="Compact"/>
              <w:jc w:val="right"/>
            </w:pPr>
            <w:r>
              <w:t>-0.209</w:t>
            </w:r>
          </w:p>
        </w:tc>
        <w:tc>
          <w:tcPr>
            <w:tcW w:w="0" w:type="auto"/>
          </w:tcPr>
          <w:p w:rsidR="000915C4" w:rsidRDefault="004B74F1">
            <w:pPr>
              <w:pStyle w:val="Compact"/>
              <w:jc w:val="right"/>
            </w:pPr>
            <w:r>
              <w:t>6.031</w:t>
            </w:r>
          </w:p>
        </w:tc>
        <w:tc>
          <w:tcPr>
            <w:tcW w:w="0" w:type="auto"/>
          </w:tcPr>
          <w:p w:rsidR="000915C4" w:rsidRDefault="004B74F1">
            <w:pPr>
              <w:pStyle w:val="Compact"/>
              <w:jc w:val="right"/>
            </w:pPr>
            <w:r>
              <w:t>-1.353</w:t>
            </w:r>
          </w:p>
        </w:tc>
        <w:tc>
          <w:tcPr>
            <w:tcW w:w="0" w:type="auto"/>
          </w:tcPr>
          <w:p w:rsidR="000915C4" w:rsidRDefault="004B74F1">
            <w:pPr>
              <w:pStyle w:val="Compact"/>
              <w:jc w:val="right"/>
            </w:pPr>
            <w:r>
              <w:t>0.188</w:t>
            </w:r>
          </w:p>
        </w:tc>
        <w:tc>
          <w:tcPr>
            <w:tcW w:w="0" w:type="auto"/>
          </w:tcPr>
          <w:p w:rsidR="000915C4" w:rsidRDefault="004B74F1">
            <w:pPr>
              <w:pStyle w:val="Compact"/>
              <w:jc w:val="right"/>
            </w:pPr>
            <w:r>
              <w:t>0.581</w:t>
            </w:r>
          </w:p>
        </w:tc>
        <w:tc>
          <w:tcPr>
            <w:tcW w:w="0" w:type="auto"/>
          </w:tcPr>
          <w:p w:rsidR="000915C4" w:rsidRDefault="004B74F1">
            <w:pPr>
              <w:pStyle w:val="Compact"/>
              <w:jc w:val="right"/>
            </w:pPr>
            <w:r>
              <w:t>-4.490</w:t>
            </w:r>
          </w:p>
        </w:tc>
      </w:tr>
      <w:tr w:rsidR="000915C4">
        <w:tc>
          <w:tcPr>
            <w:tcW w:w="0" w:type="auto"/>
          </w:tcPr>
          <w:p w:rsidR="000915C4" w:rsidRDefault="004B74F1">
            <w:pPr>
              <w:pStyle w:val="Compact"/>
            </w:pPr>
            <w:r>
              <w:t>IFITM1</w:t>
            </w:r>
          </w:p>
        </w:tc>
        <w:tc>
          <w:tcPr>
            <w:tcW w:w="0" w:type="auto"/>
          </w:tcPr>
          <w:p w:rsidR="000915C4" w:rsidRDefault="004B74F1">
            <w:pPr>
              <w:pStyle w:val="Compact"/>
              <w:jc w:val="right"/>
            </w:pPr>
            <w:r>
              <w:t>-0.117</w:t>
            </w:r>
          </w:p>
        </w:tc>
        <w:tc>
          <w:tcPr>
            <w:tcW w:w="0" w:type="auto"/>
          </w:tcPr>
          <w:p w:rsidR="000915C4" w:rsidRDefault="004B74F1">
            <w:pPr>
              <w:pStyle w:val="Compact"/>
              <w:jc w:val="right"/>
            </w:pPr>
            <w:r>
              <w:t>7.729</w:t>
            </w:r>
          </w:p>
        </w:tc>
        <w:tc>
          <w:tcPr>
            <w:tcW w:w="0" w:type="auto"/>
          </w:tcPr>
          <w:p w:rsidR="000915C4" w:rsidRDefault="004B74F1">
            <w:pPr>
              <w:pStyle w:val="Compact"/>
              <w:jc w:val="right"/>
            </w:pPr>
            <w:r>
              <w:t>-1.337</w:t>
            </w:r>
          </w:p>
        </w:tc>
        <w:tc>
          <w:tcPr>
            <w:tcW w:w="0" w:type="auto"/>
          </w:tcPr>
          <w:p w:rsidR="000915C4" w:rsidRDefault="004B74F1">
            <w:pPr>
              <w:pStyle w:val="Compact"/>
              <w:jc w:val="right"/>
            </w:pPr>
            <w:r>
              <w:t>0.193</w:t>
            </w:r>
          </w:p>
        </w:tc>
        <w:tc>
          <w:tcPr>
            <w:tcW w:w="0" w:type="auto"/>
          </w:tcPr>
          <w:p w:rsidR="000915C4" w:rsidRDefault="004B74F1">
            <w:pPr>
              <w:pStyle w:val="Compact"/>
              <w:jc w:val="right"/>
            </w:pPr>
            <w:r>
              <w:t>0.581</w:t>
            </w:r>
          </w:p>
        </w:tc>
        <w:tc>
          <w:tcPr>
            <w:tcW w:w="0" w:type="auto"/>
          </w:tcPr>
          <w:p w:rsidR="000915C4" w:rsidRDefault="004B74F1">
            <w:pPr>
              <w:pStyle w:val="Compact"/>
              <w:jc w:val="right"/>
            </w:pPr>
            <w:r>
              <w:t>-4.500</w:t>
            </w:r>
          </w:p>
        </w:tc>
      </w:tr>
      <w:tr w:rsidR="000915C4">
        <w:tc>
          <w:tcPr>
            <w:tcW w:w="0" w:type="auto"/>
          </w:tcPr>
          <w:p w:rsidR="000915C4" w:rsidRDefault="004B74F1">
            <w:pPr>
              <w:pStyle w:val="Compact"/>
            </w:pPr>
            <w:r>
              <w:t>IFIT1B</w:t>
            </w:r>
          </w:p>
        </w:tc>
        <w:tc>
          <w:tcPr>
            <w:tcW w:w="0" w:type="auto"/>
          </w:tcPr>
          <w:p w:rsidR="000915C4" w:rsidRDefault="004B74F1">
            <w:pPr>
              <w:pStyle w:val="Compact"/>
              <w:jc w:val="right"/>
            </w:pPr>
            <w:r>
              <w:t>0.195</w:t>
            </w:r>
          </w:p>
        </w:tc>
        <w:tc>
          <w:tcPr>
            <w:tcW w:w="0" w:type="auto"/>
          </w:tcPr>
          <w:p w:rsidR="000915C4" w:rsidRDefault="004B74F1">
            <w:pPr>
              <w:pStyle w:val="Compact"/>
              <w:jc w:val="right"/>
            </w:pPr>
            <w:r>
              <w:t>4.875</w:t>
            </w:r>
          </w:p>
        </w:tc>
        <w:tc>
          <w:tcPr>
            <w:tcW w:w="0" w:type="auto"/>
          </w:tcPr>
          <w:p w:rsidR="000915C4" w:rsidRDefault="004B74F1">
            <w:pPr>
              <w:pStyle w:val="Compact"/>
              <w:jc w:val="right"/>
            </w:pPr>
            <w:r>
              <w:t>1.323</w:t>
            </w:r>
          </w:p>
        </w:tc>
        <w:tc>
          <w:tcPr>
            <w:tcW w:w="0" w:type="auto"/>
          </w:tcPr>
          <w:p w:rsidR="000915C4" w:rsidRDefault="004B74F1">
            <w:pPr>
              <w:pStyle w:val="Compact"/>
              <w:jc w:val="right"/>
            </w:pPr>
            <w:r>
              <w:t>0.198</w:t>
            </w:r>
          </w:p>
        </w:tc>
        <w:tc>
          <w:tcPr>
            <w:tcW w:w="0" w:type="auto"/>
          </w:tcPr>
          <w:p w:rsidR="000915C4" w:rsidRDefault="004B74F1">
            <w:pPr>
              <w:pStyle w:val="Compact"/>
              <w:jc w:val="right"/>
            </w:pPr>
            <w:r>
              <w:t>0.581</w:t>
            </w:r>
          </w:p>
        </w:tc>
        <w:tc>
          <w:tcPr>
            <w:tcW w:w="0" w:type="auto"/>
          </w:tcPr>
          <w:p w:rsidR="000915C4" w:rsidRDefault="004B74F1">
            <w:pPr>
              <w:pStyle w:val="Compact"/>
              <w:jc w:val="right"/>
            </w:pPr>
            <w:r>
              <w:t>-4.508</w:t>
            </w:r>
          </w:p>
        </w:tc>
      </w:tr>
      <w:tr w:rsidR="000915C4">
        <w:tc>
          <w:tcPr>
            <w:tcW w:w="0" w:type="auto"/>
          </w:tcPr>
          <w:p w:rsidR="000915C4" w:rsidRDefault="004B74F1">
            <w:pPr>
              <w:pStyle w:val="Compact"/>
            </w:pPr>
            <w:r>
              <w:t>IFIT1</w:t>
            </w:r>
          </w:p>
        </w:tc>
        <w:tc>
          <w:tcPr>
            <w:tcW w:w="0" w:type="auto"/>
          </w:tcPr>
          <w:p w:rsidR="000915C4" w:rsidRDefault="004B74F1">
            <w:pPr>
              <w:pStyle w:val="Compact"/>
              <w:jc w:val="right"/>
            </w:pPr>
            <w:r>
              <w:t>-0.316</w:t>
            </w:r>
          </w:p>
        </w:tc>
        <w:tc>
          <w:tcPr>
            <w:tcW w:w="0" w:type="auto"/>
          </w:tcPr>
          <w:p w:rsidR="000915C4" w:rsidRDefault="004B74F1">
            <w:pPr>
              <w:pStyle w:val="Compact"/>
              <w:jc w:val="right"/>
            </w:pPr>
            <w:r>
              <w:t>4.681</w:t>
            </w:r>
          </w:p>
        </w:tc>
        <w:tc>
          <w:tcPr>
            <w:tcW w:w="0" w:type="auto"/>
          </w:tcPr>
          <w:p w:rsidR="000915C4" w:rsidRDefault="004B74F1">
            <w:pPr>
              <w:pStyle w:val="Compact"/>
              <w:jc w:val="right"/>
            </w:pPr>
            <w:r>
              <w:t>-1.239</w:t>
            </w:r>
          </w:p>
        </w:tc>
        <w:tc>
          <w:tcPr>
            <w:tcW w:w="0" w:type="auto"/>
          </w:tcPr>
          <w:p w:rsidR="000915C4" w:rsidRDefault="004B74F1">
            <w:pPr>
              <w:pStyle w:val="Compact"/>
              <w:jc w:val="right"/>
            </w:pPr>
            <w:r>
              <w:t>0.227</w:t>
            </w:r>
          </w:p>
        </w:tc>
        <w:tc>
          <w:tcPr>
            <w:tcW w:w="0" w:type="auto"/>
          </w:tcPr>
          <w:p w:rsidR="000915C4" w:rsidRDefault="004B74F1">
            <w:pPr>
              <w:pStyle w:val="Compact"/>
              <w:jc w:val="right"/>
            </w:pPr>
            <w:r>
              <w:t>0.583</w:t>
            </w:r>
          </w:p>
        </w:tc>
        <w:tc>
          <w:tcPr>
            <w:tcW w:w="0" w:type="auto"/>
          </w:tcPr>
          <w:p w:rsidR="000915C4" w:rsidRDefault="004B74F1">
            <w:pPr>
              <w:pStyle w:val="Compact"/>
              <w:jc w:val="right"/>
            </w:pPr>
            <w:r>
              <w:t>-4.558</w:t>
            </w:r>
          </w:p>
        </w:tc>
      </w:tr>
      <w:tr w:rsidR="000915C4">
        <w:tc>
          <w:tcPr>
            <w:tcW w:w="0" w:type="auto"/>
          </w:tcPr>
          <w:p w:rsidR="000915C4" w:rsidRDefault="004B74F1">
            <w:pPr>
              <w:pStyle w:val="Compact"/>
            </w:pPr>
            <w:r>
              <w:lastRenderedPageBreak/>
              <w:t>IFI35</w:t>
            </w:r>
          </w:p>
        </w:tc>
        <w:tc>
          <w:tcPr>
            <w:tcW w:w="0" w:type="auto"/>
          </w:tcPr>
          <w:p w:rsidR="000915C4" w:rsidRDefault="004B74F1">
            <w:pPr>
              <w:pStyle w:val="Compact"/>
              <w:jc w:val="right"/>
            </w:pPr>
            <w:r>
              <w:t>-0.110</w:t>
            </w:r>
          </w:p>
        </w:tc>
        <w:tc>
          <w:tcPr>
            <w:tcW w:w="0" w:type="auto"/>
          </w:tcPr>
          <w:p w:rsidR="000915C4" w:rsidRDefault="004B74F1">
            <w:pPr>
              <w:pStyle w:val="Compact"/>
              <w:jc w:val="right"/>
            </w:pPr>
            <w:r>
              <w:t>6.498</w:t>
            </w:r>
          </w:p>
        </w:tc>
        <w:tc>
          <w:tcPr>
            <w:tcW w:w="0" w:type="auto"/>
          </w:tcPr>
          <w:p w:rsidR="000915C4" w:rsidRDefault="004B74F1">
            <w:pPr>
              <w:pStyle w:val="Compact"/>
              <w:jc w:val="right"/>
            </w:pPr>
            <w:r>
              <w:t>-1.213</w:t>
            </w:r>
          </w:p>
        </w:tc>
        <w:tc>
          <w:tcPr>
            <w:tcW w:w="0" w:type="auto"/>
          </w:tcPr>
          <w:p w:rsidR="000915C4" w:rsidRDefault="004B74F1">
            <w:pPr>
              <w:pStyle w:val="Compact"/>
              <w:jc w:val="right"/>
            </w:pPr>
            <w:r>
              <w:t>0.236</w:t>
            </w:r>
          </w:p>
        </w:tc>
        <w:tc>
          <w:tcPr>
            <w:tcW w:w="0" w:type="auto"/>
          </w:tcPr>
          <w:p w:rsidR="000915C4" w:rsidRDefault="004B74F1">
            <w:pPr>
              <w:pStyle w:val="Compact"/>
              <w:jc w:val="right"/>
            </w:pPr>
            <w:r>
              <w:t>0.583</w:t>
            </w:r>
          </w:p>
        </w:tc>
        <w:tc>
          <w:tcPr>
            <w:tcW w:w="0" w:type="auto"/>
          </w:tcPr>
          <w:p w:rsidR="000915C4" w:rsidRDefault="004B74F1">
            <w:pPr>
              <w:pStyle w:val="Compact"/>
              <w:jc w:val="right"/>
            </w:pPr>
            <w:r>
              <w:t>-4.572</w:t>
            </w:r>
          </w:p>
        </w:tc>
      </w:tr>
      <w:tr w:rsidR="000915C4">
        <w:tc>
          <w:tcPr>
            <w:tcW w:w="0" w:type="auto"/>
          </w:tcPr>
          <w:p w:rsidR="000915C4" w:rsidRDefault="004B74F1">
            <w:pPr>
              <w:pStyle w:val="Compact"/>
            </w:pPr>
            <w:r>
              <w:t>IFIH1</w:t>
            </w:r>
          </w:p>
        </w:tc>
        <w:tc>
          <w:tcPr>
            <w:tcW w:w="0" w:type="auto"/>
          </w:tcPr>
          <w:p w:rsidR="000915C4" w:rsidRDefault="004B74F1">
            <w:pPr>
              <w:pStyle w:val="Compact"/>
              <w:jc w:val="right"/>
            </w:pPr>
            <w:r>
              <w:t>-0.160</w:t>
            </w:r>
          </w:p>
        </w:tc>
        <w:tc>
          <w:tcPr>
            <w:tcW w:w="0" w:type="auto"/>
          </w:tcPr>
          <w:p w:rsidR="000915C4" w:rsidRDefault="004B74F1">
            <w:pPr>
              <w:pStyle w:val="Compact"/>
              <w:jc w:val="right"/>
            </w:pPr>
            <w:r>
              <w:t>6.689</w:t>
            </w:r>
          </w:p>
        </w:tc>
        <w:tc>
          <w:tcPr>
            <w:tcW w:w="0" w:type="auto"/>
          </w:tcPr>
          <w:p w:rsidR="000915C4" w:rsidRDefault="004B74F1">
            <w:pPr>
              <w:pStyle w:val="Compact"/>
              <w:jc w:val="right"/>
            </w:pPr>
            <w:r>
              <w:t>-1.200</w:t>
            </w:r>
          </w:p>
        </w:tc>
        <w:tc>
          <w:tcPr>
            <w:tcW w:w="0" w:type="auto"/>
          </w:tcPr>
          <w:p w:rsidR="000915C4" w:rsidRDefault="004B74F1">
            <w:pPr>
              <w:pStyle w:val="Compact"/>
              <w:jc w:val="right"/>
            </w:pPr>
            <w:r>
              <w:t>0.241</w:t>
            </w:r>
          </w:p>
        </w:tc>
        <w:tc>
          <w:tcPr>
            <w:tcW w:w="0" w:type="auto"/>
          </w:tcPr>
          <w:p w:rsidR="000915C4" w:rsidRDefault="004B74F1">
            <w:pPr>
              <w:pStyle w:val="Compact"/>
              <w:jc w:val="right"/>
            </w:pPr>
            <w:r>
              <w:t>0.583</w:t>
            </w:r>
          </w:p>
        </w:tc>
        <w:tc>
          <w:tcPr>
            <w:tcW w:w="0" w:type="auto"/>
          </w:tcPr>
          <w:p w:rsidR="000915C4" w:rsidRDefault="004B74F1">
            <w:pPr>
              <w:pStyle w:val="Compact"/>
              <w:jc w:val="right"/>
            </w:pPr>
            <w:r>
              <w:t>-4.580</w:t>
            </w:r>
          </w:p>
        </w:tc>
      </w:tr>
      <w:tr w:rsidR="000915C4">
        <w:tc>
          <w:tcPr>
            <w:tcW w:w="0" w:type="auto"/>
          </w:tcPr>
          <w:p w:rsidR="000915C4" w:rsidRDefault="004B74F1">
            <w:pPr>
              <w:pStyle w:val="Compact"/>
            </w:pPr>
            <w:r>
              <w:t>IFITM3</w:t>
            </w:r>
          </w:p>
        </w:tc>
        <w:tc>
          <w:tcPr>
            <w:tcW w:w="0" w:type="auto"/>
          </w:tcPr>
          <w:p w:rsidR="000915C4" w:rsidRDefault="004B74F1">
            <w:pPr>
              <w:pStyle w:val="Compact"/>
              <w:jc w:val="right"/>
            </w:pPr>
            <w:r>
              <w:t>-0.274</w:t>
            </w:r>
          </w:p>
        </w:tc>
        <w:tc>
          <w:tcPr>
            <w:tcW w:w="0" w:type="auto"/>
          </w:tcPr>
          <w:p w:rsidR="000915C4" w:rsidRDefault="004B74F1">
            <w:pPr>
              <w:pStyle w:val="Compact"/>
              <w:jc w:val="right"/>
            </w:pPr>
            <w:r>
              <w:t>5.322</w:t>
            </w:r>
          </w:p>
        </w:tc>
        <w:tc>
          <w:tcPr>
            <w:tcW w:w="0" w:type="auto"/>
          </w:tcPr>
          <w:p w:rsidR="000915C4" w:rsidRDefault="004B74F1">
            <w:pPr>
              <w:pStyle w:val="Compact"/>
              <w:jc w:val="right"/>
            </w:pPr>
            <w:r>
              <w:t>-1.191</w:t>
            </w:r>
          </w:p>
        </w:tc>
        <w:tc>
          <w:tcPr>
            <w:tcW w:w="0" w:type="auto"/>
          </w:tcPr>
          <w:p w:rsidR="000915C4" w:rsidRDefault="004B74F1">
            <w:pPr>
              <w:pStyle w:val="Compact"/>
              <w:jc w:val="right"/>
            </w:pPr>
            <w:r>
              <w:t>0.245</w:t>
            </w:r>
          </w:p>
        </w:tc>
        <w:tc>
          <w:tcPr>
            <w:tcW w:w="0" w:type="auto"/>
          </w:tcPr>
          <w:p w:rsidR="000915C4" w:rsidRDefault="004B74F1">
            <w:pPr>
              <w:pStyle w:val="Compact"/>
              <w:jc w:val="right"/>
            </w:pPr>
            <w:r>
              <w:t>0.583</w:t>
            </w:r>
          </w:p>
        </w:tc>
        <w:tc>
          <w:tcPr>
            <w:tcW w:w="0" w:type="auto"/>
          </w:tcPr>
          <w:p w:rsidR="000915C4" w:rsidRDefault="004B74F1">
            <w:pPr>
              <w:pStyle w:val="Compact"/>
              <w:jc w:val="right"/>
            </w:pPr>
            <w:r>
              <w:t>-4.585</w:t>
            </w:r>
          </w:p>
        </w:tc>
      </w:tr>
      <w:tr w:rsidR="000915C4">
        <w:tc>
          <w:tcPr>
            <w:tcW w:w="0" w:type="auto"/>
          </w:tcPr>
          <w:p w:rsidR="000915C4" w:rsidRDefault="004B74F1">
            <w:pPr>
              <w:pStyle w:val="Compact"/>
            </w:pPr>
            <w:r>
              <w:t>IL6</w:t>
            </w:r>
          </w:p>
        </w:tc>
        <w:tc>
          <w:tcPr>
            <w:tcW w:w="0" w:type="auto"/>
          </w:tcPr>
          <w:p w:rsidR="000915C4" w:rsidRDefault="004B74F1">
            <w:pPr>
              <w:pStyle w:val="Compact"/>
              <w:jc w:val="right"/>
            </w:pPr>
            <w:r>
              <w:t>-0.076</w:t>
            </w:r>
          </w:p>
        </w:tc>
        <w:tc>
          <w:tcPr>
            <w:tcW w:w="0" w:type="auto"/>
          </w:tcPr>
          <w:p w:rsidR="000915C4" w:rsidRDefault="004B74F1">
            <w:pPr>
              <w:pStyle w:val="Compact"/>
              <w:jc w:val="right"/>
            </w:pPr>
            <w:r>
              <w:t>3.078</w:t>
            </w:r>
          </w:p>
        </w:tc>
        <w:tc>
          <w:tcPr>
            <w:tcW w:w="0" w:type="auto"/>
          </w:tcPr>
          <w:p w:rsidR="000915C4" w:rsidRDefault="004B74F1">
            <w:pPr>
              <w:pStyle w:val="Compact"/>
              <w:jc w:val="right"/>
            </w:pPr>
            <w:r>
              <w:t>-1.130</w:t>
            </w:r>
          </w:p>
        </w:tc>
        <w:tc>
          <w:tcPr>
            <w:tcW w:w="0" w:type="auto"/>
          </w:tcPr>
          <w:p w:rsidR="000915C4" w:rsidRDefault="004B74F1">
            <w:pPr>
              <w:pStyle w:val="Compact"/>
              <w:jc w:val="right"/>
            </w:pPr>
            <w:r>
              <w:t>0.269</w:t>
            </w:r>
          </w:p>
        </w:tc>
        <w:tc>
          <w:tcPr>
            <w:tcW w:w="0" w:type="auto"/>
          </w:tcPr>
          <w:p w:rsidR="000915C4" w:rsidRDefault="004B74F1">
            <w:pPr>
              <w:pStyle w:val="Compact"/>
              <w:jc w:val="right"/>
            </w:pPr>
            <w:r>
              <w:t>0.612</w:t>
            </w:r>
          </w:p>
        </w:tc>
        <w:tc>
          <w:tcPr>
            <w:tcW w:w="0" w:type="auto"/>
          </w:tcPr>
          <w:p w:rsidR="000915C4" w:rsidRDefault="004B74F1">
            <w:pPr>
              <w:pStyle w:val="Compact"/>
              <w:jc w:val="right"/>
            </w:pPr>
            <w:r>
              <w:t>-4.619</w:t>
            </w:r>
          </w:p>
        </w:tc>
      </w:tr>
      <w:tr w:rsidR="000915C4">
        <w:tc>
          <w:tcPr>
            <w:tcW w:w="0" w:type="auto"/>
          </w:tcPr>
          <w:p w:rsidR="000915C4" w:rsidRDefault="004B74F1">
            <w:pPr>
              <w:pStyle w:val="Compact"/>
            </w:pPr>
            <w:r>
              <w:t>RELA</w:t>
            </w:r>
          </w:p>
        </w:tc>
        <w:tc>
          <w:tcPr>
            <w:tcW w:w="0" w:type="auto"/>
          </w:tcPr>
          <w:p w:rsidR="000915C4" w:rsidRDefault="004B74F1">
            <w:pPr>
              <w:pStyle w:val="Compact"/>
              <w:jc w:val="right"/>
            </w:pPr>
            <w:r>
              <w:t>-0.067</w:t>
            </w:r>
          </w:p>
        </w:tc>
        <w:tc>
          <w:tcPr>
            <w:tcW w:w="0" w:type="auto"/>
          </w:tcPr>
          <w:p w:rsidR="000915C4" w:rsidRDefault="004B74F1">
            <w:pPr>
              <w:pStyle w:val="Compact"/>
              <w:jc w:val="right"/>
            </w:pPr>
            <w:r>
              <w:t>5.478</w:t>
            </w:r>
          </w:p>
        </w:tc>
        <w:tc>
          <w:tcPr>
            <w:tcW w:w="0" w:type="auto"/>
          </w:tcPr>
          <w:p w:rsidR="000915C4" w:rsidRDefault="004B74F1">
            <w:pPr>
              <w:pStyle w:val="Compact"/>
              <w:jc w:val="right"/>
            </w:pPr>
            <w:r>
              <w:t>-0.847</w:t>
            </w:r>
          </w:p>
        </w:tc>
        <w:tc>
          <w:tcPr>
            <w:tcW w:w="0" w:type="auto"/>
          </w:tcPr>
          <w:p w:rsidR="000915C4" w:rsidRDefault="004B74F1">
            <w:pPr>
              <w:pStyle w:val="Compact"/>
              <w:jc w:val="right"/>
            </w:pPr>
            <w:r>
              <w:t>0.405</w:t>
            </w:r>
          </w:p>
        </w:tc>
        <w:tc>
          <w:tcPr>
            <w:tcW w:w="0" w:type="auto"/>
          </w:tcPr>
          <w:p w:rsidR="000915C4" w:rsidRDefault="004B74F1">
            <w:pPr>
              <w:pStyle w:val="Compact"/>
              <w:jc w:val="right"/>
            </w:pPr>
            <w:r>
              <w:t>0.852</w:t>
            </w:r>
          </w:p>
        </w:tc>
        <w:tc>
          <w:tcPr>
            <w:tcW w:w="0" w:type="auto"/>
          </w:tcPr>
          <w:p w:rsidR="000915C4" w:rsidRDefault="004B74F1">
            <w:pPr>
              <w:pStyle w:val="Compact"/>
              <w:jc w:val="right"/>
            </w:pPr>
            <w:r>
              <w:t>-4.753</w:t>
            </w:r>
          </w:p>
        </w:tc>
      </w:tr>
      <w:tr w:rsidR="000915C4">
        <w:tc>
          <w:tcPr>
            <w:tcW w:w="0" w:type="auto"/>
          </w:tcPr>
          <w:p w:rsidR="000915C4" w:rsidRDefault="004B74F1">
            <w:pPr>
              <w:pStyle w:val="Compact"/>
            </w:pPr>
            <w:r>
              <w:t>IFITM5</w:t>
            </w:r>
          </w:p>
        </w:tc>
        <w:tc>
          <w:tcPr>
            <w:tcW w:w="0" w:type="auto"/>
          </w:tcPr>
          <w:p w:rsidR="000915C4" w:rsidRDefault="004B74F1">
            <w:pPr>
              <w:pStyle w:val="Compact"/>
              <w:jc w:val="right"/>
            </w:pPr>
            <w:r>
              <w:t>0.057</w:t>
            </w:r>
          </w:p>
        </w:tc>
        <w:tc>
          <w:tcPr>
            <w:tcW w:w="0" w:type="auto"/>
          </w:tcPr>
          <w:p w:rsidR="000915C4" w:rsidRDefault="004B74F1">
            <w:pPr>
              <w:pStyle w:val="Compact"/>
              <w:jc w:val="right"/>
            </w:pPr>
            <w:r>
              <w:t>3.563</w:t>
            </w:r>
          </w:p>
        </w:tc>
        <w:tc>
          <w:tcPr>
            <w:tcW w:w="0" w:type="auto"/>
          </w:tcPr>
          <w:p w:rsidR="000915C4" w:rsidRDefault="004B74F1">
            <w:pPr>
              <w:pStyle w:val="Compact"/>
              <w:jc w:val="right"/>
            </w:pPr>
            <w:r>
              <w:t>0.761</w:t>
            </w:r>
          </w:p>
        </w:tc>
        <w:tc>
          <w:tcPr>
            <w:tcW w:w="0" w:type="auto"/>
          </w:tcPr>
          <w:p w:rsidR="000915C4" w:rsidRDefault="004B74F1">
            <w:pPr>
              <w:pStyle w:val="Compact"/>
              <w:jc w:val="right"/>
            </w:pPr>
            <w:r>
              <w:t>0.453</w:t>
            </w:r>
          </w:p>
        </w:tc>
        <w:tc>
          <w:tcPr>
            <w:tcW w:w="0" w:type="auto"/>
          </w:tcPr>
          <w:p w:rsidR="000915C4" w:rsidRDefault="004B74F1">
            <w:pPr>
              <w:pStyle w:val="Compact"/>
              <w:jc w:val="right"/>
            </w:pPr>
            <w:r>
              <w:t>0.852</w:t>
            </w:r>
          </w:p>
        </w:tc>
        <w:tc>
          <w:tcPr>
            <w:tcW w:w="0" w:type="auto"/>
          </w:tcPr>
          <w:p w:rsidR="000915C4" w:rsidRDefault="004B74F1">
            <w:pPr>
              <w:pStyle w:val="Compact"/>
              <w:jc w:val="right"/>
            </w:pPr>
            <w:r>
              <w:t>-4.786</w:t>
            </w:r>
          </w:p>
        </w:tc>
      </w:tr>
      <w:tr w:rsidR="000915C4">
        <w:tc>
          <w:tcPr>
            <w:tcW w:w="0" w:type="auto"/>
          </w:tcPr>
          <w:p w:rsidR="000915C4" w:rsidRDefault="004B74F1">
            <w:pPr>
              <w:pStyle w:val="Compact"/>
            </w:pPr>
            <w:r>
              <w:t>OAS2</w:t>
            </w:r>
          </w:p>
        </w:tc>
        <w:tc>
          <w:tcPr>
            <w:tcW w:w="0" w:type="auto"/>
          </w:tcPr>
          <w:p w:rsidR="000915C4" w:rsidRDefault="004B74F1">
            <w:pPr>
              <w:pStyle w:val="Compact"/>
              <w:jc w:val="right"/>
            </w:pPr>
            <w:r>
              <w:t>-0.106</w:t>
            </w:r>
          </w:p>
        </w:tc>
        <w:tc>
          <w:tcPr>
            <w:tcW w:w="0" w:type="auto"/>
          </w:tcPr>
          <w:p w:rsidR="000915C4" w:rsidRDefault="004B74F1">
            <w:pPr>
              <w:pStyle w:val="Compact"/>
              <w:jc w:val="right"/>
            </w:pPr>
            <w:r>
              <w:t>6.868</w:t>
            </w:r>
          </w:p>
        </w:tc>
        <w:tc>
          <w:tcPr>
            <w:tcW w:w="0" w:type="auto"/>
          </w:tcPr>
          <w:p w:rsidR="000915C4" w:rsidRDefault="004B74F1">
            <w:pPr>
              <w:pStyle w:val="Compact"/>
              <w:jc w:val="right"/>
            </w:pPr>
            <w:r>
              <w:t>-0.749</w:t>
            </w:r>
          </w:p>
        </w:tc>
        <w:tc>
          <w:tcPr>
            <w:tcW w:w="0" w:type="auto"/>
          </w:tcPr>
          <w:p w:rsidR="000915C4" w:rsidRDefault="004B74F1">
            <w:pPr>
              <w:pStyle w:val="Compact"/>
              <w:jc w:val="right"/>
            </w:pPr>
            <w:r>
              <w:t>0.461</w:t>
            </w:r>
          </w:p>
        </w:tc>
        <w:tc>
          <w:tcPr>
            <w:tcW w:w="0" w:type="auto"/>
          </w:tcPr>
          <w:p w:rsidR="000915C4" w:rsidRDefault="004B74F1">
            <w:pPr>
              <w:pStyle w:val="Compact"/>
              <w:jc w:val="right"/>
            </w:pPr>
            <w:r>
              <w:t>0.852</w:t>
            </w:r>
          </w:p>
        </w:tc>
        <w:tc>
          <w:tcPr>
            <w:tcW w:w="0" w:type="auto"/>
          </w:tcPr>
          <w:p w:rsidR="000915C4" w:rsidRDefault="004B74F1">
            <w:pPr>
              <w:pStyle w:val="Compact"/>
              <w:jc w:val="right"/>
            </w:pPr>
            <w:r>
              <w:t>-4.791</w:t>
            </w:r>
          </w:p>
        </w:tc>
      </w:tr>
      <w:tr w:rsidR="000915C4">
        <w:tc>
          <w:tcPr>
            <w:tcW w:w="0" w:type="auto"/>
          </w:tcPr>
          <w:p w:rsidR="000915C4" w:rsidRDefault="004B74F1">
            <w:pPr>
              <w:pStyle w:val="Compact"/>
            </w:pPr>
            <w:r>
              <w:t>IRF7</w:t>
            </w:r>
          </w:p>
        </w:tc>
        <w:tc>
          <w:tcPr>
            <w:tcW w:w="0" w:type="auto"/>
          </w:tcPr>
          <w:p w:rsidR="000915C4" w:rsidRDefault="004B74F1">
            <w:pPr>
              <w:pStyle w:val="Compact"/>
              <w:jc w:val="right"/>
            </w:pPr>
            <w:r>
              <w:t>-0.074</w:t>
            </w:r>
          </w:p>
        </w:tc>
        <w:tc>
          <w:tcPr>
            <w:tcW w:w="0" w:type="auto"/>
          </w:tcPr>
          <w:p w:rsidR="000915C4" w:rsidRDefault="004B74F1">
            <w:pPr>
              <w:pStyle w:val="Compact"/>
              <w:jc w:val="right"/>
            </w:pPr>
            <w:r>
              <w:t>4.864</w:t>
            </w:r>
          </w:p>
        </w:tc>
        <w:tc>
          <w:tcPr>
            <w:tcW w:w="0" w:type="auto"/>
          </w:tcPr>
          <w:p w:rsidR="000915C4" w:rsidRDefault="004B74F1">
            <w:pPr>
              <w:pStyle w:val="Compact"/>
              <w:jc w:val="right"/>
            </w:pPr>
            <w:r>
              <w:t>-0.728</w:t>
            </w:r>
          </w:p>
        </w:tc>
        <w:tc>
          <w:tcPr>
            <w:tcW w:w="0" w:type="auto"/>
          </w:tcPr>
          <w:p w:rsidR="000915C4" w:rsidRDefault="004B74F1">
            <w:pPr>
              <w:pStyle w:val="Compact"/>
              <w:jc w:val="right"/>
            </w:pPr>
            <w:r>
              <w:t>0.474</w:t>
            </w:r>
          </w:p>
        </w:tc>
        <w:tc>
          <w:tcPr>
            <w:tcW w:w="0" w:type="auto"/>
          </w:tcPr>
          <w:p w:rsidR="000915C4" w:rsidRDefault="004B74F1">
            <w:pPr>
              <w:pStyle w:val="Compact"/>
              <w:jc w:val="right"/>
            </w:pPr>
            <w:r>
              <w:t>0.852</w:t>
            </w:r>
          </w:p>
        </w:tc>
        <w:tc>
          <w:tcPr>
            <w:tcW w:w="0" w:type="auto"/>
          </w:tcPr>
          <w:p w:rsidR="000915C4" w:rsidRDefault="004B74F1">
            <w:pPr>
              <w:pStyle w:val="Compact"/>
              <w:jc w:val="right"/>
            </w:pPr>
            <w:r>
              <w:t>-4.799</w:t>
            </w:r>
          </w:p>
        </w:tc>
      </w:tr>
      <w:tr w:rsidR="000915C4">
        <w:tc>
          <w:tcPr>
            <w:tcW w:w="0" w:type="auto"/>
          </w:tcPr>
          <w:p w:rsidR="000915C4" w:rsidRDefault="004B74F1">
            <w:pPr>
              <w:pStyle w:val="Compact"/>
            </w:pPr>
            <w:r>
              <w:t>PTGS2</w:t>
            </w:r>
          </w:p>
        </w:tc>
        <w:tc>
          <w:tcPr>
            <w:tcW w:w="0" w:type="auto"/>
          </w:tcPr>
          <w:p w:rsidR="000915C4" w:rsidRDefault="004B74F1">
            <w:pPr>
              <w:pStyle w:val="Compact"/>
              <w:jc w:val="right"/>
            </w:pPr>
            <w:r>
              <w:t>0.086</w:t>
            </w:r>
          </w:p>
        </w:tc>
        <w:tc>
          <w:tcPr>
            <w:tcW w:w="0" w:type="auto"/>
          </w:tcPr>
          <w:p w:rsidR="000915C4" w:rsidRDefault="004B74F1">
            <w:pPr>
              <w:pStyle w:val="Compact"/>
              <w:jc w:val="right"/>
            </w:pPr>
            <w:r>
              <w:t>5.030</w:t>
            </w:r>
          </w:p>
        </w:tc>
        <w:tc>
          <w:tcPr>
            <w:tcW w:w="0" w:type="auto"/>
          </w:tcPr>
          <w:p w:rsidR="000915C4" w:rsidRDefault="004B74F1">
            <w:pPr>
              <w:pStyle w:val="Compact"/>
              <w:jc w:val="right"/>
            </w:pPr>
            <w:r>
              <w:t>0.714</w:t>
            </w:r>
          </w:p>
        </w:tc>
        <w:tc>
          <w:tcPr>
            <w:tcW w:w="0" w:type="auto"/>
          </w:tcPr>
          <w:p w:rsidR="000915C4" w:rsidRDefault="004B74F1">
            <w:pPr>
              <w:pStyle w:val="Compact"/>
              <w:jc w:val="right"/>
            </w:pPr>
            <w:r>
              <w:t>0.482</w:t>
            </w:r>
          </w:p>
        </w:tc>
        <w:tc>
          <w:tcPr>
            <w:tcW w:w="0" w:type="auto"/>
          </w:tcPr>
          <w:p w:rsidR="000915C4" w:rsidRDefault="004B74F1">
            <w:pPr>
              <w:pStyle w:val="Compact"/>
              <w:jc w:val="right"/>
            </w:pPr>
            <w:r>
              <w:t>0.852</w:t>
            </w:r>
          </w:p>
        </w:tc>
        <w:tc>
          <w:tcPr>
            <w:tcW w:w="0" w:type="auto"/>
          </w:tcPr>
          <w:p w:rsidR="000915C4" w:rsidRDefault="004B74F1">
            <w:pPr>
              <w:pStyle w:val="Compact"/>
              <w:jc w:val="right"/>
            </w:pPr>
            <w:r>
              <w:t>-4.804</w:t>
            </w:r>
          </w:p>
        </w:tc>
      </w:tr>
      <w:tr w:rsidR="000915C4">
        <w:tc>
          <w:tcPr>
            <w:tcW w:w="0" w:type="auto"/>
          </w:tcPr>
          <w:p w:rsidR="000915C4" w:rsidRDefault="004B74F1">
            <w:pPr>
              <w:pStyle w:val="Compact"/>
            </w:pPr>
            <w:r>
              <w:t>NFKB1</w:t>
            </w:r>
          </w:p>
        </w:tc>
        <w:tc>
          <w:tcPr>
            <w:tcW w:w="0" w:type="auto"/>
          </w:tcPr>
          <w:p w:rsidR="000915C4" w:rsidRDefault="004B74F1">
            <w:pPr>
              <w:pStyle w:val="Compact"/>
              <w:jc w:val="right"/>
            </w:pPr>
            <w:r>
              <w:t>0.064</w:t>
            </w:r>
          </w:p>
        </w:tc>
        <w:tc>
          <w:tcPr>
            <w:tcW w:w="0" w:type="auto"/>
          </w:tcPr>
          <w:p w:rsidR="000915C4" w:rsidRDefault="004B74F1">
            <w:pPr>
              <w:pStyle w:val="Compact"/>
              <w:jc w:val="right"/>
            </w:pPr>
            <w:r>
              <w:t>6.217</w:t>
            </w:r>
          </w:p>
        </w:tc>
        <w:tc>
          <w:tcPr>
            <w:tcW w:w="0" w:type="auto"/>
          </w:tcPr>
          <w:p w:rsidR="000915C4" w:rsidRDefault="004B74F1">
            <w:pPr>
              <w:pStyle w:val="Compact"/>
              <w:jc w:val="right"/>
            </w:pPr>
            <w:r>
              <w:t>0.678</w:t>
            </w:r>
          </w:p>
        </w:tc>
        <w:tc>
          <w:tcPr>
            <w:tcW w:w="0" w:type="auto"/>
          </w:tcPr>
          <w:p w:rsidR="000915C4" w:rsidRDefault="004B74F1">
            <w:pPr>
              <w:pStyle w:val="Compact"/>
              <w:jc w:val="right"/>
            </w:pPr>
            <w:r>
              <w:t>0.504</w:t>
            </w:r>
          </w:p>
        </w:tc>
        <w:tc>
          <w:tcPr>
            <w:tcW w:w="0" w:type="auto"/>
          </w:tcPr>
          <w:p w:rsidR="000915C4" w:rsidRDefault="004B74F1">
            <w:pPr>
              <w:pStyle w:val="Compact"/>
              <w:jc w:val="right"/>
            </w:pPr>
            <w:r>
              <w:t>0.852</w:t>
            </w:r>
          </w:p>
        </w:tc>
        <w:tc>
          <w:tcPr>
            <w:tcW w:w="0" w:type="auto"/>
          </w:tcPr>
          <w:p w:rsidR="000915C4" w:rsidRDefault="004B74F1">
            <w:pPr>
              <w:pStyle w:val="Compact"/>
              <w:jc w:val="right"/>
            </w:pPr>
            <w:r>
              <w:t>-4.816</w:t>
            </w:r>
          </w:p>
        </w:tc>
      </w:tr>
      <w:tr w:rsidR="000915C4">
        <w:tc>
          <w:tcPr>
            <w:tcW w:w="0" w:type="auto"/>
          </w:tcPr>
          <w:p w:rsidR="000915C4" w:rsidRDefault="004B74F1">
            <w:pPr>
              <w:pStyle w:val="Compact"/>
            </w:pPr>
            <w:r>
              <w:t>TNF</w:t>
            </w:r>
          </w:p>
        </w:tc>
        <w:tc>
          <w:tcPr>
            <w:tcW w:w="0" w:type="auto"/>
          </w:tcPr>
          <w:p w:rsidR="000915C4" w:rsidRDefault="004B74F1">
            <w:pPr>
              <w:pStyle w:val="Compact"/>
              <w:jc w:val="right"/>
            </w:pPr>
            <w:r>
              <w:t>-0.053</w:t>
            </w:r>
          </w:p>
        </w:tc>
        <w:tc>
          <w:tcPr>
            <w:tcW w:w="0" w:type="auto"/>
          </w:tcPr>
          <w:p w:rsidR="000915C4" w:rsidRDefault="004B74F1">
            <w:pPr>
              <w:pStyle w:val="Compact"/>
              <w:jc w:val="right"/>
            </w:pPr>
            <w:r>
              <w:t>4.822</w:t>
            </w:r>
          </w:p>
        </w:tc>
        <w:tc>
          <w:tcPr>
            <w:tcW w:w="0" w:type="auto"/>
          </w:tcPr>
          <w:p w:rsidR="000915C4" w:rsidRDefault="004B74F1">
            <w:pPr>
              <w:pStyle w:val="Compact"/>
              <w:jc w:val="right"/>
            </w:pPr>
            <w:r>
              <w:t>-0.676</w:t>
            </w:r>
          </w:p>
        </w:tc>
        <w:tc>
          <w:tcPr>
            <w:tcW w:w="0" w:type="auto"/>
          </w:tcPr>
          <w:p w:rsidR="000915C4" w:rsidRDefault="004B74F1">
            <w:pPr>
              <w:pStyle w:val="Compact"/>
              <w:jc w:val="right"/>
            </w:pPr>
            <w:r>
              <w:t>0.505</w:t>
            </w:r>
          </w:p>
        </w:tc>
        <w:tc>
          <w:tcPr>
            <w:tcW w:w="0" w:type="auto"/>
          </w:tcPr>
          <w:p w:rsidR="000915C4" w:rsidRDefault="004B74F1">
            <w:pPr>
              <w:pStyle w:val="Compact"/>
              <w:jc w:val="right"/>
            </w:pPr>
            <w:r>
              <w:t>0.852</w:t>
            </w:r>
          </w:p>
        </w:tc>
        <w:tc>
          <w:tcPr>
            <w:tcW w:w="0" w:type="auto"/>
          </w:tcPr>
          <w:p w:rsidR="000915C4" w:rsidRDefault="004B74F1">
            <w:pPr>
              <w:pStyle w:val="Compact"/>
              <w:jc w:val="right"/>
            </w:pPr>
            <w:r>
              <w:t>-4.816</w:t>
            </w:r>
          </w:p>
        </w:tc>
      </w:tr>
      <w:tr w:rsidR="000915C4">
        <w:tc>
          <w:tcPr>
            <w:tcW w:w="0" w:type="auto"/>
          </w:tcPr>
          <w:p w:rsidR="000915C4" w:rsidRDefault="004B74F1">
            <w:pPr>
              <w:pStyle w:val="Compact"/>
            </w:pPr>
            <w:r>
              <w:t>PTGS1</w:t>
            </w:r>
          </w:p>
        </w:tc>
        <w:tc>
          <w:tcPr>
            <w:tcW w:w="0" w:type="auto"/>
          </w:tcPr>
          <w:p w:rsidR="000915C4" w:rsidRDefault="004B74F1">
            <w:pPr>
              <w:pStyle w:val="Compact"/>
              <w:jc w:val="right"/>
            </w:pPr>
            <w:r>
              <w:t>0.097</w:t>
            </w:r>
          </w:p>
        </w:tc>
        <w:tc>
          <w:tcPr>
            <w:tcW w:w="0" w:type="auto"/>
          </w:tcPr>
          <w:p w:rsidR="000915C4" w:rsidRDefault="004B74F1">
            <w:pPr>
              <w:pStyle w:val="Compact"/>
              <w:jc w:val="right"/>
            </w:pPr>
            <w:r>
              <w:t>6.540</w:t>
            </w:r>
          </w:p>
        </w:tc>
        <w:tc>
          <w:tcPr>
            <w:tcW w:w="0" w:type="auto"/>
          </w:tcPr>
          <w:p w:rsidR="000915C4" w:rsidRDefault="004B74F1">
            <w:pPr>
              <w:pStyle w:val="Compact"/>
              <w:jc w:val="right"/>
            </w:pPr>
            <w:r>
              <w:t>0.655</w:t>
            </w:r>
          </w:p>
        </w:tc>
        <w:tc>
          <w:tcPr>
            <w:tcW w:w="0" w:type="auto"/>
          </w:tcPr>
          <w:p w:rsidR="000915C4" w:rsidRDefault="004B74F1">
            <w:pPr>
              <w:pStyle w:val="Compact"/>
              <w:jc w:val="right"/>
            </w:pPr>
            <w:r>
              <w:t>0.519</w:t>
            </w:r>
          </w:p>
        </w:tc>
        <w:tc>
          <w:tcPr>
            <w:tcW w:w="0" w:type="auto"/>
          </w:tcPr>
          <w:p w:rsidR="000915C4" w:rsidRDefault="004B74F1">
            <w:pPr>
              <w:pStyle w:val="Compact"/>
              <w:jc w:val="right"/>
            </w:pPr>
            <w:r>
              <w:t>0.852</w:t>
            </w:r>
          </w:p>
        </w:tc>
        <w:tc>
          <w:tcPr>
            <w:tcW w:w="0" w:type="auto"/>
          </w:tcPr>
          <w:p w:rsidR="000915C4" w:rsidRDefault="004B74F1">
            <w:pPr>
              <w:pStyle w:val="Compact"/>
              <w:jc w:val="right"/>
            </w:pPr>
            <w:r>
              <w:t>-4.824</w:t>
            </w:r>
          </w:p>
        </w:tc>
      </w:tr>
      <w:tr w:rsidR="000915C4">
        <w:tc>
          <w:tcPr>
            <w:tcW w:w="0" w:type="auto"/>
          </w:tcPr>
          <w:p w:rsidR="000915C4" w:rsidRDefault="004B74F1">
            <w:pPr>
              <w:pStyle w:val="Compact"/>
            </w:pPr>
            <w:r>
              <w:t>IGLL1</w:t>
            </w:r>
          </w:p>
        </w:tc>
        <w:tc>
          <w:tcPr>
            <w:tcW w:w="0" w:type="auto"/>
          </w:tcPr>
          <w:p w:rsidR="000915C4" w:rsidRDefault="004B74F1">
            <w:pPr>
              <w:pStyle w:val="Compact"/>
              <w:jc w:val="right"/>
            </w:pPr>
            <w:r>
              <w:t>-0.069</w:t>
            </w:r>
          </w:p>
        </w:tc>
        <w:tc>
          <w:tcPr>
            <w:tcW w:w="0" w:type="auto"/>
          </w:tcPr>
          <w:p w:rsidR="000915C4" w:rsidRDefault="004B74F1">
            <w:pPr>
              <w:pStyle w:val="Compact"/>
              <w:jc w:val="right"/>
            </w:pPr>
            <w:r>
              <w:t>4.642</w:t>
            </w:r>
          </w:p>
        </w:tc>
        <w:tc>
          <w:tcPr>
            <w:tcW w:w="0" w:type="auto"/>
          </w:tcPr>
          <w:p w:rsidR="000915C4" w:rsidRDefault="004B74F1">
            <w:pPr>
              <w:pStyle w:val="Compact"/>
              <w:jc w:val="right"/>
            </w:pPr>
            <w:r>
              <w:t>-0.618</w:t>
            </w:r>
          </w:p>
        </w:tc>
        <w:tc>
          <w:tcPr>
            <w:tcW w:w="0" w:type="auto"/>
          </w:tcPr>
          <w:p w:rsidR="000915C4" w:rsidRDefault="004B74F1">
            <w:pPr>
              <w:pStyle w:val="Compact"/>
              <w:jc w:val="right"/>
            </w:pPr>
            <w:r>
              <w:t>0.542</w:t>
            </w:r>
          </w:p>
        </w:tc>
        <w:tc>
          <w:tcPr>
            <w:tcW w:w="0" w:type="auto"/>
          </w:tcPr>
          <w:p w:rsidR="000915C4" w:rsidRDefault="004B74F1">
            <w:pPr>
              <w:pStyle w:val="Compact"/>
              <w:jc w:val="right"/>
            </w:pPr>
            <w:r>
              <w:t>0.852</w:t>
            </w:r>
          </w:p>
        </w:tc>
        <w:tc>
          <w:tcPr>
            <w:tcW w:w="0" w:type="auto"/>
          </w:tcPr>
          <w:p w:rsidR="000915C4" w:rsidRDefault="004B74F1">
            <w:pPr>
              <w:pStyle w:val="Compact"/>
              <w:jc w:val="right"/>
            </w:pPr>
            <w:r>
              <w:t>-4.835</w:t>
            </w:r>
          </w:p>
        </w:tc>
      </w:tr>
      <w:tr w:rsidR="000915C4">
        <w:tc>
          <w:tcPr>
            <w:tcW w:w="0" w:type="auto"/>
          </w:tcPr>
          <w:p w:rsidR="000915C4" w:rsidRDefault="004B74F1">
            <w:pPr>
              <w:pStyle w:val="Compact"/>
            </w:pPr>
            <w:r>
              <w:t>IFI27</w:t>
            </w:r>
          </w:p>
        </w:tc>
        <w:tc>
          <w:tcPr>
            <w:tcW w:w="0" w:type="auto"/>
          </w:tcPr>
          <w:p w:rsidR="000915C4" w:rsidRDefault="004B74F1">
            <w:pPr>
              <w:pStyle w:val="Compact"/>
              <w:jc w:val="right"/>
            </w:pPr>
            <w:r>
              <w:t>-0.062</w:t>
            </w:r>
          </w:p>
        </w:tc>
        <w:tc>
          <w:tcPr>
            <w:tcW w:w="0" w:type="auto"/>
          </w:tcPr>
          <w:p w:rsidR="000915C4" w:rsidRDefault="004B74F1">
            <w:pPr>
              <w:pStyle w:val="Compact"/>
              <w:jc w:val="right"/>
            </w:pPr>
            <w:r>
              <w:t>3.600</w:t>
            </w:r>
          </w:p>
        </w:tc>
        <w:tc>
          <w:tcPr>
            <w:tcW w:w="0" w:type="auto"/>
          </w:tcPr>
          <w:p w:rsidR="000915C4" w:rsidRDefault="004B74F1">
            <w:pPr>
              <w:pStyle w:val="Compact"/>
              <w:jc w:val="right"/>
            </w:pPr>
            <w:r>
              <w:t>-0.613</w:t>
            </w:r>
          </w:p>
        </w:tc>
        <w:tc>
          <w:tcPr>
            <w:tcW w:w="0" w:type="auto"/>
          </w:tcPr>
          <w:p w:rsidR="000915C4" w:rsidRDefault="004B74F1">
            <w:pPr>
              <w:pStyle w:val="Compact"/>
              <w:jc w:val="right"/>
            </w:pPr>
            <w:r>
              <w:t>0.546</w:t>
            </w:r>
          </w:p>
        </w:tc>
        <w:tc>
          <w:tcPr>
            <w:tcW w:w="0" w:type="auto"/>
          </w:tcPr>
          <w:p w:rsidR="000915C4" w:rsidRDefault="004B74F1">
            <w:pPr>
              <w:pStyle w:val="Compact"/>
              <w:jc w:val="right"/>
            </w:pPr>
            <w:r>
              <w:t>0.852</w:t>
            </w:r>
          </w:p>
        </w:tc>
        <w:tc>
          <w:tcPr>
            <w:tcW w:w="0" w:type="auto"/>
          </w:tcPr>
          <w:p w:rsidR="000915C4" w:rsidRDefault="004B74F1">
            <w:pPr>
              <w:pStyle w:val="Compact"/>
              <w:jc w:val="right"/>
            </w:pPr>
            <w:r>
              <w:t>-4.837</w:t>
            </w:r>
          </w:p>
        </w:tc>
      </w:tr>
      <w:tr w:rsidR="000915C4">
        <w:tc>
          <w:tcPr>
            <w:tcW w:w="0" w:type="auto"/>
          </w:tcPr>
          <w:p w:rsidR="000915C4" w:rsidRDefault="004B74F1">
            <w:pPr>
              <w:pStyle w:val="Compact"/>
            </w:pPr>
            <w:r>
              <w:t>JUNB</w:t>
            </w:r>
          </w:p>
        </w:tc>
        <w:tc>
          <w:tcPr>
            <w:tcW w:w="0" w:type="auto"/>
          </w:tcPr>
          <w:p w:rsidR="000915C4" w:rsidRDefault="004B74F1">
            <w:pPr>
              <w:pStyle w:val="Compact"/>
              <w:jc w:val="right"/>
            </w:pPr>
            <w:r>
              <w:t>-0.059</w:t>
            </w:r>
          </w:p>
        </w:tc>
        <w:tc>
          <w:tcPr>
            <w:tcW w:w="0" w:type="auto"/>
          </w:tcPr>
          <w:p w:rsidR="000915C4" w:rsidRDefault="004B74F1">
            <w:pPr>
              <w:pStyle w:val="Compact"/>
              <w:jc w:val="right"/>
            </w:pPr>
            <w:r>
              <w:t>7.764</w:t>
            </w:r>
          </w:p>
        </w:tc>
        <w:tc>
          <w:tcPr>
            <w:tcW w:w="0" w:type="auto"/>
          </w:tcPr>
          <w:p w:rsidR="000915C4" w:rsidRDefault="004B74F1">
            <w:pPr>
              <w:pStyle w:val="Compact"/>
              <w:jc w:val="right"/>
            </w:pPr>
            <w:r>
              <w:t>-0.559</w:t>
            </w:r>
          </w:p>
        </w:tc>
        <w:tc>
          <w:tcPr>
            <w:tcW w:w="0" w:type="auto"/>
          </w:tcPr>
          <w:p w:rsidR="000915C4" w:rsidRDefault="004B74F1">
            <w:pPr>
              <w:pStyle w:val="Compact"/>
              <w:jc w:val="right"/>
            </w:pPr>
            <w:r>
              <w:t>0.581</w:t>
            </w:r>
          </w:p>
        </w:tc>
        <w:tc>
          <w:tcPr>
            <w:tcW w:w="0" w:type="auto"/>
          </w:tcPr>
          <w:p w:rsidR="000915C4" w:rsidRDefault="004B74F1">
            <w:pPr>
              <w:pStyle w:val="Compact"/>
              <w:jc w:val="right"/>
            </w:pPr>
            <w:r>
              <w:t>0.873</w:t>
            </w:r>
          </w:p>
        </w:tc>
        <w:tc>
          <w:tcPr>
            <w:tcW w:w="0" w:type="auto"/>
          </w:tcPr>
          <w:p w:rsidR="000915C4" w:rsidRDefault="004B74F1">
            <w:pPr>
              <w:pStyle w:val="Compact"/>
              <w:jc w:val="right"/>
            </w:pPr>
            <w:r>
              <w:t>-4.853</w:t>
            </w:r>
          </w:p>
        </w:tc>
      </w:tr>
      <w:tr w:rsidR="000915C4">
        <w:tc>
          <w:tcPr>
            <w:tcW w:w="0" w:type="auto"/>
          </w:tcPr>
          <w:p w:rsidR="000915C4" w:rsidRDefault="004B74F1">
            <w:pPr>
              <w:pStyle w:val="Compact"/>
            </w:pPr>
            <w:r>
              <w:t>JUND</w:t>
            </w:r>
          </w:p>
        </w:tc>
        <w:tc>
          <w:tcPr>
            <w:tcW w:w="0" w:type="auto"/>
          </w:tcPr>
          <w:p w:rsidR="000915C4" w:rsidRDefault="004B74F1">
            <w:pPr>
              <w:pStyle w:val="Compact"/>
              <w:jc w:val="right"/>
            </w:pPr>
            <w:r>
              <w:t>0.027</w:t>
            </w:r>
          </w:p>
        </w:tc>
        <w:tc>
          <w:tcPr>
            <w:tcW w:w="0" w:type="auto"/>
          </w:tcPr>
          <w:p w:rsidR="000915C4" w:rsidRDefault="004B74F1">
            <w:pPr>
              <w:pStyle w:val="Compact"/>
              <w:jc w:val="right"/>
            </w:pPr>
            <w:r>
              <w:t>6.079</w:t>
            </w:r>
          </w:p>
        </w:tc>
        <w:tc>
          <w:tcPr>
            <w:tcW w:w="0" w:type="auto"/>
          </w:tcPr>
          <w:p w:rsidR="000915C4" w:rsidRDefault="004B74F1">
            <w:pPr>
              <w:pStyle w:val="Compact"/>
              <w:jc w:val="right"/>
            </w:pPr>
            <w:r>
              <w:t>0.523</w:t>
            </w:r>
          </w:p>
        </w:tc>
        <w:tc>
          <w:tcPr>
            <w:tcW w:w="0" w:type="auto"/>
          </w:tcPr>
          <w:p w:rsidR="000915C4" w:rsidRDefault="004B74F1">
            <w:pPr>
              <w:pStyle w:val="Compact"/>
              <w:jc w:val="right"/>
            </w:pPr>
            <w:r>
              <w:t>0.606</w:t>
            </w:r>
          </w:p>
        </w:tc>
        <w:tc>
          <w:tcPr>
            <w:tcW w:w="0" w:type="auto"/>
          </w:tcPr>
          <w:p w:rsidR="000915C4" w:rsidRDefault="004B74F1">
            <w:pPr>
              <w:pStyle w:val="Compact"/>
              <w:jc w:val="right"/>
            </w:pPr>
            <w:r>
              <w:t>0.873</w:t>
            </w:r>
          </w:p>
        </w:tc>
        <w:tc>
          <w:tcPr>
            <w:tcW w:w="0" w:type="auto"/>
          </w:tcPr>
          <w:p w:rsidR="000915C4" w:rsidRDefault="004B74F1">
            <w:pPr>
              <w:pStyle w:val="Compact"/>
              <w:jc w:val="right"/>
            </w:pPr>
            <w:r>
              <w:t>-4.862</w:t>
            </w:r>
          </w:p>
        </w:tc>
      </w:tr>
      <w:tr w:rsidR="000915C4">
        <w:tc>
          <w:tcPr>
            <w:tcW w:w="0" w:type="auto"/>
          </w:tcPr>
          <w:p w:rsidR="000915C4" w:rsidRDefault="004B74F1">
            <w:pPr>
              <w:pStyle w:val="Compact"/>
            </w:pPr>
            <w:r>
              <w:t>NFKB2</w:t>
            </w:r>
          </w:p>
        </w:tc>
        <w:tc>
          <w:tcPr>
            <w:tcW w:w="0" w:type="auto"/>
          </w:tcPr>
          <w:p w:rsidR="000915C4" w:rsidRDefault="004B74F1">
            <w:pPr>
              <w:pStyle w:val="Compact"/>
              <w:jc w:val="right"/>
            </w:pPr>
            <w:r>
              <w:t>-0.043</w:t>
            </w:r>
          </w:p>
        </w:tc>
        <w:tc>
          <w:tcPr>
            <w:tcW w:w="0" w:type="auto"/>
          </w:tcPr>
          <w:p w:rsidR="000915C4" w:rsidRDefault="004B74F1">
            <w:pPr>
              <w:pStyle w:val="Compact"/>
              <w:jc w:val="right"/>
            </w:pPr>
            <w:r>
              <w:t>6.107</w:t>
            </w:r>
          </w:p>
        </w:tc>
        <w:tc>
          <w:tcPr>
            <w:tcW w:w="0" w:type="auto"/>
          </w:tcPr>
          <w:p w:rsidR="000915C4" w:rsidRDefault="004B74F1">
            <w:pPr>
              <w:pStyle w:val="Compact"/>
              <w:jc w:val="right"/>
            </w:pPr>
            <w:r>
              <w:t>-0.515</w:t>
            </w:r>
          </w:p>
        </w:tc>
        <w:tc>
          <w:tcPr>
            <w:tcW w:w="0" w:type="auto"/>
          </w:tcPr>
          <w:p w:rsidR="000915C4" w:rsidRDefault="004B74F1">
            <w:pPr>
              <w:pStyle w:val="Compact"/>
              <w:jc w:val="right"/>
            </w:pPr>
            <w:r>
              <w:t>0.611</w:t>
            </w:r>
          </w:p>
        </w:tc>
        <w:tc>
          <w:tcPr>
            <w:tcW w:w="0" w:type="auto"/>
          </w:tcPr>
          <w:p w:rsidR="000915C4" w:rsidRDefault="004B74F1">
            <w:pPr>
              <w:pStyle w:val="Compact"/>
              <w:jc w:val="right"/>
            </w:pPr>
            <w:r>
              <w:t>0.873</w:t>
            </w:r>
          </w:p>
        </w:tc>
        <w:tc>
          <w:tcPr>
            <w:tcW w:w="0" w:type="auto"/>
          </w:tcPr>
          <w:p w:rsidR="000915C4" w:rsidRDefault="004B74F1">
            <w:pPr>
              <w:pStyle w:val="Compact"/>
              <w:jc w:val="right"/>
            </w:pPr>
            <w:r>
              <w:t>-4.864</w:t>
            </w:r>
          </w:p>
        </w:tc>
      </w:tr>
      <w:tr w:rsidR="000915C4">
        <w:tc>
          <w:tcPr>
            <w:tcW w:w="0" w:type="auto"/>
          </w:tcPr>
          <w:p w:rsidR="000915C4" w:rsidRDefault="004B74F1">
            <w:pPr>
              <w:pStyle w:val="Compact"/>
            </w:pPr>
            <w:r>
              <w:t>IL1B</w:t>
            </w:r>
          </w:p>
        </w:tc>
        <w:tc>
          <w:tcPr>
            <w:tcW w:w="0" w:type="auto"/>
          </w:tcPr>
          <w:p w:rsidR="000915C4" w:rsidRDefault="004B74F1">
            <w:pPr>
              <w:pStyle w:val="Compact"/>
              <w:jc w:val="right"/>
            </w:pPr>
            <w:r>
              <w:t>0.053</w:t>
            </w:r>
          </w:p>
        </w:tc>
        <w:tc>
          <w:tcPr>
            <w:tcW w:w="0" w:type="auto"/>
          </w:tcPr>
          <w:p w:rsidR="000915C4" w:rsidRDefault="004B74F1">
            <w:pPr>
              <w:pStyle w:val="Compact"/>
              <w:jc w:val="right"/>
            </w:pPr>
            <w:r>
              <w:t>3.992</w:t>
            </w:r>
          </w:p>
        </w:tc>
        <w:tc>
          <w:tcPr>
            <w:tcW w:w="0" w:type="auto"/>
          </w:tcPr>
          <w:p w:rsidR="000915C4" w:rsidRDefault="004B74F1">
            <w:pPr>
              <w:pStyle w:val="Compact"/>
              <w:jc w:val="right"/>
            </w:pPr>
            <w:r>
              <w:t>0.480</w:t>
            </w:r>
          </w:p>
        </w:tc>
        <w:tc>
          <w:tcPr>
            <w:tcW w:w="0" w:type="auto"/>
          </w:tcPr>
          <w:p w:rsidR="000915C4" w:rsidRDefault="004B74F1">
            <w:pPr>
              <w:pStyle w:val="Compact"/>
              <w:jc w:val="right"/>
            </w:pPr>
            <w:r>
              <w:t>0.635</w:t>
            </w:r>
          </w:p>
        </w:tc>
        <w:tc>
          <w:tcPr>
            <w:tcW w:w="0" w:type="auto"/>
          </w:tcPr>
          <w:p w:rsidR="000915C4" w:rsidRDefault="004B74F1">
            <w:pPr>
              <w:pStyle w:val="Compact"/>
              <w:jc w:val="right"/>
            </w:pPr>
            <w:r>
              <w:t>0.882</w:t>
            </w:r>
          </w:p>
        </w:tc>
        <w:tc>
          <w:tcPr>
            <w:tcW w:w="0" w:type="auto"/>
          </w:tcPr>
          <w:p w:rsidR="000915C4" w:rsidRDefault="004B74F1">
            <w:pPr>
              <w:pStyle w:val="Compact"/>
              <w:jc w:val="right"/>
            </w:pPr>
            <w:r>
              <w:t>-4.873</w:t>
            </w:r>
          </w:p>
        </w:tc>
      </w:tr>
      <w:tr w:rsidR="000915C4">
        <w:tc>
          <w:tcPr>
            <w:tcW w:w="0" w:type="auto"/>
          </w:tcPr>
          <w:p w:rsidR="000915C4" w:rsidRDefault="004B74F1">
            <w:pPr>
              <w:pStyle w:val="Compact"/>
            </w:pPr>
            <w:r>
              <w:t>IFITM2</w:t>
            </w:r>
          </w:p>
        </w:tc>
        <w:tc>
          <w:tcPr>
            <w:tcW w:w="0" w:type="auto"/>
          </w:tcPr>
          <w:p w:rsidR="000915C4" w:rsidRDefault="004B74F1">
            <w:pPr>
              <w:pStyle w:val="Compact"/>
              <w:jc w:val="right"/>
            </w:pPr>
            <w:r>
              <w:t>0.059</w:t>
            </w:r>
          </w:p>
        </w:tc>
        <w:tc>
          <w:tcPr>
            <w:tcW w:w="0" w:type="auto"/>
          </w:tcPr>
          <w:p w:rsidR="000915C4" w:rsidRDefault="004B74F1">
            <w:pPr>
              <w:pStyle w:val="Compact"/>
              <w:jc w:val="right"/>
            </w:pPr>
            <w:r>
              <w:t>5.168</w:t>
            </w:r>
          </w:p>
        </w:tc>
        <w:tc>
          <w:tcPr>
            <w:tcW w:w="0" w:type="auto"/>
          </w:tcPr>
          <w:p w:rsidR="000915C4" w:rsidRDefault="004B74F1">
            <w:pPr>
              <w:pStyle w:val="Compact"/>
              <w:jc w:val="right"/>
            </w:pPr>
            <w:r>
              <w:t>0.417</w:t>
            </w:r>
          </w:p>
        </w:tc>
        <w:tc>
          <w:tcPr>
            <w:tcW w:w="0" w:type="auto"/>
          </w:tcPr>
          <w:p w:rsidR="000915C4" w:rsidRDefault="004B74F1">
            <w:pPr>
              <w:pStyle w:val="Compact"/>
              <w:jc w:val="right"/>
            </w:pPr>
            <w:r>
              <w:t>0.680</w:t>
            </w:r>
          </w:p>
        </w:tc>
        <w:tc>
          <w:tcPr>
            <w:tcW w:w="0" w:type="auto"/>
          </w:tcPr>
          <w:p w:rsidR="000915C4" w:rsidRDefault="004B74F1">
            <w:pPr>
              <w:pStyle w:val="Compact"/>
              <w:jc w:val="right"/>
            </w:pPr>
            <w:r>
              <w:t>0.915</w:t>
            </w:r>
          </w:p>
        </w:tc>
        <w:tc>
          <w:tcPr>
            <w:tcW w:w="0" w:type="auto"/>
          </w:tcPr>
          <w:p w:rsidR="000915C4" w:rsidRDefault="004B74F1">
            <w:pPr>
              <w:pStyle w:val="Compact"/>
              <w:jc w:val="right"/>
            </w:pPr>
            <w:r>
              <w:t>-4.887</w:t>
            </w:r>
          </w:p>
        </w:tc>
      </w:tr>
      <w:tr w:rsidR="000915C4">
        <w:tc>
          <w:tcPr>
            <w:tcW w:w="0" w:type="auto"/>
          </w:tcPr>
          <w:p w:rsidR="000915C4" w:rsidRDefault="004B74F1">
            <w:pPr>
              <w:pStyle w:val="Compact"/>
            </w:pPr>
            <w:r>
              <w:t>IFI16</w:t>
            </w:r>
          </w:p>
        </w:tc>
        <w:tc>
          <w:tcPr>
            <w:tcW w:w="0" w:type="auto"/>
          </w:tcPr>
          <w:p w:rsidR="000915C4" w:rsidRDefault="004B74F1">
            <w:pPr>
              <w:pStyle w:val="Compact"/>
              <w:jc w:val="right"/>
            </w:pPr>
            <w:r>
              <w:t>0.030</w:t>
            </w:r>
          </w:p>
        </w:tc>
        <w:tc>
          <w:tcPr>
            <w:tcW w:w="0" w:type="auto"/>
          </w:tcPr>
          <w:p w:rsidR="000915C4" w:rsidRDefault="004B74F1">
            <w:pPr>
              <w:pStyle w:val="Compact"/>
              <w:jc w:val="right"/>
            </w:pPr>
            <w:r>
              <w:t>8.720</w:t>
            </w:r>
          </w:p>
        </w:tc>
        <w:tc>
          <w:tcPr>
            <w:tcW w:w="0" w:type="auto"/>
          </w:tcPr>
          <w:p w:rsidR="000915C4" w:rsidRDefault="004B74F1">
            <w:pPr>
              <w:pStyle w:val="Compact"/>
              <w:jc w:val="right"/>
            </w:pPr>
            <w:r>
              <w:t>0.396</w:t>
            </w:r>
          </w:p>
        </w:tc>
        <w:tc>
          <w:tcPr>
            <w:tcW w:w="0" w:type="auto"/>
          </w:tcPr>
          <w:p w:rsidR="000915C4" w:rsidRDefault="004B74F1">
            <w:pPr>
              <w:pStyle w:val="Compact"/>
              <w:jc w:val="right"/>
            </w:pPr>
            <w:r>
              <w:t>0.695</w:t>
            </w:r>
          </w:p>
        </w:tc>
        <w:tc>
          <w:tcPr>
            <w:tcW w:w="0" w:type="auto"/>
          </w:tcPr>
          <w:p w:rsidR="000915C4" w:rsidRDefault="004B74F1">
            <w:pPr>
              <w:pStyle w:val="Compact"/>
              <w:jc w:val="right"/>
            </w:pPr>
            <w:r>
              <w:t>0.915</w:t>
            </w:r>
          </w:p>
        </w:tc>
        <w:tc>
          <w:tcPr>
            <w:tcW w:w="0" w:type="auto"/>
          </w:tcPr>
          <w:p w:rsidR="000915C4" w:rsidRDefault="004B74F1">
            <w:pPr>
              <w:pStyle w:val="Compact"/>
              <w:jc w:val="right"/>
            </w:pPr>
            <w:r>
              <w:t>-4.892</w:t>
            </w:r>
          </w:p>
        </w:tc>
      </w:tr>
      <w:tr w:rsidR="000915C4">
        <w:tc>
          <w:tcPr>
            <w:tcW w:w="0" w:type="auto"/>
          </w:tcPr>
          <w:p w:rsidR="000915C4" w:rsidRDefault="004B74F1">
            <w:pPr>
              <w:pStyle w:val="Compact"/>
            </w:pPr>
            <w:r>
              <w:t>IFIT2</w:t>
            </w:r>
          </w:p>
        </w:tc>
        <w:tc>
          <w:tcPr>
            <w:tcW w:w="0" w:type="auto"/>
          </w:tcPr>
          <w:p w:rsidR="000915C4" w:rsidRDefault="004B74F1">
            <w:pPr>
              <w:pStyle w:val="Compact"/>
              <w:jc w:val="right"/>
            </w:pPr>
            <w:r>
              <w:t>-0.058</w:t>
            </w:r>
          </w:p>
        </w:tc>
        <w:tc>
          <w:tcPr>
            <w:tcW w:w="0" w:type="auto"/>
          </w:tcPr>
          <w:p w:rsidR="000915C4" w:rsidRDefault="004B74F1">
            <w:pPr>
              <w:pStyle w:val="Compact"/>
              <w:jc w:val="right"/>
            </w:pPr>
            <w:r>
              <w:t>5.551</w:t>
            </w:r>
          </w:p>
        </w:tc>
        <w:tc>
          <w:tcPr>
            <w:tcW w:w="0" w:type="auto"/>
          </w:tcPr>
          <w:p w:rsidR="000915C4" w:rsidRDefault="004B74F1">
            <w:pPr>
              <w:pStyle w:val="Compact"/>
              <w:jc w:val="right"/>
            </w:pPr>
            <w:r>
              <w:t>-0.322</w:t>
            </w:r>
          </w:p>
        </w:tc>
        <w:tc>
          <w:tcPr>
            <w:tcW w:w="0" w:type="auto"/>
          </w:tcPr>
          <w:p w:rsidR="000915C4" w:rsidRDefault="004B74F1">
            <w:pPr>
              <w:pStyle w:val="Compact"/>
              <w:jc w:val="right"/>
            </w:pPr>
            <w:r>
              <w:t>0.750</w:t>
            </w:r>
          </w:p>
        </w:tc>
        <w:tc>
          <w:tcPr>
            <w:tcW w:w="0" w:type="auto"/>
          </w:tcPr>
          <w:p w:rsidR="000915C4" w:rsidRDefault="004B74F1">
            <w:pPr>
              <w:pStyle w:val="Compact"/>
              <w:jc w:val="right"/>
            </w:pPr>
            <w:r>
              <w:t>0.951</w:t>
            </w:r>
          </w:p>
        </w:tc>
        <w:tc>
          <w:tcPr>
            <w:tcW w:w="0" w:type="auto"/>
          </w:tcPr>
          <w:p w:rsidR="000915C4" w:rsidRDefault="004B74F1">
            <w:pPr>
              <w:pStyle w:val="Compact"/>
              <w:jc w:val="right"/>
            </w:pPr>
            <w:r>
              <w:t>-4.905</w:t>
            </w:r>
          </w:p>
        </w:tc>
      </w:tr>
      <w:tr w:rsidR="000915C4">
        <w:tc>
          <w:tcPr>
            <w:tcW w:w="0" w:type="auto"/>
          </w:tcPr>
          <w:p w:rsidR="000915C4" w:rsidRDefault="004B74F1">
            <w:pPr>
              <w:pStyle w:val="Compact"/>
            </w:pPr>
            <w:r>
              <w:t>IL1A</w:t>
            </w:r>
          </w:p>
        </w:tc>
        <w:tc>
          <w:tcPr>
            <w:tcW w:w="0" w:type="auto"/>
          </w:tcPr>
          <w:p w:rsidR="000915C4" w:rsidRDefault="004B74F1">
            <w:pPr>
              <w:pStyle w:val="Compact"/>
              <w:jc w:val="right"/>
            </w:pPr>
            <w:r>
              <w:t>-0.021</w:t>
            </w:r>
          </w:p>
        </w:tc>
        <w:tc>
          <w:tcPr>
            <w:tcW w:w="0" w:type="auto"/>
          </w:tcPr>
          <w:p w:rsidR="000915C4" w:rsidRDefault="004B74F1">
            <w:pPr>
              <w:pStyle w:val="Compact"/>
              <w:jc w:val="right"/>
            </w:pPr>
            <w:r>
              <w:t>2.498</w:t>
            </w:r>
          </w:p>
        </w:tc>
        <w:tc>
          <w:tcPr>
            <w:tcW w:w="0" w:type="auto"/>
          </w:tcPr>
          <w:p w:rsidR="000915C4" w:rsidRDefault="004B74F1">
            <w:pPr>
              <w:pStyle w:val="Compact"/>
              <w:jc w:val="right"/>
            </w:pPr>
            <w:r>
              <w:t>-0.308</w:t>
            </w:r>
          </w:p>
        </w:tc>
        <w:tc>
          <w:tcPr>
            <w:tcW w:w="0" w:type="auto"/>
          </w:tcPr>
          <w:p w:rsidR="000915C4" w:rsidRDefault="004B74F1">
            <w:pPr>
              <w:pStyle w:val="Compact"/>
              <w:jc w:val="right"/>
            </w:pPr>
            <w:r>
              <w:t>0.760</w:t>
            </w:r>
          </w:p>
        </w:tc>
        <w:tc>
          <w:tcPr>
            <w:tcW w:w="0" w:type="auto"/>
          </w:tcPr>
          <w:p w:rsidR="000915C4" w:rsidRDefault="004B74F1">
            <w:pPr>
              <w:pStyle w:val="Compact"/>
              <w:jc w:val="right"/>
            </w:pPr>
            <w:r>
              <w:t>0.951</w:t>
            </w:r>
          </w:p>
        </w:tc>
        <w:tc>
          <w:tcPr>
            <w:tcW w:w="0" w:type="auto"/>
          </w:tcPr>
          <w:p w:rsidR="000915C4" w:rsidRDefault="004B74F1">
            <w:pPr>
              <w:pStyle w:val="Compact"/>
              <w:jc w:val="right"/>
            </w:pPr>
            <w:r>
              <w:t>-4.907</w:t>
            </w:r>
          </w:p>
        </w:tc>
      </w:tr>
      <w:tr w:rsidR="000915C4">
        <w:tc>
          <w:tcPr>
            <w:tcW w:w="0" w:type="auto"/>
          </w:tcPr>
          <w:p w:rsidR="000915C4" w:rsidRDefault="004B74F1">
            <w:pPr>
              <w:pStyle w:val="Compact"/>
            </w:pPr>
            <w:r>
              <w:t>FOSL2</w:t>
            </w:r>
          </w:p>
        </w:tc>
        <w:tc>
          <w:tcPr>
            <w:tcW w:w="0" w:type="auto"/>
          </w:tcPr>
          <w:p w:rsidR="000915C4" w:rsidRDefault="004B74F1">
            <w:pPr>
              <w:pStyle w:val="Compact"/>
              <w:jc w:val="right"/>
            </w:pPr>
            <w:r>
              <w:t>0.027</w:t>
            </w:r>
          </w:p>
        </w:tc>
        <w:tc>
          <w:tcPr>
            <w:tcW w:w="0" w:type="auto"/>
          </w:tcPr>
          <w:p w:rsidR="000915C4" w:rsidRDefault="004B74F1">
            <w:pPr>
              <w:pStyle w:val="Compact"/>
              <w:jc w:val="right"/>
            </w:pPr>
            <w:r>
              <w:t>7.245</w:t>
            </w:r>
          </w:p>
        </w:tc>
        <w:tc>
          <w:tcPr>
            <w:tcW w:w="0" w:type="auto"/>
          </w:tcPr>
          <w:p w:rsidR="000915C4" w:rsidRDefault="004B74F1">
            <w:pPr>
              <w:pStyle w:val="Compact"/>
              <w:jc w:val="right"/>
            </w:pPr>
            <w:r>
              <w:t>0.274</w:t>
            </w:r>
          </w:p>
        </w:tc>
        <w:tc>
          <w:tcPr>
            <w:tcW w:w="0" w:type="auto"/>
          </w:tcPr>
          <w:p w:rsidR="000915C4" w:rsidRDefault="004B74F1">
            <w:pPr>
              <w:pStyle w:val="Compact"/>
              <w:jc w:val="right"/>
            </w:pPr>
            <w:r>
              <w:t>0.786</w:t>
            </w:r>
          </w:p>
        </w:tc>
        <w:tc>
          <w:tcPr>
            <w:tcW w:w="0" w:type="auto"/>
          </w:tcPr>
          <w:p w:rsidR="000915C4" w:rsidRDefault="004B74F1">
            <w:pPr>
              <w:pStyle w:val="Compact"/>
              <w:jc w:val="right"/>
            </w:pPr>
            <w:r>
              <w:t>0.959</w:t>
            </w:r>
          </w:p>
        </w:tc>
        <w:tc>
          <w:tcPr>
            <w:tcW w:w="0" w:type="auto"/>
          </w:tcPr>
          <w:p w:rsidR="000915C4" w:rsidRDefault="004B74F1">
            <w:pPr>
              <w:pStyle w:val="Compact"/>
              <w:jc w:val="right"/>
            </w:pPr>
            <w:r>
              <w:t>-4.912</w:t>
            </w:r>
          </w:p>
        </w:tc>
      </w:tr>
      <w:tr w:rsidR="000915C4">
        <w:tc>
          <w:tcPr>
            <w:tcW w:w="0" w:type="auto"/>
          </w:tcPr>
          <w:p w:rsidR="000915C4" w:rsidRDefault="004B74F1">
            <w:pPr>
              <w:pStyle w:val="Compact"/>
            </w:pPr>
            <w:r>
              <w:t>IRF2</w:t>
            </w:r>
          </w:p>
        </w:tc>
        <w:tc>
          <w:tcPr>
            <w:tcW w:w="0" w:type="auto"/>
          </w:tcPr>
          <w:p w:rsidR="000915C4" w:rsidRDefault="004B74F1">
            <w:pPr>
              <w:pStyle w:val="Compact"/>
              <w:jc w:val="right"/>
            </w:pPr>
            <w:r>
              <w:t>0.017</w:t>
            </w:r>
          </w:p>
        </w:tc>
        <w:tc>
          <w:tcPr>
            <w:tcW w:w="0" w:type="auto"/>
          </w:tcPr>
          <w:p w:rsidR="000915C4" w:rsidRDefault="004B74F1">
            <w:pPr>
              <w:pStyle w:val="Compact"/>
              <w:jc w:val="right"/>
            </w:pPr>
            <w:r>
              <w:t>7.952</w:t>
            </w:r>
          </w:p>
        </w:tc>
        <w:tc>
          <w:tcPr>
            <w:tcW w:w="0" w:type="auto"/>
          </w:tcPr>
          <w:p w:rsidR="000915C4" w:rsidRDefault="004B74F1">
            <w:pPr>
              <w:pStyle w:val="Compact"/>
              <w:jc w:val="right"/>
            </w:pPr>
            <w:r>
              <w:t>0.225</w:t>
            </w:r>
          </w:p>
        </w:tc>
        <w:tc>
          <w:tcPr>
            <w:tcW w:w="0" w:type="auto"/>
          </w:tcPr>
          <w:p w:rsidR="000915C4" w:rsidRDefault="004B74F1">
            <w:pPr>
              <w:pStyle w:val="Compact"/>
              <w:jc w:val="right"/>
            </w:pPr>
            <w:r>
              <w:t>0.824</w:t>
            </w:r>
          </w:p>
        </w:tc>
        <w:tc>
          <w:tcPr>
            <w:tcW w:w="0" w:type="auto"/>
          </w:tcPr>
          <w:p w:rsidR="000915C4" w:rsidRDefault="004B74F1">
            <w:pPr>
              <w:pStyle w:val="Compact"/>
              <w:jc w:val="right"/>
            </w:pPr>
            <w:r>
              <w:t>0.961</w:t>
            </w:r>
          </w:p>
        </w:tc>
        <w:tc>
          <w:tcPr>
            <w:tcW w:w="0" w:type="auto"/>
          </w:tcPr>
          <w:p w:rsidR="000915C4" w:rsidRDefault="004B74F1">
            <w:pPr>
              <w:pStyle w:val="Compact"/>
              <w:jc w:val="right"/>
            </w:pPr>
            <w:r>
              <w:t>-4.918</w:t>
            </w:r>
          </w:p>
        </w:tc>
      </w:tr>
      <w:tr w:rsidR="000915C4">
        <w:tc>
          <w:tcPr>
            <w:tcW w:w="0" w:type="auto"/>
          </w:tcPr>
          <w:p w:rsidR="000915C4" w:rsidRDefault="004B74F1">
            <w:pPr>
              <w:pStyle w:val="Compact"/>
            </w:pPr>
            <w:r>
              <w:t>IFITM4P</w:t>
            </w:r>
          </w:p>
        </w:tc>
        <w:tc>
          <w:tcPr>
            <w:tcW w:w="0" w:type="auto"/>
          </w:tcPr>
          <w:p w:rsidR="000915C4" w:rsidRDefault="004B74F1">
            <w:pPr>
              <w:pStyle w:val="Compact"/>
              <w:jc w:val="right"/>
            </w:pPr>
            <w:r>
              <w:t>0.031</w:t>
            </w:r>
          </w:p>
        </w:tc>
        <w:tc>
          <w:tcPr>
            <w:tcW w:w="0" w:type="auto"/>
          </w:tcPr>
          <w:p w:rsidR="000915C4" w:rsidRDefault="004B74F1">
            <w:pPr>
              <w:pStyle w:val="Compact"/>
              <w:jc w:val="right"/>
            </w:pPr>
            <w:r>
              <w:t>5.520</w:t>
            </w:r>
          </w:p>
        </w:tc>
        <w:tc>
          <w:tcPr>
            <w:tcW w:w="0" w:type="auto"/>
          </w:tcPr>
          <w:p w:rsidR="000915C4" w:rsidRDefault="004B74F1">
            <w:pPr>
              <w:pStyle w:val="Compact"/>
              <w:jc w:val="right"/>
            </w:pPr>
            <w:r>
              <w:t>0.221</w:t>
            </w:r>
          </w:p>
        </w:tc>
        <w:tc>
          <w:tcPr>
            <w:tcW w:w="0" w:type="auto"/>
          </w:tcPr>
          <w:p w:rsidR="000915C4" w:rsidRDefault="004B74F1">
            <w:pPr>
              <w:pStyle w:val="Compact"/>
              <w:jc w:val="right"/>
            </w:pPr>
            <w:r>
              <w:t>0.827</w:t>
            </w:r>
          </w:p>
        </w:tc>
        <w:tc>
          <w:tcPr>
            <w:tcW w:w="0" w:type="auto"/>
          </w:tcPr>
          <w:p w:rsidR="000915C4" w:rsidRDefault="004B74F1">
            <w:pPr>
              <w:pStyle w:val="Compact"/>
              <w:jc w:val="right"/>
            </w:pPr>
            <w:r>
              <w:t>0.961</w:t>
            </w:r>
          </w:p>
        </w:tc>
        <w:tc>
          <w:tcPr>
            <w:tcW w:w="0" w:type="auto"/>
          </w:tcPr>
          <w:p w:rsidR="000915C4" w:rsidRDefault="004B74F1">
            <w:pPr>
              <w:pStyle w:val="Compact"/>
              <w:jc w:val="right"/>
            </w:pPr>
            <w:r>
              <w:t>-4.919</w:t>
            </w:r>
          </w:p>
        </w:tc>
      </w:tr>
      <w:tr w:rsidR="000915C4">
        <w:tc>
          <w:tcPr>
            <w:tcW w:w="0" w:type="auto"/>
          </w:tcPr>
          <w:p w:rsidR="000915C4" w:rsidRDefault="004B74F1">
            <w:pPr>
              <w:pStyle w:val="Compact"/>
            </w:pPr>
            <w:r>
              <w:t>RELB</w:t>
            </w:r>
          </w:p>
        </w:tc>
        <w:tc>
          <w:tcPr>
            <w:tcW w:w="0" w:type="auto"/>
          </w:tcPr>
          <w:p w:rsidR="000915C4" w:rsidRDefault="004B74F1">
            <w:pPr>
              <w:pStyle w:val="Compact"/>
              <w:jc w:val="right"/>
            </w:pPr>
            <w:r>
              <w:t>0.013</w:t>
            </w:r>
          </w:p>
        </w:tc>
        <w:tc>
          <w:tcPr>
            <w:tcW w:w="0" w:type="auto"/>
          </w:tcPr>
          <w:p w:rsidR="000915C4" w:rsidRDefault="004B74F1">
            <w:pPr>
              <w:pStyle w:val="Compact"/>
              <w:jc w:val="right"/>
            </w:pPr>
            <w:r>
              <w:t>5.773</w:t>
            </w:r>
          </w:p>
        </w:tc>
        <w:tc>
          <w:tcPr>
            <w:tcW w:w="0" w:type="auto"/>
          </w:tcPr>
          <w:p w:rsidR="000915C4" w:rsidRDefault="004B74F1">
            <w:pPr>
              <w:pStyle w:val="Compact"/>
              <w:jc w:val="right"/>
            </w:pPr>
            <w:r>
              <w:t>0.145</w:t>
            </w:r>
          </w:p>
        </w:tc>
        <w:tc>
          <w:tcPr>
            <w:tcW w:w="0" w:type="auto"/>
          </w:tcPr>
          <w:p w:rsidR="000915C4" w:rsidRDefault="004B74F1">
            <w:pPr>
              <w:pStyle w:val="Compact"/>
              <w:jc w:val="right"/>
            </w:pPr>
            <w:r>
              <w:t>0.886</w:t>
            </w:r>
          </w:p>
        </w:tc>
        <w:tc>
          <w:tcPr>
            <w:tcW w:w="0" w:type="auto"/>
          </w:tcPr>
          <w:p w:rsidR="000915C4" w:rsidRDefault="004B74F1">
            <w:pPr>
              <w:pStyle w:val="Compact"/>
              <w:jc w:val="right"/>
            </w:pPr>
            <w:r>
              <w:t>0.978</w:t>
            </w:r>
          </w:p>
        </w:tc>
        <w:tc>
          <w:tcPr>
            <w:tcW w:w="0" w:type="auto"/>
          </w:tcPr>
          <w:p w:rsidR="000915C4" w:rsidRDefault="004B74F1">
            <w:pPr>
              <w:pStyle w:val="Compact"/>
              <w:jc w:val="right"/>
            </w:pPr>
            <w:r>
              <w:t>-4.926</w:t>
            </w:r>
          </w:p>
        </w:tc>
      </w:tr>
      <w:tr w:rsidR="000915C4">
        <w:tc>
          <w:tcPr>
            <w:tcW w:w="0" w:type="auto"/>
          </w:tcPr>
          <w:p w:rsidR="000915C4" w:rsidRDefault="004B74F1">
            <w:pPr>
              <w:pStyle w:val="Compact"/>
            </w:pPr>
            <w:r>
              <w:t>IFNB1</w:t>
            </w:r>
          </w:p>
        </w:tc>
        <w:tc>
          <w:tcPr>
            <w:tcW w:w="0" w:type="auto"/>
          </w:tcPr>
          <w:p w:rsidR="000915C4" w:rsidRDefault="004B74F1">
            <w:pPr>
              <w:pStyle w:val="Compact"/>
              <w:jc w:val="right"/>
            </w:pPr>
            <w:r>
              <w:t>0.009</w:t>
            </w:r>
          </w:p>
        </w:tc>
        <w:tc>
          <w:tcPr>
            <w:tcW w:w="0" w:type="auto"/>
          </w:tcPr>
          <w:p w:rsidR="000915C4" w:rsidRDefault="004B74F1">
            <w:pPr>
              <w:pStyle w:val="Compact"/>
              <w:jc w:val="right"/>
            </w:pPr>
            <w:r>
              <w:t>2.461</w:t>
            </w:r>
          </w:p>
        </w:tc>
        <w:tc>
          <w:tcPr>
            <w:tcW w:w="0" w:type="auto"/>
          </w:tcPr>
          <w:p w:rsidR="000915C4" w:rsidRDefault="004B74F1">
            <w:pPr>
              <w:pStyle w:val="Compact"/>
              <w:jc w:val="right"/>
            </w:pPr>
            <w:r>
              <w:t>0.108</w:t>
            </w:r>
          </w:p>
        </w:tc>
        <w:tc>
          <w:tcPr>
            <w:tcW w:w="0" w:type="auto"/>
          </w:tcPr>
          <w:p w:rsidR="000915C4" w:rsidRDefault="004B74F1">
            <w:pPr>
              <w:pStyle w:val="Compact"/>
              <w:jc w:val="right"/>
            </w:pPr>
            <w:r>
              <w:t>0.915</w:t>
            </w:r>
          </w:p>
        </w:tc>
        <w:tc>
          <w:tcPr>
            <w:tcW w:w="0" w:type="auto"/>
          </w:tcPr>
          <w:p w:rsidR="000915C4" w:rsidRDefault="004B74F1">
            <w:pPr>
              <w:pStyle w:val="Compact"/>
              <w:jc w:val="right"/>
            </w:pPr>
            <w:r>
              <w:t>0.978</w:t>
            </w:r>
          </w:p>
        </w:tc>
        <w:tc>
          <w:tcPr>
            <w:tcW w:w="0" w:type="auto"/>
          </w:tcPr>
          <w:p w:rsidR="000915C4" w:rsidRDefault="004B74F1">
            <w:pPr>
              <w:pStyle w:val="Compact"/>
              <w:jc w:val="right"/>
            </w:pPr>
            <w:r>
              <w:t>-4.928</w:t>
            </w:r>
          </w:p>
        </w:tc>
      </w:tr>
      <w:tr w:rsidR="000915C4">
        <w:tc>
          <w:tcPr>
            <w:tcW w:w="0" w:type="auto"/>
          </w:tcPr>
          <w:p w:rsidR="000915C4" w:rsidRDefault="004B74F1">
            <w:pPr>
              <w:pStyle w:val="Compact"/>
            </w:pPr>
            <w:r>
              <w:t>JCHAIN</w:t>
            </w:r>
          </w:p>
        </w:tc>
        <w:tc>
          <w:tcPr>
            <w:tcW w:w="0" w:type="auto"/>
          </w:tcPr>
          <w:p w:rsidR="000915C4" w:rsidRDefault="004B74F1">
            <w:pPr>
              <w:pStyle w:val="Compact"/>
              <w:jc w:val="right"/>
            </w:pPr>
            <w:r>
              <w:t>0.027</w:t>
            </w:r>
          </w:p>
        </w:tc>
        <w:tc>
          <w:tcPr>
            <w:tcW w:w="0" w:type="auto"/>
          </w:tcPr>
          <w:p w:rsidR="000915C4" w:rsidRDefault="004B74F1">
            <w:pPr>
              <w:pStyle w:val="Compact"/>
              <w:jc w:val="right"/>
            </w:pPr>
            <w:r>
              <w:t>8.682</w:t>
            </w:r>
          </w:p>
        </w:tc>
        <w:tc>
          <w:tcPr>
            <w:tcW w:w="0" w:type="auto"/>
          </w:tcPr>
          <w:p w:rsidR="000915C4" w:rsidRDefault="004B74F1">
            <w:pPr>
              <w:pStyle w:val="Compact"/>
              <w:jc w:val="right"/>
            </w:pPr>
            <w:r>
              <w:t>0.102</w:t>
            </w:r>
          </w:p>
        </w:tc>
        <w:tc>
          <w:tcPr>
            <w:tcW w:w="0" w:type="auto"/>
          </w:tcPr>
          <w:p w:rsidR="000915C4" w:rsidRDefault="004B74F1">
            <w:pPr>
              <w:pStyle w:val="Compact"/>
              <w:jc w:val="right"/>
            </w:pPr>
            <w:r>
              <w:t>0.919</w:t>
            </w:r>
          </w:p>
        </w:tc>
        <w:tc>
          <w:tcPr>
            <w:tcW w:w="0" w:type="auto"/>
          </w:tcPr>
          <w:p w:rsidR="000915C4" w:rsidRDefault="004B74F1">
            <w:pPr>
              <w:pStyle w:val="Compact"/>
              <w:jc w:val="right"/>
            </w:pPr>
            <w:r>
              <w:t>0.978</w:t>
            </w:r>
          </w:p>
        </w:tc>
        <w:tc>
          <w:tcPr>
            <w:tcW w:w="0" w:type="auto"/>
          </w:tcPr>
          <w:p w:rsidR="000915C4" w:rsidRDefault="004B74F1">
            <w:pPr>
              <w:pStyle w:val="Compact"/>
              <w:jc w:val="right"/>
            </w:pPr>
            <w:r>
              <w:t>-4.929</w:t>
            </w:r>
          </w:p>
        </w:tc>
      </w:tr>
      <w:tr w:rsidR="000915C4">
        <w:tc>
          <w:tcPr>
            <w:tcW w:w="0" w:type="auto"/>
          </w:tcPr>
          <w:p w:rsidR="000915C4" w:rsidRDefault="004B74F1">
            <w:pPr>
              <w:pStyle w:val="Compact"/>
            </w:pPr>
            <w:r>
              <w:t>FOSL1</w:t>
            </w:r>
          </w:p>
        </w:tc>
        <w:tc>
          <w:tcPr>
            <w:tcW w:w="0" w:type="auto"/>
          </w:tcPr>
          <w:p w:rsidR="000915C4" w:rsidRDefault="004B74F1">
            <w:pPr>
              <w:pStyle w:val="Compact"/>
              <w:jc w:val="right"/>
            </w:pPr>
            <w:r>
              <w:t>-0.008</w:t>
            </w:r>
          </w:p>
        </w:tc>
        <w:tc>
          <w:tcPr>
            <w:tcW w:w="0" w:type="auto"/>
          </w:tcPr>
          <w:p w:rsidR="000915C4" w:rsidRDefault="004B74F1">
            <w:pPr>
              <w:pStyle w:val="Compact"/>
              <w:jc w:val="right"/>
            </w:pPr>
            <w:r>
              <w:t>3.696</w:t>
            </w:r>
          </w:p>
        </w:tc>
        <w:tc>
          <w:tcPr>
            <w:tcW w:w="0" w:type="auto"/>
          </w:tcPr>
          <w:p w:rsidR="000915C4" w:rsidRDefault="004B74F1">
            <w:pPr>
              <w:pStyle w:val="Compact"/>
              <w:jc w:val="right"/>
            </w:pPr>
            <w:r>
              <w:t>-0.078</w:t>
            </w:r>
          </w:p>
        </w:tc>
        <w:tc>
          <w:tcPr>
            <w:tcW w:w="0" w:type="auto"/>
          </w:tcPr>
          <w:p w:rsidR="000915C4" w:rsidRDefault="004B74F1">
            <w:pPr>
              <w:pStyle w:val="Compact"/>
              <w:jc w:val="right"/>
            </w:pPr>
            <w:r>
              <w:t>0.938</w:t>
            </w:r>
          </w:p>
        </w:tc>
        <w:tc>
          <w:tcPr>
            <w:tcW w:w="0" w:type="auto"/>
          </w:tcPr>
          <w:p w:rsidR="000915C4" w:rsidRDefault="004B74F1">
            <w:pPr>
              <w:pStyle w:val="Compact"/>
              <w:jc w:val="right"/>
            </w:pPr>
            <w:r>
              <w:t>0.978</w:t>
            </w:r>
          </w:p>
        </w:tc>
        <w:tc>
          <w:tcPr>
            <w:tcW w:w="0" w:type="auto"/>
          </w:tcPr>
          <w:p w:rsidR="000915C4" w:rsidRDefault="004B74F1">
            <w:pPr>
              <w:pStyle w:val="Compact"/>
              <w:jc w:val="right"/>
            </w:pPr>
            <w:r>
              <w:t>-4.930</w:t>
            </w:r>
          </w:p>
        </w:tc>
      </w:tr>
      <w:tr w:rsidR="000915C4">
        <w:tc>
          <w:tcPr>
            <w:tcW w:w="0" w:type="auto"/>
          </w:tcPr>
          <w:p w:rsidR="000915C4" w:rsidRDefault="004B74F1">
            <w:pPr>
              <w:pStyle w:val="Compact"/>
            </w:pPr>
            <w:r>
              <w:t>FOSB</w:t>
            </w:r>
          </w:p>
        </w:tc>
        <w:tc>
          <w:tcPr>
            <w:tcW w:w="0" w:type="auto"/>
          </w:tcPr>
          <w:p w:rsidR="000915C4" w:rsidRDefault="004B74F1">
            <w:pPr>
              <w:pStyle w:val="Compact"/>
              <w:jc w:val="right"/>
            </w:pPr>
            <w:r>
              <w:t>0.010</w:t>
            </w:r>
          </w:p>
        </w:tc>
        <w:tc>
          <w:tcPr>
            <w:tcW w:w="0" w:type="auto"/>
          </w:tcPr>
          <w:p w:rsidR="000915C4" w:rsidRDefault="004B74F1">
            <w:pPr>
              <w:pStyle w:val="Compact"/>
              <w:jc w:val="right"/>
            </w:pPr>
            <w:r>
              <w:t>5.034</w:t>
            </w:r>
          </w:p>
        </w:tc>
        <w:tc>
          <w:tcPr>
            <w:tcW w:w="0" w:type="auto"/>
          </w:tcPr>
          <w:p w:rsidR="000915C4" w:rsidRDefault="004B74F1">
            <w:pPr>
              <w:pStyle w:val="Compact"/>
              <w:jc w:val="right"/>
            </w:pPr>
            <w:r>
              <w:t>0.077</w:t>
            </w:r>
          </w:p>
        </w:tc>
        <w:tc>
          <w:tcPr>
            <w:tcW w:w="0" w:type="auto"/>
          </w:tcPr>
          <w:p w:rsidR="000915C4" w:rsidRDefault="004B74F1">
            <w:pPr>
              <w:pStyle w:val="Compact"/>
              <w:jc w:val="right"/>
            </w:pPr>
            <w:r>
              <w:t>0.939</w:t>
            </w:r>
          </w:p>
        </w:tc>
        <w:tc>
          <w:tcPr>
            <w:tcW w:w="0" w:type="auto"/>
          </w:tcPr>
          <w:p w:rsidR="000915C4" w:rsidRDefault="004B74F1">
            <w:pPr>
              <w:pStyle w:val="Compact"/>
              <w:jc w:val="right"/>
            </w:pPr>
            <w:r>
              <w:t>0.978</w:t>
            </w:r>
          </w:p>
        </w:tc>
        <w:tc>
          <w:tcPr>
            <w:tcW w:w="0" w:type="auto"/>
          </w:tcPr>
          <w:p w:rsidR="000915C4" w:rsidRDefault="004B74F1">
            <w:pPr>
              <w:pStyle w:val="Compact"/>
              <w:jc w:val="right"/>
            </w:pPr>
            <w:r>
              <w:t>-4.930</w:t>
            </w:r>
          </w:p>
        </w:tc>
      </w:tr>
      <w:tr w:rsidR="000915C4">
        <w:tc>
          <w:tcPr>
            <w:tcW w:w="0" w:type="auto"/>
          </w:tcPr>
          <w:p w:rsidR="000915C4" w:rsidRDefault="004B74F1">
            <w:pPr>
              <w:pStyle w:val="Compact"/>
            </w:pPr>
            <w:r>
              <w:t>FOS</w:t>
            </w:r>
          </w:p>
        </w:tc>
        <w:tc>
          <w:tcPr>
            <w:tcW w:w="0" w:type="auto"/>
          </w:tcPr>
          <w:p w:rsidR="000915C4" w:rsidRDefault="004B74F1">
            <w:pPr>
              <w:pStyle w:val="Compact"/>
              <w:jc w:val="right"/>
            </w:pPr>
            <w:r>
              <w:t>-0.003</w:t>
            </w:r>
          </w:p>
        </w:tc>
        <w:tc>
          <w:tcPr>
            <w:tcW w:w="0" w:type="auto"/>
          </w:tcPr>
          <w:p w:rsidR="000915C4" w:rsidRDefault="004B74F1">
            <w:pPr>
              <w:pStyle w:val="Compact"/>
              <w:jc w:val="right"/>
            </w:pPr>
            <w:r>
              <w:t>5.257</w:t>
            </w:r>
          </w:p>
        </w:tc>
        <w:tc>
          <w:tcPr>
            <w:tcW w:w="0" w:type="auto"/>
          </w:tcPr>
          <w:p w:rsidR="000915C4" w:rsidRDefault="004B74F1">
            <w:pPr>
              <w:pStyle w:val="Compact"/>
              <w:jc w:val="right"/>
            </w:pPr>
            <w:r>
              <w:t>-0.035</w:t>
            </w:r>
          </w:p>
        </w:tc>
        <w:tc>
          <w:tcPr>
            <w:tcW w:w="0" w:type="auto"/>
          </w:tcPr>
          <w:p w:rsidR="000915C4" w:rsidRDefault="004B74F1">
            <w:pPr>
              <w:pStyle w:val="Compact"/>
              <w:jc w:val="right"/>
            </w:pPr>
            <w:r>
              <w:t>0.972</w:t>
            </w:r>
          </w:p>
        </w:tc>
        <w:tc>
          <w:tcPr>
            <w:tcW w:w="0" w:type="auto"/>
          </w:tcPr>
          <w:p w:rsidR="000915C4" w:rsidRDefault="004B74F1">
            <w:pPr>
              <w:pStyle w:val="Compact"/>
              <w:jc w:val="right"/>
            </w:pPr>
            <w:r>
              <w:t>0.992</w:t>
            </w:r>
          </w:p>
        </w:tc>
        <w:tc>
          <w:tcPr>
            <w:tcW w:w="0" w:type="auto"/>
          </w:tcPr>
          <w:p w:rsidR="000915C4" w:rsidRDefault="004B74F1">
            <w:pPr>
              <w:pStyle w:val="Compact"/>
              <w:jc w:val="right"/>
            </w:pPr>
            <w:r>
              <w:t>-4.931</w:t>
            </w:r>
          </w:p>
        </w:tc>
      </w:tr>
      <w:tr w:rsidR="000915C4">
        <w:tc>
          <w:tcPr>
            <w:tcW w:w="0" w:type="auto"/>
          </w:tcPr>
          <w:p w:rsidR="000915C4" w:rsidRDefault="004B74F1">
            <w:pPr>
              <w:pStyle w:val="Compact"/>
            </w:pPr>
            <w:r>
              <w:t>IFI27L1</w:t>
            </w:r>
          </w:p>
        </w:tc>
        <w:tc>
          <w:tcPr>
            <w:tcW w:w="0" w:type="auto"/>
          </w:tcPr>
          <w:p w:rsidR="000915C4" w:rsidRDefault="004B74F1">
            <w:pPr>
              <w:pStyle w:val="Compact"/>
              <w:jc w:val="right"/>
            </w:pPr>
            <w:r>
              <w:t>0.000</w:t>
            </w:r>
          </w:p>
        </w:tc>
        <w:tc>
          <w:tcPr>
            <w:tcW w:w="0" w:type="auto"/>
          </w:tcPr>
          <w:p w:rsidR="000915C4" w:rsidRDefault="004B74F1">
            <w:pPr>
              <w:pStyle w:val="Compact"/>
              <w:jc w:val="right"/>
            </w:pPr>
            <w:r>
              <w:t>4.055</w:t>
            </w:r>
          </w:p>
        </w:tc>
        <w:tc>
          <w:tcPr>
            <w:tcW w:w="0" w:type="auto"/>
          </w:tcPr>
          <w:p w:rsidR="000915C4" w:rsidRDefault="004B74F1">
            <w:pPr>
              <w:pStyle w:val="Compact"/>
              <w:jc w:val="right"/>
            </w:pPr>
            <w:r>
              <w:t>-0.005</w:t>
            </w:r>
          </w:p>
        </w:tc>
        <w:tc>
          <w:tcPr>
            <w:tcW w:w="0" w:type="auto"/>
          </w:tcPr>
          <w:p w:rsidR="000915C4" w:rsidRDefault="004B74F1">
            <w:pPr>
              <w:pStyle w:val="Compact"/>
              <w:jc w:val="right"/>
            </w:pPr>
            <w:r>
              <w:t>0.996</w:t>
            </w:r>
          </w:p>
        </w:tc>
        <w:tc>
          <w:tcPr>
            <w:tcW w:w="0" w:type="auto"/>
          </w:tcPr>
          <w:p w:rsidR="000915C4" w:rsidRDefault="004B74F1">
            <w:pPr>
              <w:pStyle w:val="Compact"/>
              <w:jc w:val="right"/>
            </w:pPr>
            <w:r>
              <w:t>0.996</w:t>
            </w:r>
          </w:p>
        </w:tc>
        <w:tc>
          <w:tcPr>
            <w:tcW w:w="0" w:type="auto"/>
          </w:tcPr>
          <w:p w:rsidR="000915C4" w:rsidRDefault="004B74F1">
            <w:pPr>
              <w:pStyle w:val="Compact"/>
              <w:jc w:val="right"/>
            </w:pPr>
            <w:r>
              <w:t>-4.931</w:t>
            </w:r>
          </w:p>
        </w:tc>
      </w:tr>
    </w:tbl>
    <w:p w:rsidR="000915C4" w:rsidRDefault="004B74F1">
      <w:pPr>
        <w:pStyle w:val="Heading1"/>
      </w:pPr>
      <w:bookmarkStart w:id="43" w:name="acme"/>
      <w:bookmarkEnd w:id="43"/>
      <w:r>
        <w:t>ACME</w:t>
      </w:r>
    </w:p>
    <w:p w:rsidR="000915C4" w:rsidRDefault="004B74F1">
      <w:pPr>
        <w:pStyle w:val="TableCaption"/>
      </w:pPr>
      <w:r>
        <w:t>Table: ACME of NP on CTRA, via Chen.</w:t>
      </w:r>
    </w:p>
    <w:tbl>
      <w:tblPr>
        <w:tblW w:w="0" w:type="pct"/>
        <w:tblLook w:val="07E0" w:firstRow="1" w:lastRow="1" w:firstColumn="1" w:lastColumn="1" w:noHBand="1" w:noVBand="1"/>
        <w:tblCaption w:val="Table: ACME of NP on CTRA, via Chen."/>
      </w:tblPr>
      <w:tblGrid>
        <w:gridCol w:w="1108"/>
        <w:gridCol w:w="1409"/>
        <w:gridCol w:w="1329"/>
      </w:tblGrid>
      <w:tr w:rsidR="000915C4">
        <w:tc>
          <w:tcPr>
            <w:tcW w:w="0" w:type="auto"/>
            <w:tcBorders>
              <w:bottom w:val="single" w:sz="0" w:space="0" w:color="auto"/>
            </w:tcBorders>
            <w:vAlign w:val="bottom"/>
          </w:tcPr>
          <w:p w:rsidR="000915C4" w:rsidRDefault="000915C4">
            <w:pPr>
              <w:pStyle w:val="Compact"/>
            </w:pPr>
          </w:p>
        </w:tc>
        <w:tc>
          <w:tcPr>
            <w:tcW w:w="0" w:type="auto"/>
            <w:tcBorders>
              <w:bottom w:val="single" w:sz="0" w:space="0" w:color="auto"/>
            </w:tcBorders>
            <w:vAlign w:val="bottom"/>
          </w:tcPr>
          <w:p w:rsidR="000915C4" w:rsidRDefault="004B74F1">
            <w:pPr>
              <w:pStyle w:val="Compact"/>
              <w:jc w:val="right"/>
            </w:pPr>
            <w:r>
              <w:t>2.5%</w:t>
            </w:r>
          </w:p>
        </w:tc>
        <w:tc>
          <w:tcPr>
            <w:tcW w:w="0" w:type="auto"/>
            <w:tcBorders>
              <w:bottom w:val="single" w:sz="0" w:space="0" w:color="auto"/>
            </w:tcBorders>
            <w:vAlign w:val="bottom"/>
          </w:tcPr>
          <w:p w:rsidR="000915C4" w:rsidRDefault="004B74F1">
            <w:pPr>
              <w:pStyle w:val="Compact"/>
              <w:jc w:val="right"/>
            </w:pPr>
            <w:r>
              <w:t>97.5%</w:t>
            </w:r>
          </w:p>
        </w:tc>
      </w:tr>
      <w:tr w:rsidR="000915C4">
        <w:tc>
          <w:tcPr>
            <w:tcW w:w="0" w:type="auto"/>
          </w:tcPr>
          <w:p w:rsidR="000915C4" w:rsidRDefault="004B74F1">
            <w:pPr>
              <w:pStyle w:val="Compact"/>
            </w:pPr>
            <w:r>
              <w:lastRenderedPageBreak/>
              <w:t>IL1A</w:t>
            </w:r>
          </w:p>
        </w:tc>
        <w:tc>
          <w:tcPr>
            <w:tcW w:w="0" w:type="auto"/>
          </w:tcPr>
          <w:p w:rsidR="000915C4" w:rsidRDefault="004B74F1">
            <w:pPr>
              <w:pStyle w:val="Compact"/>
              <w:jc w:val="right"/>
            </w:pPr>
            <w:r>
              <w:t>-0.0492691</w:t>
            </w:r>
          </w:p>
        </w:tc>
        <w:tc>
          <w:tcPr>
            <w:tcW w:w="0" w:type="auto"/>
          </w:tcPr>
          <w:p w:rsidR="000915C4" w:rsidRDefault="004B74F1">
            <w:pPr>
              <w:pStyle w:val="Compact"/>
              <w:jc w:val="right"/>
            </w:pPr>
            <w:r>
              <w:t>0.1226263</w:t>
            </w:r>
          </w:p>
        </w:tc>
      </w:tr>
      <w:tr w:rsidR="000915C4">
        <w:tc>
          <w:tcPr>
            <w:tcW w:w="0" w:type="auto"/>
          </w:tcPr>
          <w:p w:rsidR="000915C4" w:rsidRDefault="004B74F1">
            <w:pPr>
              <w:pStyle w:val="Compact"/>
            </w:pPr>
            <w:r>
              <w:t>IL1B</w:t>
            </w:r>
          </w:p>
        </w:tc>
        <w:tc>
          <w:tcPr>
            <w:tcW w:w="0" w:type="auto"/>
          </w:tcPr>
          <w:p w:rsidR="000915C4" w:rsidRDefault="004B74F1">
            <w:pPr>
              <w:pStyle w:val="Compact"/>
              <w:jc w:val="right"/>
            </w:pPr>
            <w:r>
              <w:t>-0.2292277</w:t>
            </w:r>
          </w:p>
        </w:tc>
        <w:tc>
          <w:tcPr>
            <w:tcW w:w="0" w:type="auto"/>
          </w:tcPr>
          <w:p w:rsidR="000915C4" w:rsidRDefault="004B74F1">
            <w:pPr>
              <w:pStyle w:val="Compact"/>
              <w:jc w:val="right"/>
            </w:pPr>
            <w:r>
              <w:t>0.0999527</w:t>
            </w:r>
          </w:p>
        </w:tc>
      </w:tr>
      <w:tr w:rsidR="000915C4">
        <w:tc>
          <w:tcPr>
            <w:tcW w:w="0" w:type="auto"/>
          </w:tcPr>
          <w:p w:rsidR="000915C4" w:rsidRDefault="004B74F1">
            <w:pPr>
              <w:pStyle w:val="Compact"/>
            </w:pPr>
            <w:r>
              <w:t>IL6</w:t>
            </w:r>
          </w:p>
        </w:tc>
        <w:tc>
          <w:tcPr>
            <w:tcW w:w="0" w:type="auto"/>
          </w:tcPr>
          <w:p w:rsidR="000915C4" w:rsidRDefault="004B74F1">
            <w:pPr>
              <w:pStyle w:val="Compact"/>
              <w:jc w:val="right"/>
            </w:pPr>
            <w:r>
              <w:t>-0.1210280</w:t>
            </w:r>
          </w:p>
        </w:tc>
        <w:tc>
          <w:tcPr>
            <w:tcW w:w="0" w:type="auto"/>
          </w:tcPr>
          <w:p w:rsidR="000915C4" w:rsidRDefault="004B74F1">
            <w:pPr>
              <w:pStyle w:val="Compact"/>
              <w:jc w:val="right"/>
            </w:pPr>
            <w:r>
              <w:t>0.1166459</w:t>
            </w:r>
          </w:p>
        </w:tc>
      </w:tr>
      <w:tr w:rsidR="000915C4">
        <w:tc>
          <w:tcPr>
            <w:tcW w:w="0" w:type="auto"/>
          </w:tcPr>
          <w:p w:rsidR="000915C4" w:rsidRDefault="004B74F1">
            <w:pPr>
              <w:pStyle w:val="Compact"/>
            </w:pPr>
            <w:r>
              <w:t>CXCL8</w:t>
            </w:r>
          </w:p>
        </w:tc>
        <w:tc>
          <w:tcPr>
            <w:tcW w:w="0" w:type="auto"/>
          </w:tcPr>
          <w:p w:rsidR="000915C4" w:rsidRDefault="004B74F1">
            <w:pPr>
              <w:pStyle w:val="Compact"/>
              <w:jc w:val="right"/>
            </w:pPr>
            <w:r>
              <w:t>-0.0736483</w:t>
            </w:r>
          </w:p>
        </w:tc>
        <w:tc>
          <w:tcPr>
            <w:tcW w:w="0" w:type="auto"/>
          </w:tcPr>
          <w:p w:rsidR="000915C4" w:rsidRDefault="004B74F1">
            <w:pPr>
              <w:pStyle w:val="Compact"/>
              <w:jc w:val="right"/>
            </w:pPr>
            <w:r>
              <w:t>0.2732447</w:t>
            </w:r>
          </w:p>
        </w:tc>
      </w:tr>
      <w:tr w:rsidR="000915C4">
        <w:tc>
          <w:tcPr>
            <w:tcW w:w="0" w:type="auto"/>
          </w:tcPr>
          <w:p w:rsidR="000915C4" w:rsidRDefault="004B74F1">
            <w:pPr>
              <w:pStyle w:val="Compact"/>
            </w:pPr>
            <w:r>
              <w:t>TNF</w:t>
            </w:r>
          </w:p>
        </w:tc>
        <w:tc>
          <w:tcPr>
            <w:tcW w:w="0" w:type="auto"/>
          </w:tcPr>
          <w:p w:rsidR="000915C4" w:rsidRDefault="004B74F1">
            <w:pPr>
              <w:pStyle w:val="Compact"/>
              <w:jc w:val="right"/>
            </w:pPr>
            <w:r>
              <w:t>-0.1445491</w:t>
            </w:r>
          </w:p>
        </w:tc>
        <w:tc>
          <w:tcPr>
            <w:tcW w:w="0" w:type="auto"/>
          </w:tcPr>
          <w:p w:rsidR="000915C4" w:rsidRDefault="004B74F1">
            <w:pPr>
              <w:pStyle w:val="Compact"/>
              <w:jc w:val="right"/>
            </w:pPr>
            <w:r>
              <w:t>0.0562754</w:t>
            </w:r>
          </w:p>
        </w:tc>
      </w:tr>
      <w:tr w:rsidR="000915C4">
        <w:tc>
          <w:tcPr>
            <w:tcW w:w="0" w:type="auto"/>
          </w:tcPr>
          <w:p w:rsidR="000915C4" w:rsidRDefault="004B74F1">
            <w:pPr>
              <w:pStyle w:val="Compact"/>
            </w:pPr>
            <w:r>
              <w:t>PTGS1</w:t>
            </w:r>
          </w:p>
        </w:tc>
        <w:tc>
          <w:tcPr>
            <w:tcW w:w="0" w:type="auto"/>
          </w:tcPr>
          <w:p w:rsidR="000915C4" w:rsidRDefault="004B74F1">
            <w:pPr>
              <w:pStyle w:val="Compact"/>
              <w:jc w:val="right"/>
            </w:pPr>
            <w:r>
              <w:t>-0.1932632</w:t>
            </w:r>
          </w:p>
        </w:tc>
        <w:tc>
          <w:tcPr>
            <w:tcW w:w="0" w:type="auto"/>
          </w:tcPr>
          <w:p w:rsidR="000915C4" w:rsidRDefault="004B74F1">
            <w:pPr>
              <w:pStyle w:val="Compact"/>
              <w:jc w:val="right"/>
            </w:pPr>
            <w:r>
              <w:t>0.1559906</w:t>
            </w:r>
          </w:p>
        </w:tc>
      </w:tr>
      <w:tr w:rsidR="000915C4">
        <w:tc>
          <w:tcPr>
            <w:tcW w:w="0" w:type="auto"/>
          </w:tcPr>
          <w:p w:rsidR="000915C4" w:rsidRDefault="004B74F1">
            <w:pPr>
              <w:pStyle w:val="Compact"/>
            </w:pPr>
            <w:r>
              <w:t>PTGS2</w:t>
            </w:r>
          </w:p>
        </w:tc>
        <w:tc>
          <w:tcPr>
            <w:tcW w:w="0" w:type="auto"/>
          </w:tcPr>
          <w:p w:rsidR="000915C4" w:rsidRDefault="004B74F1">
            <w:pPr>
              <w:pStyle w:val="Compact"/>
              <w:jc w:val="right"/>
            </w:pPr>
            <w:r>
              <w:t>-0.0350711</w:t>
            </w:r>
          </w:p>
        </w:tc>
        <w:tc>
          <w:tcPr>
            <w:tcW w:w="0" w:type="auto"/>
          </w:tcPr>
          <w:p w:rsidR="000915C4" w:rsidRDefault="004B74F1">
            <w:pPr>
              <w:pStyle w:val="Compact"/>
              <w:jc w:val="right"/>
            </w:pPr>
            <w:r>
              <w:t>0.3398224</w:t>
            </w:r>
          </w:p>
        </w:tc>
      </w:tr>
      <w:tr w:rsidR="000915C4">
        <w:tc>
          <w:tcPr>
            <w:tcW w:w="0" w:type="auto"/>
          </w:tcPr>
          <w:p w:rsidR="000915C4" w:rsidRDefault="004B74F1">
            <w:pPr>
              <w:pStyle w:val="Compact"/>
            </w:pPr>
            <w:r>
              <w:t>FOS</w:t>
            </w:r>
          </w:p>
        </w:tc>
        <w:tc>
          <w:tcPr>
            <w:tcW w:w="0" w:type="auto"/>
          </w:tcPr>
          <w:p w:rsidR="000915C4" w:rsidRDefault="004B74F1">
            <w:pPr>
              <w:pStyle w:val="Compact"/>
              <w:jc w:val="right"/>
            </w:pPr>
            <w:r>
              <w:t>-0.0639153</w:t>
            </w:r>
          </w:p>
        </w:tc>
        <w:tc>
          <w:tcPr>
            <w:tcW w:w="0" w:type="auto"/>
          </w:tcPr>
          <w:p w:rsidR="000915C4" w:rsidRDefault="004B74F1">
            <w:pPr>
              <w:pStyle w:val="Compact"/>
              <w:jc w:val="right"/>
            </w:pPr>
            <w:r>
              <w:t>0.1694459</w:t>
            </w:r>
          </w:p>
        </w:tc>
      </w:tr>
      <w:tr w:rsidR="000915C4">
        <w:tc>
          <w:tcPr>
            <w:tcW w:w="0" w:type="auto"/>
          </w:tcPr>
          <w:p w:rsidR="000915C4" w:rsidRDefault="004B74F1">
            <w:pPr>
              <w:pStyle w:val="Compact"/>
            </w:pPr>
            <w:r>
              <w:t>FOSB</w:t>
            </w:r>
          </w:p>
        </w:tc>
        <w:tc>
          <w:tcPr>
            <w:tcW w:w="0" w:type="auto"/>
          </w:tcPr>
          <w:p w:rsidR="000915C4" w:rsidRDefault="004B74F1">
            <w:pPr>
              <w:pStyle w:val="Compact"/>
              <w:jc w:val="right"/>
            </w:pPr>
            <w:r>
              <w:t>-0.2043235</w:t>
            </w:r>
          </w:p>
        </w:tc>
        <w:tc>
          <w:tcPr>
            <w:tcW w:w="0" w:type="auto"/>
          </w:tcPr>
          <w:p w:rsidR="000915C4" w:rsidRDefault="004B74F1">
            <w:pPr>
              <w:pStyle w:val="Compact"/>
              <w:jc w:val="right"/>
            </w:pPr>
            <w:r>
              <w:t>0.1479612</w:t>
            </w:r>
          </w:p>
        </w:tc>
      </w:tr>
      <w:tr w:rsidR="000915C4">
        <w:tc>
          <w:tcPr>
            <w:tcW w:w="0" w:type="auto"/>
          </w:tcPr>
          <w:p w:rsidR="000915C4" w:rsidRDefault="004B74F1">
            <w:pPr>
              <w:pStyle w:val="Compact"/>
            </w:pPr>
            <w:r>
              <w:t>FOSL1</w:t>
            </w:r>
          </w:p>
        </w:tc>
        <w:tc>
          <w:tcPr>
            <w:tcW w:w="0" w:type="auto"/>
          </w:tcPr>
          <w:p w:rsidR="000915C4" w:rsidRDefault="004B74F1">
            <w:pPr>
              <w:pStyle w:val="Compact"/>
              <w:jc w:val="right"/>
            </w:pPr>
            <w:r>
              <w:t>-0.1652599</w:t>
            </w:r>
          </w:p>
        </w:tc>
        <w:tc>
          <w:tcPr>
            <w:tcW w:w="0" w:type="auto"/>
          </w:tcPr>
          <w:p w:rsidR="000915C4" w:rsidRDefault="004B74F1">
            <w:pPr>
              <w:pStyle w:val="Compact"/>
              <w:jc w:val="right"/>
            </w:pPr>
            <w:r>
              <w:t>0.1806089</w:t>
            </w:r>
          </w:p>
        </w:tc>
      </w:tr>
      <w:tr w:rsidR="000915C4">
        <w:tc>
          <w:tcPr>
            <w:tcW w:w="0" w:type="auto"/>
          </w:tcPr>
          <w:p w:rsidR="000915C4" w:rsidRDefault="004B74F1">
            <w:pPr>
              <w:pStyle w:val="Compact"/>
            </w:pPr>
            <w:r>
              <w:t>FOSL2</w:t>
            </w:r>
          </w:p>
        </w:tc>
        <w:tc>
          <w:tcPr>
            <w:tcW w:w="0" w:type="auto"/>
          </w:tcPr>
          <w:p w:rsidR="000915C4" w:rsidRDefault="004B74F1">
            <w:pPr>
              <w:pStyle w:val="Compact"/>
              <w:jc w:val="right"/>
            </w:pPr>
            <w:r>
              <w:t>-0.1481825</w:t>
            </w:r>
          </w:p>
        </w:tc>
        <w:tc>
          <w:tcPr>
            <w:tcW w:w="0" w:type="auto"/>
          </w:tcPr>
          <w:p w:rsidR="000915C4" w:rsidRDefault="004B74F1">
            <w:pPr>
              <w:pStyle w:val="Compact"/>
              <w:jc w:val="right"/>
            </w:pPr>
            <w:r>
              <w:t>0.1198619</w:t>
            </w:r>
          </w:p>
        </w:tc>
      </w:tr>
      <w:tr w:rsidR="000915C4">
        <w:tc>
          <w:tcPr>
            <w:tcW w:w="0" w:type="auto"/>
          </w:tcPr>
          <w:p w:rsidR="000915C4" w:rsidRDefault="004B74F1">
            <w:pPr>
              <w:pStyle w:val="Compact"/>
            </w:pPr>
            <w:r>
              <w:t>JUN</w:t>
            </w:r>
          </w:p>
        </w:tc>
        <w:tc>
          <w:tcPr>
            <w:tcW w:w="0" w:type="auto"/>
          </w:tcPr>
          <w:p w:rsidR="000915C4" w:rsidRDefault="004B74F1">
            <w:pPr>
              <w:pStyle w:val="Compact"/>
              <w:jc w:val="right"/>
            </w:pPr>
            <w:r>
              <w:t>-0.0164303</w:t>
            </w:r>
          </w:p>
        </w:tc>
        <w:tc>
          <w:tcPr>
            <w:tcW w:w="0" w:type="auto"/>
          </w:tcPr>
          <w:p w:rsidR="000915C4" w:rsidRDefault="004B74F1">
            <w:pPr>
              <w:pStyle w:val="Compact"/>
              <w:jc w:val="right"/>
            </w:pPr>
            <w:r>
              <w:t>0.4133509</w:t>
            </w:r>
          </w:p>
        </w:tc>
      </w:tr>
      <w:tr w:rsidR="000915C4">
        <w:tc>
          <w:tcPr>
            <w:tcW w:w="0" w:type="auto"/>
          </w:tcPr>
          <w:p w:rsidR="000915C4" w:rsidRDefault="004B74F1">
            <w:pPr>
              <w:pStyle w:val="Compact"/>
            </w:pPr>
            <w:r>
              <w:t>JUNB</w:t>
            </w:r>
          </w:p>
        </w:tc>
        <w:tc>
          <w:tcPr>
            <w:tcW w:w="0" w:type="auto"/>
          </w:tcPr>
          <w:p w:rsidR="000915C4" w:rsidRDefault="004B74F1">
            <w:pPr>
              <w:pStyle w:val="Compact"/>
              <w:jc w:val="right"/>
            </w:pPr>
            <w:r>
              <w:t>-0.0862870</w:t>
            </w:r>
          </w:p>
        </w:tc>
        <w:tc>
          <w:tcPr>
            <w:tcW w:w="0" w:type="auto"/>
          </w:tcPr>
          <w:p w:rsidR="000915C4" w:rsidRDefault="004B74F1">
            <w:pPr>
              <w:pStyle w:val="Compact"/>
              <w:jc w:val="right"/>
            </w:pPr>
            <w:r>
              <w:t>0.1294175</w:t>
            </w:r>
          </w:p>
        </w:tc>
      </w:tr>
      <w:tr w:rsidR="000915C4">
        <w:tc>
          <w:tcPr>
            <w:tcW w:w="0" w:type="auto"/>
          </w:tcPr>
          <w:p w:rsidR="000915C4" w:rsidRDefault="004B74F1">
            <w:pPr>
              <w:pStyle w:val="Compact"/>
            </w:pPr>
            <w:r>
              <w:t>JUND</w:t>
            </w:r>
          </w:p>
        </w:tc>
        <w:tc>
          <w:tcPr>
            <w:tcW w:w="0" w:type="auto"/>
          </w:tcPr>
          <w:p w:rsidR="000915C4" w:rsidRDefault="004B74F1">
            <w:pPr>
              <w:pStyle w:val="Compact"/>
              <w:jc w:val="right"/>
            </w:pPr>
            <w:r>
              <w:t>-0.0622679</w:t>
            </w:r>
          </w:p>
        </w:tc>
        <w:tc>
          <w:tcPr>
            <w:tcW w:w="0" w:type="auto"/>
          </w:tcPr>
          <w:p w:rsidR="000915C4" w:rsidRDefault="004B74F1">
            <w:pPr>
              <w:pStyle w:val="Compact"/>
              <w:jc w:val="right"/>
            </w:pPr>
            <w:r>
              <w:t>0.0180468</w:t>
            </w:r>
          </w:p>
        </w:tc>
      </w:tr>
      <w:tr w:rsidR="000915C4">
        <w:tc>
          <w:tcPr>
            <w:tcW w:w="0" w:type="auto"/>
          </w:tcPr>
          <w:p w:rsidR="000915C4" w:rsidRDefault="004B74F1">
            <w:pPr>
              <w:pStyle w:val="Compact"/>
            </w:pPr>
            <w:r>
              <w:t>NFKB1</w:t>
            </w:r>
          </w:p>
        </w:tc>
        <w:tc>
          <w:tcPr>
            <w:tcW w:w="0" w:type="auto"/>
          </w:tcPr>
          <w:p w:rsidR="000915C4" w:rsidRDefault="004B74F1">
            <w:pPr>
              <w:pStyle w:val="Compact"/>
              <w:jc w:val="right"/>
            </w:pPr>
            <w:r>
              <w:t>-0.2157946</w:t>
            </w:r>
          </w:p>
        </w:tc>
        <w:tc>
          <w:tcPr>
            <w:tcW w:w="0" w:type="auto"/>
          </w:tcPr>
          <w:p w:rsidR="000915C4" w:rsidRDefault="004B74F1">
            <w:pPr>
              <w:pStyle w:val="Compact"/>
              <w:jc w:val="right"/>
            </w:pPr>
            <w:r>
              <w:t>0.0147637</w:t>
            </w:r>
          </w:p>
        </w:tc>
      </w:tr>
      <w:tr w:rsidR="000915C4">
        <w:tc>
          <w:tcPr>
            <w:tcW w:w="0" w:type="auto"/>
          </w:tcPr>
          <w:p w:rsidR="000915C4" w:rsidRDefault="004B74F1">
            <w:pPr>
              <w:pStyle w:val="Compact"/>
            </w:pPr>
            <w:r>
              <w:t>NFKB2</w:t>
            </w:r>
          </w:p>
        </w:tc>
        <w:tc>
          <w:tcPr>
            <w:tcW w:w="0" w:type="auto"/>
          </w:tcPr>
          <w:p w:rsidR="000915C4" w:rsidRDefault="004B74F1">
            <w:pPr>
              <w:pStyle w:val="Compact"/>
              <w:jc w:val="right"/>
            </w:pPr>
            <w:r>
              <w:t>-0.1948588</w:t>
            </w:r>
          </w:p>
        </w:tc>
        <w:tc>
          <w:tcPr>
            <w:tcW w:w="0" w:type="auto"/>
          </w:tcPr>
          <w:p w:rsidR="000915C4" w:rsidRDefault="004B74F1">
            <w:pPr>
              <w:pStyle w:val="Compact"/>
              <w:jc w:val="right"/>
            </w:pPr>
            <w:r>
              <w:t>0.0563514</w:t>
            </w:r>
          </w:p>
        </w:tc>
      </w:tr>
      <w:tr w:rsidR="000915C4">
        <w:tc>
          <w:tcPr>
            <w:tcW w:w="0" w:type="auto"/>
          </w:tcPr>
          <w:p w:rsidR="000915C4" w:rsidRDefault="004B74F1">
            <w:pPr>
              <w:pStyle w:val="Compact"/>
            </w:pPr>
            <w:r>
              <w:t>REL</w:t>
            </w:r>
          </w:p>
        </w:tc>
        <w:tc>
          <w:tcPr>
            <w:tcW w:w="0" w:type="auto"/>
          </w:tcPr>
          <w:p w:rsidR="000915C4" w:rsidRDefault="004B74F1">
            <w:pPr>
              <w:pStyle w:val="Compact"/>
              <w:jc w:val="right"/>
            </w:pPr>
            <w:r>
              <w:t>-0.1191951</w:t>
            </w:r>
          </w:p>
        </w:tc>
        <w:tc>
          <w:tcPr>
            <w:tcW w:w="0" w:type="auto"/>
          </w:tcPr>
          <w:p w:rsidR="000915C4" w:rsidRDefault="004B74F1">
            <w:pPr>
              <w:pStyle w:val="Compact"/>
              <w:jc w:val="right"/>
            </w:pPr>
            <w:r>
              <w:t>0.1028080</w:t>
            </w:r>
          </w:p>
        </w:tc>
      </w:tr>
      <w:tr w:rsidR="000915C4">
        <w:tc>
          <w:tcPr>
            <w:tcW w:w="0" w:type="auto"/>
          </w:tcPr>
          <w:p w:rsidR="000915C4" w:rsidRDefault="004B74F1">
            <w:pPr>
              <w:pStyle w:val="Compact"/>
            </w:pPr>
            <w:r>
              <w:t>RELA</w:t>
            </w:r>
          </w:p>
        </w:tc>
        <w:tc>
          <w:tcPr>
            <w:tcW w:w="0" w:type="auto"/>
          </w:tcPr>
          <w:p w:rsidR="000915C4" w:rsidRDefault="004B74F1">
            <w:pPr>
              <w:pStyle w:val="Compact"/>
              <w:jc w:val="right"/>
            </w:pPr>
            <w:r>
              <w:t>-0.1949663</w:t>
            </w:r>
          </w:p>
        </w:tc>
        <w:tc>
          <w:tcPr>
            <w:tcW w:w="0" w:type="auto"/>
          </w:tcPr>
          <w:p w:rsidR="000915C4" w:rsidRDefault="004B74F1">
            <w:pPr>
              <w:pStyle w:val="Compact"/>
              <w:jc w:val="right"/>
            </w:pPr>
            <w:r>
              <w:t>0.0330904</w:t>
            </w:r>
          </w:p>
        </w:tc>
      </w:tr>
      <w:tr w:rsidR="000915C4">
        <w:tc>
          <w:tcPr>
            <w:tcW w:w="0" w:type="auto"/>
          </w:tcPr>
          <w:p w:rsidR="000915C4" w:rsidRDefault="004B74F1">
            <w:pPr>
              <w:pStyle w:val="Compact"/>
            </w:pPr>
            <w:r>
              <w:t>RELB</w:t>
            </w:r>
          </w:p>
        </w:tc>
        <w:tc>
          <w:tcPr>
            <w:tcW w:w="0" w:type="auto"/>
          </w:tcPr>
          <w:p w:rsidR="000915C4" w:rsidRDefault="004B74F1">
            <w:pPr>
              <w:pStyle w:val="Compact"/>
              <w:jc w:val="right"/>
            </w:pPr>
            <w:r>
              <w:t>-0.1669905</w:t>
            </w:r>
          </w:p>
        </w:tc>
        <w:tc>
          <w:tcPr>
            <w:tcW w:w="0" w:type="auto"/>
          </w:tcPr>
          <w:p w:rsidR="000915C4" w:rsidRDefault="004B74F1">
            <w:pPr>
              <w:pStyle w:val="Compact"/>
              <w:jc w:val="right"/>
            </w:pPr>
            <w:r>
              <w:t>0.0575605</w:t>
            </w:r>
          </w:p>
        </w:tc>
      </w:tr>
      <w:tr w:rsidR="000915C4">
        <w:tc>
          <w:tcPr>
            <w:tcW w:w="0" w:type="auto"/>
          </w:tcPr>
          <w:p w:rsidR="000915C4" w:rsidRDefault="004B74F1">
            <w:pPr>
              <w:pStyle w:val="Compact"/>
            </w:pPr>
            <w:r>
              <w:t>IFI16</w:t>
            </w:r>
          </w:p>
        </w:tc>
        <w:tc>
          <w:tcPr>
            <w:tcW w:w="0" w:type="auto"/>
          </w:tcPr>
          <w:p w:rsidR="000915C4" w:rsidRDefault="004B74F1">
            <w:pPr>
              <w:pStyle w:val="Compact"/>
              <w:jc w:val="right"/>
            </w:pPr>
            <w:r>
              <w:t>-0.1682092</w:t>
            </w:r>
          </w:p>
        </w:tc>
        <w:tc>
          <w:tcPr>
            <w:tcW w:w="0" w:type="auto"/>
          </w:tcPr>
          <w:p w:rsidR="000915C4" w:rsidRDefault="004B74F1">
            <w:pPr>
              <w:pStyle w:val="Compact"/>
              <w:jc w:val="right"/>
            </w:pPr>
            <w:r>
              <w:t>0.0188644</w:t>
            </w:r>
          </w:p>
        </w:tc>
      </w:tr>
      <w:tr w:rsidR="000915C4">
        <w:tc>
          <w:tcPr>
            <w:tcW w:w="0" w:type="auto"/>
          </w:tcPr>
          <w:p w:rsidR="000915C4" w:rsidRDefault="004B74F1">
            <w:pPr>
              <w:pStyle w:val="Compact"/>
            </w:pPr>
            <w:r>
              <w:t>IFI27</w:t>
            </w:r>
          </w:p>
        </w:tc>
        <w:tc>
          <w:tcPr>
            <w:tcW w:w="0" w:type="auto"/>
          </w:tcPr>
          <w:p w:rsidR="000915C4" w:rsidRDefault="004B74F1">
            <w:pPr>
              <w:pStyle w:val="Compact"/>
              <w:jc w:val="right"/>
            </w:pPr>
            <w:r>
              <w:t>-0.1854050</w:t>
            </w:r>
          </w:p>
        </w:tc>
        <w:tc>
          <w:tcPr>
            <w:tcW w:w="0" w:type="auto"/>
          </w:tcPr>
          <w:p w:rsidR="000915C4" w:rsidRDefault="004B74F1">
            <w:pPr>
              <w:pStyle w:val="Compact"/>
              <w:jc w:val="right"/>
            </w:pPr>
            <w:r>
              <w:t>0.1873231</w:t>
            </w:r>
          </w:p>
        </w:tc>
      </w:tr>
      <w:tr w:rsidR="000915C4">
        <w:tc>
          <w:tcPr>
            <w:tcW w:w="0" w:type="auto"/>
          </w:tcPr>
          <w:p w:rsidR="000915C4" w:rsidRDefault="004B74F1">
            <w:pPr>
              <w:pStyle w:val="Compact"/>
            </w:pPr>
            <w:r>
              <w:t>IFI27L1</w:t>
            </w:r>
          </w:p>
        </w:tc>
        <w:tc>
          <w:tcPr>
            <w:tcW w:w="0" w:type="auto"/>
          </w:tcPr>
          <w:p w:rsidR="000915C4" w:rsidRDefault="004B74F1">
            <w:pPr>
              <w:pStyle w:val="Compact"/>
              <w:jc w:val="right"/>
            </w:pPr>
            <w:r>
              <w:t>-0.0929109</w:t>
            </w:r>
          </w:p>
        </w:tc>
        <w:tc>
          <w:tcPr>
            <w:tcW w:w="0" w:type="auto"/>
          </w:tcPr>
          <w:p w:rsidR="000915C4" w:rsidRDefault="004B74F1">
            <w:pPr>
              <w:pStyle w:val="Compact"/>
              <w:jc w:val="right"/>
            </w:pPr>
            <w:r>
              <w:t>0.0981262</w:t>
            </w:r>
          </w:p>
        </w:tc>
      </w:tr>
      <w:tr w:rsidR="000915C4">
        <w:tc>
          <w:tcPr>
            <w:tcW w:w="0" w:type="auto"/>
          </w:tcPr>
          <w:p w:rsidR="000915C4" w:rsidRDefault="004B74F1">
            <w:pPr>
              <w:pStyle w:val="Compact"/>
            </w:pPr>
            <w:r>
              <w:t>IFI27L2</w:t>
            </w:r>
          </w:p>
        </w:tc>
        <w:tc>
          <w:tcPr>
            <w:tcW w:w="0" w:type="auto"/>
          </w:tcPr>
          <w:p w:rsidR="000915C4" w:rsidRDefault="004B74F1">
            <w:pPr>
              <w:pStyle w:val="Compact"/>
              <w:jc w:val="right"/>
            </w:pPr>
            <w:r>
              <w:t>-0.0371968</w:t>
            </w:r>
          </w:p>
        </w:tc>
        <w:tc>
          <w:tcPr>
            <w:tcW w:w="0" w:type="auto"/>
          </w:tcPr>
          <w:p w:rsidR="000915C4" w:rsidRDefault="004B74F1">
            <w:pPr>
              <w:pStyle w:val="Compact"/>
              <w:jc w:val="right"/>
            </w:pPr>
            <w:r>
              <w:t>0.1049537</w:t>
            </w:r>
          </w:p>
        </w:tc>
      </w:tr>
      <w:tr w:rsidR="000915C4">
        <w:tc>
          <w:tcPr>
            <w:tcW w:w="0" w:type="auto"/>
          </w:tcPr>
          <w:p w:rsidR="000915C4" w:rsidRDefault="004B74F1">
            <w:pPr>
              <w:pStyle w:val="Compact"/>
            </w:pPr>
            <w:r>
              <w:t>IFI30</w:t>
            </w:r>
          </w:p>
        </w:tc>
        <w:tc>
          <w:tcPr>
            <w:tcW w:w="0" w:type="auto"/>
          </w:tcPr>
          <w:p w:rsidR="000915C4" w:rsidRDefault="004B74F1">
            <w:pPr>
              <w:pStyle w:val="Compact"/>
              <w:jc w:val="right"/>
            </w:pPr>
            <w:r>
              <w:t>-0.1594560</w:t>
            </w:r>
          </w:p>
        </w:tc>
        <w:tc>
          <w:tcPr>
            <w:tcW w:w="0" w:type="auto"/>
          </w:tcPr>
          <w:p w:rsidR="000915C4" w:rsidRDefault="004B74F1">
            <w:pPr>
              <w:pStyle w:val="Compact"/>
              <w:jc w:val="right"/>
            </w:pPr>
            <w:r>
              <w:t>0.0765764</w:t>
            </w:r>
          </w:p>
        </w:tc>
      </w:tr>
      <w:tr w:rsidR="000915C4">
        <w:tc>
          <w:tcPr>
            <w:tcW w:w="0" w:type="auto"/>
          </w:tcPr>
          <w:p w:rsidR="000915C4" w:rsidRDefault="004B74F1">
            <w:pPr>
              <w:pStyle w:val="Compact"/>
            </w:pPr>
            <w:r>
              <w:t>IFI35</w:t>
            </w:r>
          </w:p>
        </w:tc>
        <w:tc>
          <w:tcPr>
            <w:tcW w:w="0" w:type="auto"/>
          </w:tcPr>
          <w:p w:rsidR="000915C4" w:rsidRDefault="004B74F1">
            <w:pPr>
              <w:pStyle w:val="Compact"/>
              <w:jc w:val="right"/>
            </w:pPr>
            <w:r>
              <w:t>-0.2018739</w:t>
            </w:r>
          </w:p>
        </w:tc>
        <w:tc>
          <w:tcPr>
            <w:tcW w:w="0" w:type="auto"/>
          </w:tcPr>
          <w:p w:rsidR="000915C4" w:rsidRDefault="004B74F1">
            <w:pPr>
              <w:pStyle w:val="Compact"/>
              <w:jc w:val="right"/>
            </w:pPr>
            <w:r>
              <w:t>0.0202945</w:t>
            </w:r>
          </w:p>
        </w:tc>
      </w:tr>
      <w:tr w:rsidR="000915C4">
        <w:tc>
          <w:tcPr>
            <w:tcW w:w="0" w:type="auto"/>
          </w:tcPr>
          <w:p w:rsidR="000915C4" w:rsidRDefault="004B74F1">
            <w:pPr>
              <w:pStyle w:val="Compact"/>
            </w:pPr>
            <w:r>
              <w:t>IFI44</w:t>
            </w:r>
          </w:p>
        </w:tc>
        <w:tc>
          <w:tcPr>
            <w:tcW w:w="0" w:type="auto"/>
          </w:tcPr>
          <w:p w:rsidR="000915C4" w:rsidRDefault="004B74F1">
            <w:pPr>
              <w:pStyle w:val="Compact"/>
              <w:jc w:val="right"/>
            </w:pPr>
            <w:r>
              <w:t>-0.5666978</w:t>
            </w:r>
          </w:p>
        </w:tc>
        <w:tc>
          <w:tcPr>
            <w:tcW w:w="0" w:type="auto"/>
          </w:tcPr>
          <w:p w:rsidR="000915C4" w:rsidRDefault="004B74F1">
            <w:pPr>
              <w:pStyle w:val="Compact"/>
              <w:jc w:val="right"/>
            </w:pPr>
            <w:r>
              <w:t>0.1349518</w:t>
            </w:r>
          </w:p>
        </w:tc>
      </w:tr>
      <w:tr w:rsidR="000915C4">
        <w:tc>
          <w:tcPr>
            <w:tcW w:w="0" w:type="auto"/>
          </w:tcPr>
          <w:p w:rsidR="000915C4" w:rsidRDefault="004B74F1">
            <w:pPr>
              <w:pStyle w:val="Compact"/>
            </w:pPr>
            <w:r>
              <w:t>IFI44L</w:t>
            </w:r>
          </w:p>
        </w:tc>
        <w:tc>
          <w:tcPr>
            <w:tcW w:w="0" w:type="auto"/>
          </w:tcPr>
          <w:p w:rsidR="000915C4" w:rsidRDefault="004B74F1">
            <w:pPr>
              <w:pStyle w:val="Compact"/>
              <w:jc w:val="right"/>
            </w:pPr>
            <w:r>
              <w:t>-0.6984903</w:t>
            </w:r>
          </w:p>
        </w:tc>
        <w:tc>
          <w:tcPr>
            <w:tcW w:w="0" w:type="auto"/>
          </w:tcPr>
          <w:p w:rsidR="000915C4" w:rsidRDefault="004B74F1">
            <w:pPr>
              <w:pStyle w:val="Compact"/>
              <w:jc w:val="right"/>
            </w:pPr>
            <w:r>
              <w:t>0.1324819</w:t>
            </w:r>
          </w:p>
        </w:tc>
      </w:tr>
      <w:tr w:rsidR="000915C4">
        <w:tc>
          <w:tcPr>
            <w:tcW w:w="0" w:type="auto"/>
          </w:tcPr>
          <w:p w:rsidR="000915C4" w:rsidRDefault="004B74F1">
            <w:pPr>
              <w:pStyle w:val="Compact"/>
            </w:pPr>
            <w:r>
              <w:t>IFI6</w:t>
            </w:r>
          </w:p>
        </w:tc>
        <w:tc>
          <w:tcPr>
            <w:tcW w:w="0" w:type="auto"/>
          </w:tcPr>
          <w:p w:rsidR="000915C4" w:rsidRDefault="004B74F1">
            <w:pPr>
              <w:pStyle w:val="Compact"/>
              <w:jc w:val="right"/>
            </w:pPr>
            <w:r>
              <w:t>-0.3766706</w:t>
            </w:r>
          </w:p>
        </w:tc>
        <w:tc>
          <w:tcPr>
            <w:tcW w:w="0" w:type="auto"/>
          </w:tcPr>
          <w:p w:rsidR="000915C4" w:rsidRDefault="004B74F1">
            <w:pPr>
              <w:pStyle w:val="Compact"/>
              <w:jc w:val="right"/>
            </w:pPr>
            <w:r>
              <w:t>0.1287165</w:t>
            </w:r>
          </w:p>
        </w:tc>
      </w:tr>
      <w:tr w:rsidR="000915C4">
        <w:tc>
          <w:tcPr>
            <w:tcW w:w="0" w:type="auto"/>
          </w:tcPr>
          <w:p w:rsidR="000915C4" w:rsidRDefault="004B74F1">
            <w:pPr>
              <w:pStyle w:val="Compact"/>
            </w:pPr>
            <w:r>
              <w:t>IFIH1</w:t>
            </w:r>
          </w:p>
        </w:tc>
        <w:tc>
          <w:tcPr>
            <w:tcW w:w="0" w:type="auto"/>
          </w:tcPr>
          <w:p w:rsidR="000915C4" w:rsidRDefault="004B74F1">
            <w:pPr>
              <w:pStyle w:val="Compact"/>
              <w:jc w:val="right"/>
            </w:pPr>
            <w:r>
              <w:t>-0.4163483</w:t>
            </w:r>
          </w:p>
        </w:tc>
        <w:tc>
          <w:tcPr>
            <w:tcW w:w="0" w:type="auto"/>
          </w:tcPr>
          <w:p w:rsidR="000915C4" w:rsidRDefault="004B74F1">
            <w:pPr>
              <w:pStyle w:val="Compact"/>
              <w:jc w:val="right"/>
            </w:pPr>
            <w:r>
              <w:t>0.0245304</w:t>
            </w:r>
          </w:p>
        </w:tc>
      </w:tr>
      <w:tr w:rsidR="000915C4">
        <w:tc>
          <w:tcPr>
            <w:tcW w:w="0" w:type="auto"/>
          </w:tcPr>
          <w:p w:rsidR="000915C4" w:rsidRDefault="004B74F1">
            <w:pPr>
              <w:pStyle w:val="Compact"/>
            </w:pPr>
            <w:r>
              <w:t>IFIT1</w:t>
            </w:r>
          </w:p>
        </w:tc>
        <w:tc>
          <w:tcPr>
            <w:tcW w:w="0" w:type="auto"/>
          </w:tcPr>
          <w:p w:rsidR="000915C4" w:rsidRDefault="004B74F1">
            <w:pPr>
              <w:pStyle w:val="Compact"/>
              <w:jc w:val="right"/>
            </w:pPr>
            <w:r>
              <w:t>-0.6507310</w:t>
            </w:r>
          </w:p>
        </w:tc>
        <w:tc>
          <w:tcPr>
            <w:tcW w:w="0" w:type="auto"/>
          </w:tcPr>
          <w:p w:rsidR="000915C4" w:rsidRDefault="004B74F1">
            <w:pPr>
              <w:pStyle w:val="Compact"/>
              <w:jc w:val="right"/>
            </w:pPr>
            <w:r>
              <w:t>0.1106404</w:t>
            </w:r>
          </w:p>
        </w:tc>
      </w:tr>
      <w:tr w:rsidR="000915C4">
        <w:tc>
          <w:tcPr>
            <w:tcW w:w="0" w:type="auto"/>
          </w:tcPr>
          <w:p w:rsidR="000915C4" w:rsidRDefault="004B74F1">
            <w:pPr>
              <w:pStyle w:val="Compact"/>
            </w:pPr>
            <w:r>
              <w:t>IFIT2</w:t>
            </w:r>
          </w:p>
        </w:tc>
        <w:tc>
          <w:tcPr>
            <w:tcW w:w="0" w:type="auto"/>
          </w:tcPr>
          <w:p w:rsidR="000915C4" w:rsidRDefault="004B74F1">
            <w:pPr>
              <w:pStyle w:val="Compact"/>
              <w:jc w:val="right"/>
            </w:pPr>
            <w:r>
              <w:t>-0.3665873</w:t>
            </w:r>
          </w:p>
        </w:tc>
        <w:tc>
          <w:tcPr>
            <w:tcW w:w="0" w:type="auto"/>
          </w:tcPr>
          <w:p w:rsidR="000915C4" w:rsidRDefault="004B74F1">
            <w:pPr>
              <w:pStyle w:val="Compact"/>
              <w:jc w:val="right"/>
            </w:pPr>
            <w:r>
              <w:t>0.1825211</w:t>
            </w:r>
          </w:p>
        </w:tc>
      </w:tr>
      <w:tr w:rsidR="000915C4">
        <w:tc>
          <w:tcPr>
            <w:tcW w:w="0" w:type="auto"/>
          </w:tcPr>
          <w:p w:rsidR="000915C4" w:rsidRDefault="004B74F1">
            <w:pPr>
              <w:pStyle w:val="Compact"/>
            </w:pPr>
            <w:r>
              <w:t>IFIT3</w:t>
            </w:r>
          </w:p>
        </w:tc>
        <w:tc>
          <w:tcPr>
            <w:tcW w:w="0" w:type="auto"/>
          </w:tcPr>
          <w:p w:rsidR="000915C4" w:rsidRDefault="004B74F1">
            <w:pPr>
              <w:pStyle w:val="Compact"/>
              <w:jc w:val="right"/>
            </w:pPr>
            <w:r>
              <w:t>-0.6060644</w:t>
            </w:r>
          </w:p>
        </w:tc>
        <w:tc>
          <w:tcPr>
            <w:tcW w:w="0" w:type="auto"/>
          </w:tcPr>
          <w:p w:rsidR="000915C4" w:rsidRDefault="004B74F1">
            <w:pPr>
              <w:pStyle w:val="Compact"/>
              <w:jc w:val="right"/>
            </w:pPr>
            <w:r>
              <w:t>0.0681605</w:t>
            </w:r>
          </w:p>
        </w:tc>
      </w:tr>
      <w:tr w:rsidR="000915C4">
        <w:tc>
          <w:tcPr>
            <w:tcW w:w="0" w:type="auto"/>
          </w:tcPr>
          <w:p w:rsidR="000915C4" w:rsidRDefault="004B74F1">
            <w:pPr>
              <w:pStyle w:val="Compact"/>
            </w:pPr>
            <w:r>
              <w:t>IFIT5</w:t>
            </w:r>
          </w:p>
        </w:tc>
        <w:tc>
          <w:tcPr>
            <w:tcW w:w="0" w:type="auto"/>
          </w:tcPr>
          <w:p w:rsidR="000915C4" w:rsidRDefault="004B74F1">
            <w:pPr>
              <w:pStyle w:val="Compact"/>
              <w:jc w:val="right"/>
            </w:pPr>
            <w:r>
              <w:t>-0.2659560</w:t>
            </w:r>
          </w:p>
        </w:tc>
        <w:tc>
          <w:tcPr>
            <w:tcW w:w="0" w:type="auto"/>
          </w:tcPr>
          <w:p w:rsidR="000915C4" w:rsidRDefault="004B74F1">
            <w:pPr>
              <w:pStyle w:val="Compact"/>
              <w:jc w:val="right"/>
            </w:pPr>
            <w:r>
              <w:t>0.0300885</w:t>
            </w:r>
          </w:p>
        </w:tc>
      </w:tr>
      <w:tr w:rsidR="000915C4">
        <w:tc>
          <w:tcPr>
            <w:tcW w:w="0" w:type="auto"/>
          </w:tcPr>
          <w:p w:rsidR="000915C4" w:rsidRDefault="004B74F1">
            <w:pPr>
              <w:pStyle w:val="Compact"/>
            </w:pPr>
            <w:r>
              <w:t>IFIT1B</w:t>
            </w:r>
          </w:p>
        </w:tc>
        <w:tc>
          <w:tcPr>
            <w:tcW w:w="0" w:type="auto"/>
          </w:tcPr>
          <w:p w:rsidR="000915C4" w:rsidRDefault="004B74F1">
            <w:pPr>
              <w:pStyle w:val="Compact"/>
              <w:jc w:val="right"/>
            </w:pPr>
            <w:r>
              <w:t>-0.1897296</w:t>
            </w:r>
          </w:p>
        </w:tc>
        <w:tc>
          <w:tcPr>
            <w:tcW w:w="0" w:type="auto"/>
          </w:tcPr>
          <w:p w:rsidR="000915C4" w:rsidRDefault="004B74F1">
            <w:pPr>
              <w:pStyle w:val="Compact"/>
              <w:jc w:val="right"/>
            </w:pPr>
            <w:r>
              <w:t>0.1455182</w:t>
            </w:r>
          </w:p>
        </w:tc>
      </w:tr>
      <w:tr w:rsidR="000915C4">
        <w:tc>
          <w:tcPr>
            <w:tcW w:w="0" w:type="auto"/>
          </w:tcPr>
          <w:p w:rsidR="000915C4" w:rsidRDefault="004B74F1">
            <w:pPr>
              <w:pStyle w:val="Compact"/>
            </w:pPr>
            <w:r>
              <w:t>IFITM1</w:t>
            </w:r>
          </w:p>
        </w:tc>
        <w:tc>
          <w:tcPr>
            <w:tcW w:w="0" w:type="auto"/>
          </w:tcPr>
          <w:p w:rsidR="000915C4" w:rsidRDefault="004B74F1">
            <w:pPr>
              <w:pStyle w:val="Compact"/>
              <w:jc w:val="right"/>
            </w:pPr>
            <w:r>
              <w:t>-0.1056862</w:t>
            </w:r>
          </w:p>
        </w:tc>
        <w:tc>
          <w:tcPr>
            <w:tcW w:w="0" w:type="auto"/>
          </w:tcPr>
          <w:p w:rsidR="000915C4" w:rsidRDefault="004B74F1">
            <w:pPr>
              <w:pStyle w:val="Compact"/>
              <w:jc w:val="right"/>
            </w:pPr>
            <w:r>
              <w:t>0.0778914</w:t>
            </w:r>
          </w:p>
        </w:tc>
      </w:tr>
      <w:tr w:rsidR="000915C4">
        <w:tc>
          <w:tcPr>
            <w:tcW w:w="0" w:type="auto"/>
          </w:tcPr>
          <w:p w:rsidR="000915C4" w:rsidRDefault="004B74F1">
            <w:pPr>
              <w:pStyle w:val="Compact"/>
            </w:pPr>
            <w:r>
              <w:t>IFITM2</w:t>
            </w:r>
          </w:p>
        </w:tc>
        <w:tc>
          <w:tcPr>
            <w:tcW w:w="0" w:type="auto"/>
          </w:tcPr>
          <w:p w:rsidR="000915C4" w:rsidRDefault="004B74F1">
            <w:pPr>
              <w:pStyle w:val="Compact"/>
              <w:jc w:val="right"/>
            </w:pPr>
            <w:r>
              <w:t>-0.2654835</w:t>
            </w:r>
          </w:p>
        </w:tc>
        <w:tc>
          <w:tcPr>
            <w:tcW w:w="0" w:type="auto"/>
          </w:tcPr>
          <w:p w:rsidR="000915C4" w:rsidRDefault="004B74F1">
            <w:pPr>
              <w:pStyle w:val="Compact"/>
              <w:jc w:val="right"/>
            </w:pPr>
            <w:r>
              <w:t>0.0253557</w:t>
            </w:r>
          </w:p>
        </w:tc>
      </w:tr>
      <w:tr w:rsidR="000915C4">
        <w:tc>
          <w:tcPr>
            <w:tcW w:w="0" w:type="auto"/>
          </w:tcPr>
          <w:p w:rsidR="000915C4" w:rsidRDefault="004B74F1">
            <w:pPr>
              <w:pStyle w:val="Compact"/>
            </w:pPr>
            <w:r>
              <w:lastRenderedPageBreak/>
              <w:t>IFITM3</w:t>
            </w:r>
          </w:p>
        </w:tc>
        <w:tc>
          <w:tcPr>
            <w:tcW w:w="0" w:type="auto"/>
          </w:tcPr>
          <w:p w:rsidR="000915C4" w:rsidRDefault="004B74F1">
            <w:pPr>
              <w:pStyle w:val="Compact"/>
              <w:jc w:val="right"/>
            </w:pPr>
            <w:r>
              <w:t>-0.4447370</w:t>
            </w:r>
          </w:p>
        </w:tc>
        <w:tc>
          <w:tcPr>
            <w:tcW w:w="0" w:type="auto"/>
          </w:tcPr>
          <w:p w:rsidR="000915C4" w:rsidRDefault="004B74F1">
            <w:pPr>
              <w:pStyle w:val="Compact"/>
              <w:jc w:val="right"/>
            </w:pPr>
            <w:r>
              <w:t>0.1407896</w:t>
            </w:r>
          </w:p>
        </w:tc>
      </w:tr>
      <w:tr w:rsidR="000915C4">
        <w:tc>
          <w:tcPr>
            <w:tcW w:w="0" w:type="auto"/>
          </w:tcPr>
          <w:p w:rsidR="000915C4" w:rsidRDefault="004B74F1">
            <w:pPr>
              <w:pStyle w:val="Compact"/>
            </w:pPr>
            <w:r>
              <w:t>IFITM4P</w:t>
            </w:r>
          </w:p>
        </w:tc>
        <w:tc>
          <w:tcPr>
            <w:tcW w:w="0" w:type="auto"/>
          </w:tcPr>
          <w:p w:rsidR="000915C4" w:rsidRDefault="004B74F1">
            <w:pPr>
              <w:pStyle w:val="Compact"/>
              <w:jc w:val="right"/>
            </w:pPr>
            <w:r>
              <w:t>-0.3049322</w:t>
            </w:r>
          </w:p>
        </w:tc>
        <w:tc>
          <w:tcPr>
            <w:tcW w:w="0" w:type="auto"/>
          </w:tcPr>
          <w:p w:rsidR="000915C4" w:rsidRDefault="004B74F1">
            <w:pPr>
              <w:pStyle w:val="Compact"/>
              <w:jc w:val="right"/>
            </w:pPr>
            <w:r>
              <w:t>0.0727289</w:t>
            </w:r>
          </w:p>
        </w:tc>
      </w:tr>
      <w:tr w:rsidR="000915C4">
        <w:tc>
          <w:tcPr>
            <w:tcW w:w="0" w:type="auto"/>
          </w:tcPr>
          <w:p w:rsidR="000915C4" w:rsidRDefault="004B74F1">
            <w:pPr>
              <w:pStyle w:val="Compact"/>
            </w:pPr>
            <w:r>
              <w:t>IFITM5</w:t>
            </w:r>
          </w:p>
        </w:tc>
        <w:tc>
          <w:tcPr>
            <w:tcW w:w="0" w:type="auto"/>
          </w:tcPr>
          <w:p w:rsidR="000915C4" w:rsidRDefault="004B74F1">
            <w:pPr>
              <w:pStyle w:val="Compact"/>
              <w:jc w:val="right"/>
            </w:pPr>
            <w:r>
              <w:t>-0.0608937</w:t>
            </w:r>
          </w:p>
        </w:tc>
        <w:tc>
          <w:tcPr>
            <w:tcW w:w="0" w:type="auto"/>
          </w:tcPr>
          <w:p w:rsidR="000915C4" w:rsidRDefault="004B74F1">
            <w:pPr>
              <w:pStyle w:val="Compact"/>
              <w:jc w:val="right"/>
            </w:pPr>
            <w:r>
              <w:t>0.0968012</w:t>
            </w:r>
          </w:p>
        </w:tc>
      </w:tr>
      <w:tr w:rsidR="000915C4">
        <w:tc>
          <w:tcPr>
            <w:tcW w:w="0" w:type="auto"/>
          </w:tcPr>
          <w:p w:rsidR="000915C4" w:rsidRDefault="004B74F1">
            <w:pPr>
              <w:pStyle w:val="Compact"/>
            </w:pPr>
            <w:r>
              <w:t>IFNB1</w:t>
            </w:r>
          </w:p>
        </w:tc>
        <w:tc>
          <w:tcPr>
            <w:tcW w:w="0" w:type="auto"/>
          </w:tcPr>
          <w:p w:rsidR="000915C4" w:rsidRDefault="004B74F1">
            <w:pPr>
              <w:pStyle w:val="Compact"/>
              <w:jc w:val="right"/>
            </w:pPr>
            <w:r>
              <w:t>-0.1230881</w:t>
            </w:r>
          </w:p>
        </w:tc>
        <w:tc>
          <w:tcPr>
            <w:tcW w:w="0" w:type="auto"/>
          </w:tcPr>
          <w:p w:rsidR="000915C4" w:rsidRDefault="004B74F1">
            <w:pPr>
              <w:pStyle w:val="Compact"/>
              <w:jc w:val="right"/>
            </w:pPr>
            <w:r>
              <w:t>0.1269578</w:t>
            </w:r>
          </w:p>
        </w:tc>
      </w:tr>
      <w:tr w:rsidR="000915C4">
        <w:tc>
          <w:tcPr>
            <w:tcW w:w="0" w:type="auto"/>
          </w:tcPr>
          <w:p w:rsidR="000915C4" w:rsidRDefault="004B74F1">
            <w:pPr>
              <w:pStyle w:val="Compact"/>
            </w:pPr>
            <w:r>
              <w:t>IRF2</w:t>
            </w:r>
          </w:p>
        </w:tc>
        <w:tc>
          <w:tcPr>
            <w:tcW w:w="0" w:type="auto"/>
          </w:tcPr>
          <w:p w:rsidR="000915C4" w:rsidRDefault="004B74F1">
            <w:pPr>
              <w:pStyle w:val="Compact"/>
              <w:jc w:val="right"/>
            </w:pPr>
            <w:r>
              <w:t>-0.1768799</w:t>
            </w:r>
          </w:p>
        </w:tc>
        <w:tc>
          <w:tcPr>
            <w:tcW w:w="0" w:type="auto"/>
          </w:tcPr>
          <w:p w:rsidR="000915C4" w:rsidRDefault="004B74F1">
            <w:pPr>
              <w:pStyle w:val="Compact"/>
              <w:jc w:val="right"/>
            </w:pPr>
            <w:r>
              <w:t>0.0097599</w:t>
            </w:r>
          </w:p>
        </w:tc>
      </w:tr>
      <w:tr w:rsidR="000915C4">
        <w:tc>
          <w:tcPr>
            <w:tcW w:w="0" w:type="auto"/>
          </w:tcPr>
          <w:p w:rsidR="000915C4" w:rsidRDefault="004B74F1">
            <w:pPr>
              <w:pStyle w:val="Compact"/>
            </w:pPr>
            <w:r>
              <w:t>IRF7</w:t>
            </w:r>
          </w:p>
        </w:tc>
        <w:tc>
          <w:tcPr>
            <w:tcW w:w="0" w:type="auto"/>
          </w:tcPr>
          <w:p w:rsidR="000915C4" w:rsidRDefault="004B74F1">
            <w:pPr>
              <w:pStyle w:val="Compact"/>
              <w:jc w:val="right"/>
            </w:pPr>
            <w:r>
              <w:t>-0.2096993</w:t>
            </w:r>
          </w:p>
        </w:tc>
        <w:tc>
          <w:tcPr>
            <w:tcW w:w="0" w:type="auto"/>
          </w:tcPr>
          <w:p w:rsidR="000915C4" w:rsidRDefault="004B74F1">
            <w:pPr>
              <w:pStyle w:val="Compact"/>
              <w:jc w:val="right"/>
            </w:pPr>
            <w:r>
              <w:t>0.0484995</w:t>
            </w:r>
          </w:p>
        </w:tc>
      </w:tr>
      <w:tr w:rsidR="000915C4">
        <w:tc>
          <w:tcPr>
            <w:tcW w:w="0" w:type="auto"/>
          </w:tcPr>
          <w:p w:rsidR="000915C4" w:rsidRDefault="004B74F1">
            <w:pPr>
              <w:pStyle w:val="Compact"/>
            </w:pPr>
            <w:r>
              <w:t>IRF8</w:t>
            </w:r>
          </w:p>
        </w:tc>
        <w:tc>
          <w:tcPr>
            <w:tcW w:w="0" w:type="auto"/>
          </w:tcPr>
          <w:p w:rsidR="000915C4" w:rsidRDefault="004B74F1">
            <w:pPr>
              <w:pStyle w:val="Compact"/>
              <w:jc w:val="right"/>
            </w:pPr>
            <w:r>
              <w:t>-0.1525945</w:t>
            </w:r>
          </w:p>
        </w:tc>
        <w:tc>
          <w:tcPr>
            <w:tcW w:w="0" w:type="auto"/>
          </w:tcPr>
          <w:p w:rsidR="000915C4" w:rsidRDefault="004B74F1">
            <w:pPr>
              <w:pStyle w:val="Compact"/>
              <w:jc w:val="right"/>
            </w:pPr>
            <w:r>
              <w:t>0.0351236</w:t>
            </w:r>
          </w:p>
        </w:tc>
      </w:tr>
      <w:tr w:rsidR="000915C4">
        <w:tc>
          <w:tcPr>
            <w:tcW w:w="0" w:type="auto"/>
          </w:tcPr>
          <w:p w:rsidR="000915C4" w:rsidRDefault="004B74F1">
            <w:pPr>
              <w:pStyle w:val="Compact"/>
            </w:pPr>
            <w:r>
              <w:t>MX1</w:t>
            </w:r>
          </w:p>
        </w:tc>
        <w:tc>
          <w:tcPr>
            <w:tcW w:w="0" w:type="auto"/>
          </w:tcPr>
          <w:p w:rsidR="000915C4" w:rsidRDefault="004B74F1">
            <w:pPr>
              <w:pStyle w:val="Compact"/>
              <w:jc w:val="right"/>
            </w:pPr>
            <w:r>
              <w:t>-0.5053552</w:t>
            </w:r>
          </w:p>
        </w:tc>
        <w:tc>
          <w:tcPr>
            <w:tcW w:w="0" w:type="auto"/>
          </w:tcPr>
          <w:p w:rsidR="000915C4" w:rsidRDefault="004B74F1">
            <w:pPr>
              <w:pStyle w:val="Compact"/>
              <w:jc w:val="right"/>
            </w:pPr>
            <w:r>
              <w:t>0.0275972</w:t>
            </w:r>
          </w:p>
        </w:tc>
      </w:tr>
      <w:tr w:rsidR="000915C4">
        <w:tc>
          <w:tcPr>
            <w:tcW w:w="0" w:type="auto"/>
          </w:tcPr>
          <w:p w:rsidR="000915C4" w:rsidRDefault="004B74F1">
            <w:pPr>
              <w:pStyle w:val="Compact"/>
            </w:pPr>
            <w:r>
              <w:t>OAS1</w:t>
            </w:r>
          </w:p>
        </w:tc>
        <w:tc>
          <w:tcPr>
            <w:tcW w:w="0" w:type="auto"/>
          </w:tcPr>
          <w:p w:rsidR="000915C4" w:rsidRDefault="004B74F1">
            <w:pPr>
              <w:pStyle w:val="Compact"/>
              <w:jc w:val="right"/>
            </w:pPr>
            <w:r>
              <w:t>-0.4666046</w:t>
            </w:r>
          </w:p>
        </w:tc>
        <w:tc>
          <w:tcPr>
            <w:tcW w:w="0" w:type="auto"/>
          </w:tcPr>
          <w:p w:rsidR="000915C4" w:rsidRDefault="004B74F1">
            <w:pPr>
              <w:pStyle w:val="Compact"/>
              <w:jc w:val="right"/>
            </w:pPr>
            <w:r>
              <w:t>0.0599672</w:t>
            </w:r>
          </w:p>
        </w:tc>
      </w:tr>
      <w:tr w:rsidR="000915C4">
        <w:tc>
          <w:tcPr>
            <w:tcW w:w="0" w:type="auto"/>
          </w:tcPr>
          <w:p w:rsidR="000915C4" w:rsidRDefault="004B74F1">
            <w:pPr>
              <w:pStyle w:val="Compact"/>
            </w:pPr>
            <w:r>
              <w:t>OAS2</w:t>
            </w:r>
          </w:p>
        </w:tc>
        <w:tc>
          <w:tcPr>
            <w:tcW w:w="0" w:type="auto"/>
          </w:tcPr>
          <w:p w:rsidR="000915C4" w:rsidRDefault="004B74F1">
            <w:pPr>
              <w:pStyle w:val="Compact"/>
              <w:jc w:val="right"/>
            </w:pPr>
            <w:r>
              <w:t>-0.3319225</w:t>
            </w:r>
          </w:p>
        </w:tc>
        <w:tc>
          <w:tcPr>
            <w:tcW w:w="0" w:type="auto"/>
          </w:tcPr>
          <w:p w:rsidR="000915C4" w:rsidRDefault="004B74F1">
            <w:pPr>
              <w:pStyle w:val="Compact"/>
              <w:jc w:val="right"/>
            </w:pPr>
            <w:r>
              <w:t>0.0193999</w:t>
            </w:r>
          </w:p>
        </w:tc>
      </w:tr>
      <w:tr w:rsidR="000915C4">
        <w:tc>
          <w:tcPr>
            <w:tcW w:w="0" w:type="auto"/>
          </w:tcPr>
          <w:p w:rsidR="000915C4" w:rsidRDefault="004B74F1">
            <w:pPr>
              <w:pStyle w:val="Compact"/>
            </w:pPr>
            <w:r>
              <w:t>OAS3</w:t>
            </w:r>
          </w:p>
        </w:tc>
        <w:tc>
          <w:tcPr>
            <w:tcW w:w="0" w:type="auto"/>
          </w:tcPr>
          <w:p w:rsidR="000915C4" w:rsidRDefault="004B74F1">
            <w:pPr>
              <w:pStyle w:val="Compact"/>
              <w:jc w:val="right"/>
            </w:pPr>
            <w:r>
              <w:t>-0.5234441</w:t>
            </w:r>
          </w:p>
        </w:tc>
        <w:tc>
          <w:tcPr>
            <w:tcW w:w="0" w:type="auto"/>
          </w:tcPr>
          <w:p w:rsidR="000915C4" w:rsidRDefault="004B74F1">
            <w:pPr>
              <w:pStyle w:val="Compact"/>
              <w:jc w:val="right"/>
            </w:pPr>
            <w:r>
              <w:t>0.0546053</w:t>
            </w:r>
          </w:p>
        </w:tc>
      </w:tr>
      <w:tr w:rsidR="000915C4">
        <w:tc>
          <w:tcPr>
            <w:tcW w:w="0" w:type="auto"/>
          </w:tcPr>
          <w:p w:rsidR="000915C4" w:rsidRDefault="004B74F1">
            <w:pPr>
              <w:pStyle w:val="Compact"/>
            </w:pPr>
            <w:r>
              <w:t>OASL</w:t>
            </w:r>
          </w:p>
        </w:tc>
        <w:tc>
          <w:tcPr>
            <w:tcW w:w="0" w:type="auto"/>
          </w:tcPr>
          <w:p w:rsidR="000915C4" w:rsidRDefault="004B74F1">
            <w:pPr>
              <w:pStyle w:val="Compact"/>
              <w:jc w:val="right"/>
            </w:pPr>
            <w:r>
              <w:t>-0.3529898</w:t>
            </w:r>
          </w:p>
        </w:tc>
        <w:tc>
          <w:tcPr>
            <w:tcW w:w="0" w:type="auto"/>
          </w:tcPr>
          <w:p w:rsidR="000915C4" w:rsidRDefault="004B74F1">
            <w:pPr>
              <w:pStyle w:val="Compact"/>
              <w:jc w:val="right"/>
            </w:pPr>
            <w:r>
              <w:t>0.0445261</w:t>
            </w:r>
          </w:p>
        </w:tc>
      </w:tr>
      <w:tr w:rsidR="000915C4">
        <w:tc>
          <w:tcPr>
            <w:tcW w:w="0" w:type="auto"/>
          </w:tcPr>
          <w:p w:rsidR="000915C4" w:rsidRDefault="004B74F1">
            <w:pPr>
              <w:pStyle w:val="Compact"/>
            </w:pPr>
            <w:r>
              <w:t>JCHAIN</w:t>
            </w:r>
          </w:p>
        </w:tc>
        <w:tc>
          <w:tcPr>
            <w:tcW w:w="0" w:type="auto"/>
          </w:tcPr>
          <w:p w:rsidR="000915C4" w:rsidRDefault="004B74F1">
            <w:pPr>
              <w:pStyle w:val="Compact"/>
              <w:jc w:val="right"/>
            </w:pPr>
            <w:r>
              <w:t>-0.2314463</w:t>
            </w:r>
          </w:p>
        </w:tc>
        <w:tc>
          <w:tcPr>
            <w:tcW w:w="0" w:type="auto"/>
          </w:tcPr>
          <w:p w:rsidR="000915C4" w:rsidRDefault="004B74F1">
            <w:pPr>
              <w:pStyle w:val="Compact"/>
              <w:jc w:val="right"/>
            </w:pPr>
            <w:r>
              <w:t>0.5212531</w:t>
            </w:r>
          </w:p>
        </w:tc>
      </w:tr>
      <w:tr w:rsidR="000915C4">
        <w:tc>
          <w:tcPr>
            <w:tcW w:w="0" w:type="auto"/>
          </w:tcPr>
          <w:p w:rsidR="000915C4" w:rsidRDefault="004B74F1">
            <w:pPr>
              <w:pStyle w:val="Compact"/>
            </w:pPr>
            <w:r>
              <w:t>IGLL1</w:t>
            </w:r>
          </w:p>
        </w:tc>
        <w:tc>
          <w:tcPr>
            <w:tcW w:w="0" w:type="auto"/>
          </w:tcPr>
          <w:p w:rsidR="000915C4" w:rsidRDefault="004B74F1">
            <w:pPr>
              <w:pStyle w:val="Compact"/>
              <w:jc w:val="right"/>
            </w:pPr>
            <w:r>
              <w:t>-0.1449014</w:t>
            </w:r>
          </w:p>
        </w:tc>
        <w:tc>
          <w:tcPr>
            <w:tcW w:w="0" w:type="auto"/>
          </w:tcPr>
          <w:p w:rsidR="000915C4" w:rsidRDefault="004B74F1">
            <w:pPr>
              <w:pStyle w:val="Compact"/>
              <w:jc w:val="right"/>
            </w:pPr>
            <w:r>
              <w:t>0.0793230</w:t>
            </w:r>
          </w:p>
        </w:tc>
      </w:tr>
    </w:tbl>
    <w:p w:rsidR="000915C4" w:rsidRDefault="004B74F1">
      <w:pPr>
        <w:pStyle w:val="Heading1"/>
      </w:pPr>
      <w:bookmarkStart w:id="44" w:name="references"/>
      <w:bookmarkEnd w:id="44"/>
      <w:r>
        <w:t>References</w:t>
      </w:r>
    </w:p>
    <w:p w:rsidR="000915C4" w:rsidRDefault="004B74F1">
      <w:pPr>
        <w:pStyle w:val="Bibliography"/>
      </w:pPr>
      <w:r>
        <w:t xml:space="preserve">Baron, Reuben M, and David A Kenny. 1986. “The Moderator-Mediator Variable Distinction in Social Psychological Research: Conceptual, Strategic, and Statistical Considerations.” </w:t>
      </w:r>
      <w:r>
        <w:rPr>
          <w:i/>
        </w:rPr>
        <w:t>Journal of Personality and Social Psychology</w:t>
      </w:r>
      <w:r>
        <w:t xml:space="preserve"> 51 (6): 1173–82. </w:t>
      </w:r>
      <w:hyperlink r:id="rId17">
        <w:r>
          <w:rPr>
            <w:rStyle w:val="Hyperlink"/>
          </w:rPr>
          <w:t>http://webcom.upmf-grenoble.fr/LIP/Perso/DMuller/GSERM/Articles/Journal of Personality and Social Psychology 1986 Baron.pdf</w:t>
        </w:r>
      </w:hyperlink>
      <w:r>
        <w:t>.</w:t>
      </w:r>
    </w:p>
    <w:p w:rsidR="000915C4" w:rsidRDefault="004B74F1">
      <w:pPr>
        <w:pStyle w:val="Bibliography"/>
      </w:pPr>
      <w:r>
        <w:t>Bolst</w:t>
      </w:r>
      <w:r>
        <w:t xml:space="preserve">ad, B M, R A Irizarry, M Astrand, and T P Speed. 2003. “A comparison of normalization methods for high density oligonucleotide array data based on variance and bias.” </w:t>
      </w:r>
      <w:r>
        <w:rPr>
          <w:i/>
        </w:rPr>
        <w:t>Bioinformatics</w:t>
      </w:r>
      <w:r>
        <w:t xml:space="preserve"> 19 (2): 185–93. </w:t>
      </w:r>
      <w:hyperlink r:id="rId18">
        <w:r>
          <w:rPr>
            <w:rStyle w:val="Hyperlink"/>
          </w:rPr>
          <w:t>http://www.stat.berkeley.edu/bolstad/normalize/</w:t>
        </w:r>
      </w:hyperlink>
      <w:r>
        <w:t>.</w:t>
      </w:r>
    </w:p>
    <w:p w:rsidR="000915C4" w:rsidRDefault="004B74F1">
      <w:pPr>
        <w:pStyle w:val="Bibliography"/>
      </w:pPr>
      <w:r>
        <w:t xml:space="preserve">Bullock, John G., Donald P. Green, and Shang E. Ha. 2010. “Yes, but what’s the mechanism? (don’t expect an easy answer).” </w:t>
      </w:r>
      <w:r>
        <w:rPr>
          <w:i/>
        </w:rPr>
        <w:t>Journal of Personali</w:t>
      </w:r>
      <w:r>
        <w:rPr>
          <w:i/>
        </w:rPr>
        <w:t>ty and Social Psychology</w:t>
      </w:r>
      <w:r>
        <w:t xml:space="preserve"> 98 (4). American Psychological Association: 550–58. doi:</w:t>
      </w:r>
      <w:hyperlink r:id="rId19">
        <w:r>
          <w:rPr>
            <w:rStyle w:val="Hyperlink"/>
          </w:rPr>
          <w:t>10.1037/a0018933</w:t>
        </w:r>
      </w:hyperlink>
      <w:r>
        <w:t>.</w:t>
      </w:r>
    </w:p>
    <w:p w:rsidR="000915C4" w:rsidRDefault="004B74F1">
      <w:pPr>
        <w:pStyle w:val="Bibliography"/>
      </w:pPr>
      <w:r>
        <w:t>Goeman, Jelle J, and Peter Bühlmann. 2007. “Analyzing gene expression data in terms of gene sets: methodo</w:t>
      </w:r>
      <w:r>
        <w:t xml:space="preserve">logical issues.” </w:t>
      </w:r>
      <w:r>
        <w:rPr>
          <w:i/>
        </w:rPr>
        <w:t>Bioinformatics (Oxford, England)</w:t>
      </w:r>
      <w:r>
        <w:t xml:space="preserve"> 23 (8). Oxford University Press: 980–7. doi:</w:t>
      </w:r>
      <w:hyperlink r:id="rId20">
        <w:r>
          <w:rPr>
            <w:rStyle w:val="Hyperlink"/>
          </w:rPr>
          <w:t>10.1093/bioinformatics/btm051</w:t>
        </w:r>
      </w:hyperlink>
      <w:r>
        <w:t>.</w:t>
      </w:r>
    </w:p>
    <w:p w:rsidR="000915C4" w:rsidRDefault="004B74F1">
      <w:pPr>
        <w:pStyle w:val="Bibliography"/>
      </w:pPr>
      <w:r>
        <w:t>Goeman, Jelle J., Sara A. van de Geer, and Hans C. van Houwelingen</w:t>
      </w:r>
      <w:r>
        <w:t xml:space="preserve">. 2006. “Testing against a high dimensional alternative.” </w:t>
      </w:r>
      <w:r>
        <w:rPr>
          <w:i/>
        </w:rPr>
        <w:t>Journal of the Royal Statistical Society: Series B (Statistical Methodology)</w:t>
      </w:r>
      <w:r>
        <w:t xml:space="preserve"> 68 (3). Blackwell Publishing Ltd: 477–93. doi:</w:t>
      </w:r>
      <w:hyperlink r:id="rId21">
        <w:r>
          <w:rPr>
            <w:rStyle w:val="Hyperlink"/>
          </w:rPr>
          <w:t>10.1111</w:t>
        </w:r>
        <w:r>
          <w:rPr>
            <w:rStyle w:val="Hyperlink"/>
          </w:rPr>
          <w:t>/j.1467-9868.2006.00551.x</w:t>
        </w:r>
      </w:hyperlink>
      <w:r>
        <w:t>.</w:t>
      </w:r>
    </w:p>
    <w:p w:rsidR="000915C4" w:rsidRDefault="004B74F1">
      <w:pPr>
        <w:pStyle w:val="Bibliography"/>
      </w:pPr>
      <w:r>
        <w:t xml:space="preserve">Greenland, Sander, and James M Robins. 1986. “Identifiability, Exchangeability, and Epidemiological Confounding.” </w:t>
      </w:r>
      <w:r>
        <w:rPr>
          <w:i/>
        </w:rPr>
        <w:t>International Journal of Epidemiology</w:t>
      </w:r>
      <w:r>
        <w:t xml:space="preserve"> 15 (3): 413–19. doi:</w:t>
      </w:r>
      <w:hyperlink r:id="rId22">
        <w:r>
          <w:rPr>
            <w:rStyle w:val="Hyperlink"/>
          </w:rPr>
          <w:t>1</w:t>
        </w:r>
        <w:r>
          <w:rPr>
            <w:rStyle w:val="Hyperlink"/>
          </w:rPr>
          <w:t>0.1093/ije/15.3.413</w:t>
        </w:r>
      </w:hyperlink>
      <w:r>
        <w:t>.</w:t>
      </w:r>
    </w:p>
    <w:p w:rsidR="000915C4" w:rsidRDefault="004B74F1">
      <w:pPr>
        <w:pStyle w:val="Bibliography"/>
      </w:pPr>
      <w:r>
        <w:lastRenderedPageBreak/>
        <w:t xml:space="preserve">Imai, Kosuke, Luke Keele, and Teppei Yamamoto. 2010. “Identification, Inference and Sensitivity Analysis for Causal Mediation Effects.” </w:t>
      </w:r>
      <w:r>
        <w:rPr>
          <w:i/>
        </w:rPr>
        <w:t>Statistical Science</w:t>
      </w:r>
      <w:r>
        <w:t xml:space="preserve"> 25 (1): 51–71. doi:</w:t>
      </w:r>
      <w:hyperlink r:id="rId23">
        <w:r>
          <w:rPr>
            <w:rStyle w:val="Hyperlink"/>
          </w:rPr>
          <w:t>10.1214</w:t>
        </w:r>
        <w:r>
          <w:rPr>
            <w:rStyle w:val="Hyperlink"/>
          </w:rPr>
          <w:t>/10-STS321</w:t>
        </w:r>
      </w:hyperlink>
      <w:r>
        <w:t>.</w:t>
      </w:r>
    </w:p>
    <w:p w:rsidR="000915C4" w:rsidRDefault="004B74F1">
      <w:pPr>
        <w:pStyle w:val="Bibliography"/>
      </w:pPr>
      <w:r>
        <w:t xml:space="preserve">Irizarry, Rafael A, Benjamin M Bolstad, Francois Collin, Leslie M Cope, Bridget Hobbs, and Terence P Speed. 2003. “Summaries of Affymetrix GeneChip probe level data.” </w:t>
      </w:r>
      <w:r>
        <w:rPr>
          <w:i/>
        </w:rPr>
        <w:t>Nucleic Acids Research</w:t>
      </w:r>
      <w:r>
        <w:t xml:space="preserve"> 31 (4). Oxford University Press: e15. </w:t>
      </w:r>
      <w:hyperlink r:id="rId24">
        <w:r>
          <w:rPr>
            <w:rStyle w:val="Hyperlink"/>
          </w:rPr>
          <w:t>http://www.ncbi.nlm.nih.gov/pubmed/12582260</w:t>
        </w:r>
      </w:hyperlink>
      <w:r>
        <w:t>.</w:t>
      </w:r>
    </w:p>
    <w:p w:rsidR="000915C4" w:rsidRDefault="004B74F1">
      <w:pPr>
        <w:pStyle w:val="Bibliography"/>
      </w:pPr>
      <w:r>
        <w:t xml:space="preserve">Kaufman, Jay S, Richard F Maclehose, and Sol Kaufman. 2004. “A further critique of the analytic strategy of adjusting for covariates to identify biologic mediation.” </w:t>
      </w:r>
      <w:r>
        <w:rPr>
          <w:i/>
        </w:rPr>
        <w:t>Epidemiologic Perspectives &amp; Innovations</w:t>
      </w:r>
      <w:r>
        <w:t xml:space="preserve"> 1 (4). doi:</w:t>
      </w:r>
      <w:hyperlink r:id="rId25">
        <w:r>
          <w:rPr>
            <w:rStyle w:val="Hyperlink"/>
          </w:rPr>
          <w:t>10.1186/1742-5573-1-4</w:t>
        </w:r>
      </w:hyperlink>
      <w:r>
        <w:t>.</w:t>
      </w:r>
    </w:p>
    <w:p w:rsidR="000915C4" w:rsidRDefault="004B74F1">
      <w:pPr>
        <w:pStyle w:val="Bibliography"/>
      </w:pPr>
      <w:r>
        <w:t xml:space="preserve">Keele, Luke. 2015. “Causal Mediation Analysis.” </w:t>
      </w:r>
      <w:r>
        <w:rPr>
          <w:i/>
        </w:rPr>
        <w:t>American Journal of Evaluation</w:t>
      </w:r>
      <w:r>
        <w:t xml:space="preserve"> 36 (4). SAGE PublicationsSage CA: Los Angeles, CA: 500–513. doi:</w:t>
      </w:r>
      <w:hyperlink r:id="rId26">
        <w:r>
          <w:rPr>
            <w:rStyle w:val="Hyperlink"/>
          </w:rPr>
          <w:t>10.1177/109</w:t>
        </w:r>
        <w:r>
          <w:rPr>
            <w:rStyle w:val="Hyperlink"/>
          </w:rPr>
          <w:t>8214015594689</w:t>
        </w:r>
      </w:hyperlink>
      <w:r>
        <w:t>.</w:t>
      </w:r>
    </w:p>
    <w:p w:rsidR="000915C4" w:rsidRDefault="004B74F1">
      <w:pPr>
        <w:pStyle w:val="Bibliography"/>
      </w:pPr>
      <w:r>
        <w:t xml:space="preserve">Kraemer, Helena, Eric Stice, Alan Kazdin, David Offord, and David Kupfer. 2001. “How Do Risk Factors Work Together? Mediators, Moderators, and Independent, Overlapping, and Proxy Risk Factors.” </w:t>
      </w:r>
      <w:r>
        <w:rPr>
          <w:i/>
        </w:rPr>
        <w:t>Am J Psychiatry</w:t>
      </w:r>
      <w:r>
        <w:t xml:space="preserve"> 1586 (158): 848–56. </w:t>
      </w:r>
      <w:hyperlink r:id="rId27">
        <w:r>
          <w:rPr>
            <w:rStyle w:val="Hyperlink"/>
          </w:rPr>
          <w:t>http://ajp.psychiatryonline.org/doi/pdf/10.1176/appi.ajp.158.6.848</w:t>
        </w:r>
      </w:hyperlink>
      <w:r>
        <w:t>.</w:t>
      </w:r>
    </w:p>
    <w:p w:rsidR="000915C4" w:rsidRDefault="004B74F1">
      <w:pPr>
        <w:pStyle w:val="Bibliography"/>
      </w:pPr>
      <w:r>
        <w:t>MacKinnon, David P., Chondra M. Lockwood, Jeanne M. Hoffman, Stephen G. West, and Virgil Sheets. 2002. “A compari</w:t>
      </w:r>
      <w:r>
        <w:t xml:space="preserve">son of methods to test mediation and other intervening variable effects.” </w:t>
      </w:r>
      <w:r>
        <w:rPr>
          <w:i/>
        </w:rPr>
        <w:t>Psychological Methods</w:t>
      </w:r>
      <w:r>
        <w:t xml:space="preserve"> 7 (1). American Psychological Association: 83–104. doi:</w:t>
      </w:r>
      <w:hyperlink r:id="rId28">
        <w:r>
          <w:rPr>
            <w:rStyle w:val="Hyperlink"/>
          </w:rPr>
          <w:t>10.1037/1082-989X.7.1.83</w:t>
        </w:r>
      </w:hyperlink>
      <w:r>
        <w:t>.</w:t>
      </w:r>
    </w:p>
    <w:p w:rsidR="000915C4" w:rsidRDefault="004B74F1">
      <w:pPr>
        <w:pStyle w:val="Bibliography"/>
      </w:pPr>
      <w:r>
        <w:t xml:space="preserve">Pearl, Judea. 2009. “Causal inference in statistics: An overview.” </w:t>
      </w:r>
      <w:r>
        <w:rPr>
          <w:i/>
        </w:rPr>
        <w:t>Statistics Surveys</w:t>
      </w:r>
      <w:r>
        <w:t xml:space="preserve"> 3: 96–146. doi:</w:t>
      </w:r>
      <w:hyperlink r:id="rId29">
        <w:r>
          <w:rPr>
            <w:rStyle w:val="Hyperlink"/>
          </w:rPr>
          <w:t>10.1214/09-SS057</w:t>
        </w:r>
      </w:hyperlink>
      <w:r>
        <w:t>.</w:t>
      </w:r>
    </w:p>
    <w:p w:rsidR="000915C4" w:rsidRDefault="004B74F1">
      <w:pPr>
        <w:pStyle w:val="Bibliography"/>
      </w:pPr>
      <w:r>
        <w:t xml:space="preserve">———. 2014. “Interpretation and identification of causal mediation.” </w:t>
      </w:r>
      <w:r>
        <w:rPr>
          <w:i/>
        </w:rPr>
        <w:t>Psychological Met</w:t>
      </w:r>
      <w:r>
        <w:rPr>
          <w:i/>
        </w:rPr>
        <w:t>hods</w:t>
      </w:r>
      <w:r>
        <w:t xml:space="preserve"> 19 (4): 459–81. doi:</w:t>
      </w:r>
      <w:hyperlink r:id="rId30">
        <w:r>
          <w:rPr>
            <w:rStyle w:val="Hyperlink"/>
          </w:rPr>
          <w:t>10.1037/a0036434</w:t>
        </w:r>
      </w:hyperlink>
      <w:r>
        <w:t>.</w:t>
      </w:r>
    </w:p>
    <w:p w:rsidR="000915C4" w:rsidRDefault="004B74F1">
      <w:pPr>
        <w:pStyle w:val="Bibliography"/>
      </w:pPr>
      <w:r>
        <w:t xml:space="preserve">Preacher, Kristopher J., and Andrew F. Hayes. 2004. “SPSS and SAS procedures for estimating indirect effects in simple mediation models.” </w:t>
      </w:r>
      <w:r>
        <w:rPr>
          <w:i/>
        </w:rPr>
        <w:t>Behavior Research Metho</w:t>
      </w:r>
      <w:r>
        <w:rPr>
          <w:i/>
        </w:rPr>
        <w:t>ds, Instruments, &amp; Computers</w:t>
      </w:r>
      <w:r>
        <w:t xml:space="preserve"> 36 (4). Springer-Verlag: 717–31. doi:</w:t>
      </w:r>
      <w:hyperlink r:id="rId31">
        <w:r>
          <w:rPr>
            <w:rStyle w:val="Hyperlink"/>
          </w:rPr>
          <w:t>10.3758/BF03206553</w:t>
        </w:r>
      </w:hyperlink>
      <w:r>
        <w:t>.</w:t>
      </w:r>
    </w:p>
    <w:p w:rsidR="000915C4" w:rsidRDefault="004B74F1">
      <w:pPr>
        <w:pStyle w:val="Bibliography"/>
      </w:pPr>
      <w:r>
        <w:t xml:space="preserve">Rubin, Donald B. 1974. “Estimating causal effects of treatments in randomized and nonrandomized studies.” </w:t>
      </w:r>
      <w:r>
        <w:rPr>
          <w:i/>
        </w:rPr>
        <w:t>Journal of</w:t>
      </w:r>
      <w:r>
        <w:rPr>
          <w:i/>
        </w:rPr>
        <w:t xml:space="preserve"> Educational Psychology</w:t>
      </w:r>
      <w:r>
        <w:t xml:space="preserve"> 66 (5): 688–701. doi:</w:t>
      </w:r>
      <w:hyperlink r:id="rId32">
        <w:r>
          <w:rPr>
            <w:rStyle w:val="Hyperlink"/>
          </w:rPr>
          <w:t>10.1037/h0037350</w:t>
        </w:r>
      </w:hyperlink>
      <w:r>
        <w:t>.</w:t>
      </w:r>
    </w:p>
    <w:p w:rsidR="000915C4" w:rsidRDefault="004B74F1">
      <w:pPr>
        <w:pStyle w:val="Bibliography"/>
      </w:pPr>
      <w:r>
        <w:t xml:space="preserve">Smyth, Gordon, Natalie Thorne, and James Wettenhall. 2005. “Limma: linear models for microarray data.” In </w:t>
      </w:r>
      <w:r>
        <w:rPr>
          <w:i/>
        </w:rPr>
        <w:t>Bioinformatics and Computational Bi</w:t>
      </w:r>
      <w:r>
        <w:rPr>
          <w:i/>
        </w:rPr>
        <w:t>ology Solutions Using R and Bioconductor.</w:t>
      </w:r>
      <w:r>
        <w:t>, 397–420. Springer New York.</w:t>
      </w:r>
    </w:p>
    <w:p w:rsidR="000915C4" w:rsidRDefault="004B74F1">
      <w:pPr>
        <w:pStyle w:val="Bibliography"/>
      </w:pPr>
      <w:r>
        <w:t xml:space="preserve">Sobel, Michael E. 1982. “Asymptotic Confidence Intervals for Indirect Effects in Structural Equation Models.” </w:t>
      </w:r>
      <w:r>
        <w:rPr>
          <w:i/>
        </w:rPr>
        <w:t>Sociological Methodology</w:t>
      </w:r>
      <w:r>
        <w:t xml:space="preserve"> 13: 290. doi:</w:t>
      </w:r>
      <w:hyperlink r:id="rId33">
        <w:r>
          <w:rPr>
            <w:rStyle w:val="Hyperlink"/>
          </w:rPr>
          <w:t>10.2307/270723</w:t>
        </w:r>
      </w:hyperlink>
      <w:r>
        <w:t>.</w:t>
      </w:r>
    </w:p>
    <w:p w:rsidR="000915C4" w:rsidRDefault="004B74F1">
      <w:pPr>
        <w:pStyle w:val="Bibliography"/>
      </w:pPr>
      <w:r>
        <w:t xml:space="preserve">Subramanian, Aravind, Pablo Tamayo, Vamsi K Mootha, Sayan Mukherjee, Benjamin L Ebert, Michael A Gillette, Amanda Paulovich, et al. 2005. “Gene set enrichment analysis: a </w:t>
      </w:r>
      <w:r>
        <w:lastRenderedPageBreak/>
        <w:t>knowledge-based approach for interpreting genome-wide ex</w:t>
      </w:r>
      <w:r>
        <w:t xml:space="preserve">pression profiles.” </w:t>
      </w:r>
      <w:r>
        <w:rPr>
          <w:i/>
        </w:rPr>
        <w:t>Proceedings of the National Academy of Sciences of the United States of America</w:t>
      </w:r>
      <w:r>
        <w:t xml:space="preserve"> 102 (43). National Academy of Sciences: 15545–50. doi:</w:t>
      </w:r>
      <w:hyperlink r:id="rId34">
        <w:r>
          <w:rPr>
            <w:rStyle w:val="Hyperlink"/>
          </w:rPr>
          <w:t>10.1073/pnas.0506580102</w:t>
        </w:r>
      </w:hyperlink>
      <w:r>
        <w:t>.</w:t>
      </w:r>
    </w:p>
    <w:sectPr w:rsidR="000915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4F1" w:rsidRDefault="004B74F1">
      <w:pPr>
        <w:spacing w:after="0"/>
      </w:pPr>
      <w:r>
        <w:separator/>
      </w:r>
    </w:p>
  </w:endnote>
  <w:endnote w:type="continuationSeparator" w:id="0">
    <w:p w:rsidR="004B74F1" w:rsidRDefault="004B74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4F1" w:rsidRDefault="004B74F1">
      <w:r>
        <w:separator/>
      </w:r>
    </w:p>
  </w:footnote>
  <w:footnote w:type="continuationSeparator" w:id="0">
    <w:p w:rsidR="004B74F1" w:rsidRDefault="004B7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BE0733"/>
    <w:multiLevelType w:val="multilevel"/>
    <w:tmpl w:val="D3528B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D716C08"/>
    <w:multiLevelType w:val="multilevel"/>
    <w:tmpl w:val="63F2C7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C1420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D5967F4"/>
    <w:multiLevelType w:val="multilevel"/>
    <w:tmpl w:val="E12838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5C4"/>
    <w:rsid w:val="004B74F1"/>
    <w:rsid w:val="004E29B3"/>
    <w:rsid w:val="00590D07"/>
    <w:rsid w:val="00784D58"/>
    <w:rsid w:val="008D6863"/>
    <w:rsid w:val="00A27A9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417F80A-9F4A-CF40-83CB-116EAA52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stat.berkeley.edu/bolstad/normalize/" TargetMode="External"/><Relationship Id="rId26" Type="http://schemas.openxmlformats.org/officeDocument/2006/relationships/hyperlink" Target="https://doi.org/10.1177/1098214015594689" TargetMode="External"/><Relationship Id="rId3" Type="http://schemas.openxmlformats.org/officeDocument/2006/relationships/settings" Target="settings.xml"/><Relationship Id="rId21" Type="http://schemas.openxmlformats.org/officeDocument/2006/relationships/hyperlink" Target="https://doi.org/10.1111/j.1467-9868.2006.00551.x" TargetMode="External"/><Relationship Id="rId34" Type="http://schemas.openxmlformats.org/officeDocument/2006/relationships/hyperlink" Target="https://doi.org/10.1073/pnas.050658010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ebcom.upmf-grenoble.fr/LIP/Perso/DMuller/GSERM/Articles/Journal%20of%20Personality%20and%20Social%20Psychology%201986%20Baron.pdf" TargetMode="External"/><Relationship Id="rId25" Type="http://schemas.openxmlformats.org/officeDocument/2006/relationships/hyperlink" Target="https://doi.org/10.1186/1742-5573-1-4" TargetMode="External"/><Relationship Id="rId33" Type="http://schemas.openxmlformats.org/officeDocument/2006/relationships/hyperlink" Target="https://doi.org/10.2307/270723"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93/bioinformatics/btm051" TargetMode="External"/><Relationship Id="rId29" Type="http://schemas.openxmlformats.org/officeDocument/2006/relationships/hyperlink" Target="https://doi.org/10.1214/09-SS0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ncbi.nlm.nih.gov/pubmed/12582260" TargetMode="External"/><Relationship Id="rId32" Type="http://schemas.openxmlformats.org/officeDocument/2006/relationships/hyperlink" Target="https://doi.org/10.1037/h003735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214/10-STS321" TargetMode="External"/><Relationship Id="rId28" Type="http://schemas.openxmlformats.org/officeDocument/2006/relationships/hyperlink" Target="https://doi.org/10.1037/1082-989X.7.1.83" TargetMode="External"/><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doi.org/10.1037/a0018933" TargetMode="External"/><Relationship Id="rId31" Type="http://schemas.openxmlformats.org/officeDocument/2006/relationships/hyperlink" Target="https://doi.org/10.3758/BF0320655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93/ije/15.3.413" TargetMode="External"/><Relationship Id="rId27" Type="http://schemas.openxmlformats.org/officeDocument/2006/relationships/hyperlink" Target="http://ajp.psychiatryonline.org/doi/pdf/10.1176/appi.ajp.158.6.848" TargetMode="External"/><Relationship Id="rId30" Type="http://schemas.openxmlformats.org/officeDocument/2006/relationships/hyperlink" Target="https://doi.org/10.1037/a0036434"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11328</Words>
  <Characters>64573</Characters>
  <Application>Microsoft Office Word</Application>
  <DocSecurity>0</DocSecurity>
  <Lines>538</Lines>
  <Paragraphs>151</Paragraphs>
  <ScaleCrop>false</ScaleCrop>
  <Company/>
  <LinksUpToDate>false</LinksUpToDate>
  <CharactersWithSpaces>75750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Chen and CTRA gene y expression</dc:title>
  <dc:creator>Shanahan, Chumbley</dc:creator>
  <cp:lastModifiedBy>Microsoft Office User</cp:lastModifiedBy>
  <cp:revision>2</cp:revision>
  <dcterms:created xsi:type="dcterms:W3CDTF">2019-11-14T12:55:00Z</dcterms:created>
  <dcterms:modified xsi:type="dcterms:W3CDTF">2019-11-14T12:55:00Z</dcterms:modified>
</cp:coreProperties>
</file>