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1.1.1.6-002 </w:t>
      </w:r>
      <w:r>
        <w:rPr>
          <w:rFonts w:eastAsia="等线" w:ascii="Arial" w:cs="Arial" w:hAnsi="Arial"/>
          <w:b w:val="true"/>
          <w:sz w:val="52"/>
        </w:rPr>
        <w:t>客户</w:t>
      </w:r>
      <w:r>
        <w:rPr>
          <w:rFonts w:eastAsia="等线" w:ascii="Arial" w:cs="Arial" w:hAnsi="Arial"/>
          <w:b w:val="true"/>
          <w:sz w:val="52"/>
        </w:rPr>
        <w:t>服务规范</w:t>
      </w:r>
      <w:r>
        <w:rPr>
          <w:rFonts w:eastAsia="等线" w:ascii="Arial" w:cs="Arial" w:hAnsi="Arial"/>
          <w:b w:val="true"/>
          <w:sz w:val="52"/>
        </w:rPr>
        <w:t xml:space="preserve"> CCPG/B-1.1.1.6-B-002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服务规范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CCPG/B-1.1.1.6-B-002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</w:t>
            </w:r>
            <w:r>
              <w:rPr>
                <w:rFonts w:eastAsia="等线" w:ascii="Arial" w:cs="Arial" w:hAnsi="Arial"/>
                <w:sz w:val="22"/>
              </w:rPr>
              <w:t>8</w:t>
            </w:r>
            <w:r>
              <w:rPr>
                <w:rFonts w:eastAsia="等线" w:ascii="Arial" w:cs="Arial" w:hAnsi="Arial"/>
                <w:sz w:val="22"/>
              </w:rPr>
              <w:t>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1.0服务提供—价值创造过程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@王艳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@张凌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1.1.1 客服服务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终端运营管理</w:t>
            </w:r>
            <w:r>
              <w:rPr>
                <w:rFonts w:eastAsia="等线" w:ascii="Arial" w:cs="Arial" w:hAnsi="Arial"/>
                <w:sz w:val="22"/>
              </w:rPr>
              <w:t>中心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1.1.1.6 客户服务规范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@陈思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规范客户服务工作中的各项标准。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适用于长城物业所管物业项目的客户服务</w:t>
      </w:r>
      <w:r>
        <w:rPr>
          <w:rFonts w:eastAsia="等线" w:ascii="Arial" w:cs="Arial" w:hAnsi="Arial"/>
          <w:sz w:val="22"/>
        </w:rPr>
        <w:t>规范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客户服务人员</w:t>
      </w:r>
      <w:r>
        <w:rPr>
          <w:rFonts w:eastAsia="等线" w:ascii="Arial" w:cs="Arial" w:hAnsi="Arial"/>
          <w:b w:val="true"/>
          <w:sz w:val="22"/>
        </w:rPr>
        <w:t>宜</w:t>
      </w:r>
      <w:r>
        <w:rPr>
          <w:rFonts w:eastAsia="等线" w:ascii="Arial" w:cs="Arial" w:hAnsi="Arial"/>
          <w:sz w:val="22"/>
        </w:rPr>
        <w:t>以满足客户需求为目的提供相应服务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《客户服务规范》是客户服务人员</w:t>
      </w:r>
      <w:r>
        <w:rPr>
          <w:rFonts w:eastAsia="等线" w:ascii="Arial" w:cs="Arial" w:hAnsi="Arial"/>
          <w:b w:val="true"/>
          <w:sz w:val="22"/>
        </w:rPr>
        <w:t>宜</w:t>
      </w:r>
      <w:r>
        <w:rPr>
          <w:rFonts w:eastAsia="等线" w:ascii="Arial" w:cs="Arial" w:hAnsi="Arial"/>
          <w:sz w:val="22"/>
        </w:rPr>
        <w:t>遵守的通用性要求。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在物业服务区域内，客户服务人员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执行公司《服务礼仪规范》的要求。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对于客户提出的需求，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根据实际情况分类处理：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能够即时解决的，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立即解决；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能够解决但不能即时解决的，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预约时间解决；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不能解决或有条件才能解决的，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给予合理解释并取得客户理解。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r>
        <w:rPr>
          <w:rFonts w:eastAsia="等线" w:ascii="Arial" w:cs="Arial" w:hAnsi="Arial"/>
          <w:b w:val="true"/>
          <w:sz w:val="36"/>
        </w:rPr>
        <w:br/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825"/>
        <w:gridCol w:w="825"/>
        <w:gridCol w:w="541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物业</w:t>
            </w: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标准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业务办理</w:t>
            </w: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入住通知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《入住指南》、《客户装修须知》、《缴费标准告知书》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在客户办理入住手续时一并送达客户。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入住接待（集中入住期间）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物业服务形象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在入住现场充分展示。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入住现场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按CCPG标识管理要求进行标识。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有专人负责接待，并设有咨询处提供问讯服务。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入住期间的车道、停车场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有专人指引车辆停放。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入住办理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为建设单位提供物业交付的一对一协助服务。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为客户提供入住手续办理的网格管家服务。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入住手续办理流程及客户关注事项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公示。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车位租赁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《车位使用方案》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由产权方或业主大会决定。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车位使用方案、车位租赁所需资料以及手续办理流程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予以公示。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不能提供车位时，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向客户说明原因，并取得客户谅解。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装修申报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预先告知客户装修办理的流程、装修申报所需资料、装修审核的要点。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客户装修申报发现的问题，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在当天与客户沟通和反馈。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在2个工作日内完成全流程审批。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装修管理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物业服务人员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给予装修人员等同客户的服务礼遇。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客户装修需要协助时，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即时响应。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客户装修违规时，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依照服务礼仪标准、业主管理规约、政府法规、违规处理程序处理。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装修验收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客户提出装修验收时，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在三天内或按预约时间组织验收工作。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装修验收合格后，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在15个工作日内办理押金退还手续。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搬迁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预先告知客户办理放行手续所需资料和流程。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得到业主的确认。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大宗物品搬出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确认核验其放行凭证（线上线下放行条等均可）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收费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物业服务收费标准、收费项目和依据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予以公示。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每月通过电话、企业微信、上门收费或书面形式，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向客户提示当期费用、缴纳期限及缴费方式，避免因信息遗漏产生违约金。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如客户对费用或服务有异议，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主动了解业主未缴费原因，避免因服务瑕疵影响客户缴费意愿。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客户交费后，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向客户提供</w:t>
            </w:r>
            <w:r>
              <w:rPr>
                <w:rFonts w:eastAsia="等线" w:ascii="Arial" w:cs="Arial" w:hAnsi="Arial"/>
                <w:sz w:val="22"/>
              </w:rPr>
              <w:t>纸质或电子</w:t>
            </w:r>
            <w:r>
              <w:rPr>
                <w:rFonts w:eastAsia="等线" w:ascii="Arial" w:cs="Arial" w:hAnsi="Arial"/>
                <w:sz w:val="22"/>
              </w:rPr>
              <w:t>缴费凭证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费用收取准确率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客户咨询/反馈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投诉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投诉受理人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就投诉事项与投诉人保持联系，直到投诉问题关闭，投诉跟踪到位率达到100%。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投诉应快速处理，投诉处理及时率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</w:t>
            </w:r>
            <w:r>
              <w:rPr>
                <w:rFonts w:eastAsia="等线" w:ascii="Arial" w:cs="Arial" w:hAnsi="Arial"/>
                <w:sz w:val="22"/>
              </w:rPr>
              <w:t>9</w:t>
            </w:r>
            <w:r>
              <w:rPr>
                <w:rFonts w:eastAsia="等线" w:ascii="Arial" w:cs="Arial" w:hAnsi="Arial"/>
                <w:sz w:val="22"/>
              </w:rPr>
              <w:t>0%</w:t>
            </w:r>
            <w:r>
              <w:rPr>
                <w:rFonts w:eastAsia="等线" w:ascii="Arial" w:cs="Arial" w:hAnsi="Arial"/>
                <w:sz w:val="22"/>
              </w:rPr>
              <w:t>以上。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投诉处理完毕，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在三天之内回访客户，投诉回访率达到100%。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咨询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客户咨询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即时回复，不能即时回复的，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预约回复。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客户咨询回复率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客户建议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做好记录，并约定回复时间。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客户建议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在三天内回复（是否采纳）并致谢，未经采纳的还应说明原因。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客户建议回复率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报修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共用部位共用设施设备报修，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对客户致谢，修复后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在当天回复客户。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报修后的信息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及时准确记录。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报修处理及时率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</w:t>
            </w:r>
            <w:r>
              <w:rPr>
                <w:rFonts w:eastAsia="等线" w:ascii="Arial" w:cs="Arial" w:hAnsi="Arial"/>
                <w:sz w:val="22"/>
              </w:rPr>
              <w:t>9</w:t>
            </w:r>
            <w:r>
              <w:rPr>
                <w:rFonts w:eastAsia="等线" w:ascii="Arial" w:cs="Arial" w:hAnsi="Arial"/>
                <w:sz w:val="22"/>
              </w:rPr>
              <w:t>0%</w:t>
            </w:r>
            <w:r>
              <w:rPr>
                <w:rFonts w:eastAsia="等线" w:ascii="Arial" w:cs="Arial" w:hAnsi="Arial"/>
                <w:sz w:val="22"/>
              </w:rPr>
              <w:t>以上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报告与沟通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管理报告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年度工作计划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得到业主委员会或业主大会的批准。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政府法规要求或物业合同约定，需要业主委员会或业主大会审批的事项，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履行审批手续。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向业主委员会提交《月度工作报告》，业主委员会审核后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予以公告。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向业主委员会提交《年度工作报告》，业主委员会审核后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予以公告。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财务报告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年度预算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得到业主委员会或业主大会的批准。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政府法规要求或物业合同约定，需要业主委员会或业主大会审批的开支，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履行审批手续。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向业主委员会提交《财务预算执行报告》，业主委员会审核后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予以公布。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每年年终，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向业主委员会提交《年度财务决算报告》，业主委员会审核后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予以公布。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客户关系维护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关键客户/重要客户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对关键、重要客户定期开展拜访工作。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每月与业主委员会的沟通频次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至少一次。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春节、端午、中秋等重要节日，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对关键、重要客户进行节日问候。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关键、重要客户拜访过程中，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展示相关工作成果，同时收集客户对物业服务的建议与反馈，建立良好合作关系。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一般客户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投诉客户：对于投诉未达 4/5 星的客户，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连续 6 个月每月</w:t>
            </w:r>
            <w:r>
              <w:rPr>
                <w:rFonts w:eastAsia="等线" w:ascii="Arial" w:cs="Arial" w:hAnsi="Arial"/>
                <w:sz w:val="22"/>
              </w:rPr>
              <w:t>进行</w:t>
            </w:r>
            <w:r>
              <w:rPr>
                <w:rFonts w:eastAsia="等线" w:ascii="Arial" w:cs="Arial" w:hAnsi="Arial"/>
                <w:sz w:val="22"/>
              </w:rPr>
              <w:t>拜访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特殊群体：对空巢老人、残障人士、重病客户等，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每年至少 1 次面对面拜访。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其他客户：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每年至少 1 次拜访，了解需求并录入系统。</w:t>
            </w:r>
          </w:p>
        </w:tc>
      </w:tr>
      <w:tr>
        <w:tc>
          <w:tcPr>
            <w:tcW w:w="28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社区</w:t>
            </w:r>
            <w:r>
              <w:rPr>
                <w:rFonts w:eastAsia="等线" w:ascii="Arial" w:cs="Arial" w:hAnsi="Arial"/>
                <w:sz w:val="22"/>
              </w:rPr>
              <w:t>文化活动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活动前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充分征求</w:t>
            </w: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的意见。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活动过程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营造和谐的人际关系。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活动后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回访</w:t>
            </w: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，回访率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不少于10% 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每年组织有业主或非业主使用人参与的社区文化活动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不少于 4 次。</w:t>
            </w:r>
            <w:r>
              <w:rPr>
                <w:rFonts w:eastAsia="等线" w:ascii="Arial" w:cs="Arial" w:hAnsi="Arial"/>
                <w:sz w:val="22"/>
              </w:rPr>
              <w:t>（不同规模与级别的物业项目，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结合自身实际情况制定相应要求）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春节、端午、中秋等重要节日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对社区进行节日氛围营造。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突发事件处理</w:t>
            </w: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  <w:r>
              <w:rPr>
                <w:rFonts w:eastAsia="等线" w:ascii="Arial" w:cs="Arial" w:hAnsi="Arial"/>
                <w:sz w:val="22"/>
              </w:rPr>
              <w:t>设备</w:t>
            </w: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对突发的设施设备问题响应率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处理及时率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</w:t>
            </w:r>
            <w:r>
              <w:rPr>
                <w:rFonts w:eastAsia="等线" w:ascii="Arial" w:cs="Arial" w:hAnsi="Arial"/>
                <w:sz w:val="22"/>
              </w:rPr>
              <w:t>9</w:t>
            </w:r>
            <w:r>
              <w:rPr>
                <w:rFonts w:eastAsia="等线" w:ascii="Arial" w:cs="Arial" w:hAnsi="Arial"/>
                <w:sz w:val="22"/>
              </w:rPr>
              <w:t>0%</w:t>
            </w:r>
            <w:r>
              <w:rPr>
                <w:rFonts w:eastAsia="等线" w:ascii="Arial" w:cs="Arial" w:hAnsi="Arial"/>
                <w:sz w:val="22"/>
              </w:rPr>
              <w:t>以上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处理跟踪到位率达到100%。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处理问题时间一般不超过50分钟，如无法及时处理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立即向客户说明原因及解决问题的方案。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服务问题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第一时间向客户表示真诚的歉意，得到客户的理解。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及时响应率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</w:t>
            </w:r>
            <w:r>
              <w:rPr>
                <w:rFonts w:eastAsia="等线" w:ascii="Arial" w:cs="Arial" w:hAnsi="Arial"/>
                <w:sz w:val="22"/>
              </w:rPr>
              <w:t>9</w:t>
            </w:r>
            <w:r>
              <w:rPr>
                <w:rFonts w:eastAsia="等线" w:ascii="Arial" w:cs="Arial" w:hAnsi="Arial"/>
                <w:sz w:val="22"/>
              </w:rPr>
              <w:t>0%</w:t>
            </w:r>
            <w:r>
              <w:rPr>
                <w:rFonts w:eastAsia="等线" w:ascii="Arial" w:cs="Arial" w:hAnsi="Arial"/>
                <w:sz w:val="22"/>
              </w:rPr>
              <w:t>以上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突发情况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及时响应率达到</w:t>
            </w:r>
            <w:r>
              <w:rPr>
                <w:rFonts w:eastAsia="等线" w:ascii="Arial" w:cs="Arial" w:hAnsi="Arial"/>
                <w:sz w:val="22"/>
              </w:rPr>
              <w:t>9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%以上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回访客户，回访率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</w:t>
            </w:r>
            <w:r>
              <w:rPr>
                <w:rFonts w:eastAsia="等线" w:ascii="Arial" w:cs="Arial" w:hAnsi="Arial"/>
                <w:sz w:val="22"/>
              </w:rPr>
              <w:t>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电梯故障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有人被困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接到通知后，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在5分钟内到达现场，通过对讲或现场喊话安抚被困人员，告知救援进展，保持持续沟通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同步通知电梯维保单位紧急到场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在30分钟内完成救援，确保人员安全脱困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故障修复后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向相关客户通报处理结果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无人被困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接到通知后，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在10分钟内到达现场，排查故障原因。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同步通知维保单位到场处理。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在当日完成修复，恢复正常运行。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若无法当日修复，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在电梯口张贴温馨提示，告知修复时限及替代方案。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供水中断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在15分钟内到达现场查明原因。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在30分钟内协调相关单位到场维修；非营业时间段，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在次日上午10:00前协调相关单位到场维修。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通过公告栏、微信群等方式通知客户，提醒做好储水准备，并说明预计修复时间。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恢复供水后，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确认水压、水质正常，并向客户通报处理结果。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供电中断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在15分钟内到达现场查明原因。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在30分钟内协调相关单位到场维修；非营业时间段，应在次日上午10:00前协调相关单位到场维修。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通过公告栏、微信群等方式通知客户，提醒做好用电安排，并说明预计修复时间。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恢复供电后，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确认电压稳定、设备正常运行，并向客户通报处理结果。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空调故障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在30分钟内到达现场查明原因。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在30分钟内协调相关单位到场维修；非营业时间段，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在次日上午10:00前协调相关单位到场维修。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通过公告栏、微信群等方式通知客户，并说明预计修复时间。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维修期间，宜提供必要的临时降温措施（如风扇、移动空调等）。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确认温度达标，并向客户通报处理结果。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网络故障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在30分钟内到达现场排查。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属于物业内部网络问题，营业时间段，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在30分钟内协调相关单位维修；非营业时间段，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在次日上午10:00前协调相关单位维修。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属于运营商问题，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在30分钟内联系运营商报修，并持续跟进处理进展。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确认网络畅通，并向客户通报处理结果。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64355">
    <w:lvl>
      <w:start w:val="1"/>
      <w:numFmt w:val="lowerLetter"/>
      <w:suff w:val="tab"/>
      <w:lvlText w:val="%1."/>
      <w:rPr>
        <w:color w:val="3370ff"/>
      </w:rPr>
    </w:lvl>
  </w:abstractNum>
  <w:abstractNum w:abstractNumId="764356">
    <w:lvl>
      <w:start w:val="2"/>
      <w:numFmt w:val="lowerLetter"/>
      <w:suff w:val="tab"/>
      <w:lvlText w:val="%1."/>
      <w:rPr>
        <w:color w:val="3370ff"/>
      </w:rPr>
    </w:lvl>
  </w:abstractNum>
  <w:abstractNum w:abstractNumId="764357">
    <w:lvl>
      <w:start w:val="3"/>
      <w:numFmt w:val="lowerLetter"/>
      <w:suff w:val="tab"/>
      <w:lvlText w:val="%1."/>
      <w:rPr>
        <w:color w:val="3370ff"/>
      </w:rPr>
    </w:lvl>
  </w:abstractNum>
  <w:abstractNum w:abstractNumId="764358">
    <w:lvl>
      <w:start w:val="4"/>
      <w:numFmt w:val="lowerLetter"/>
      <w:suff w:val="tab"/>
      <w:lvlText w:val="%1."/>
      <w:rPr>
        <w:color w:val="3370ff"/>
      </w:rPr>
    </w:lvl>
  </w:abstractNum>
  <w:abstractNum w:abstractNumId="764359">
    <w:lvl>
      <w:start w:val="1"/>
      <w:numFmt w:val="lowerRoman"/>
      <w:suff w:val="tab"/>
      <w:lvlText w:val="%1."/>
      <w:rPr>
        <w:color w:val="3370ff"/>
      </w:rPr>
    </w:lvl>
  </w:abstractNum>
  <w:abstractNum w:abstractNumId="764360">
    <w:lvl>
      <w:start w:val="2"/>
      <w:numFmt w:val="lowerRoman"/>
      <w:suff w:val="tab"/>
      <w:lvlText w:val="%1."/>
      <w:rPr>
        <w:color w:val="3370ff"/>
      </w:rPr>
    </w:lvl>
  </w:abstractNum>
  <w:abstractNum w:abstractNumId="764361">
    <w:lvl>
      <w:start w:val="3"/>
      <w:numFmt w:val="lowerRoman"/>
      <w:suff w:val="tab"/>
      <w:lvlText w:val="%1."/>
      <w:rPr>
        <w:color w:val="3370ff"/>
      </w:rPr>
    </w:lvl>
  </w:abstractNum>
  <w:abstractNum w:abstractNumId="764362">
    <w:lvl>
      <w:start w:val="1"/>
      <w:numFmt w:val="decimal"/>
      <w:suff w:val="tab"/>
      <w:lvlText w:val="%1."/>
      <w:rPr>
        <w:color w:val="3370ff"/>
      </w:rPr>
    </w:lvl>
  </w:abstractNum>
  <w:abstractNum w:abstractNumId="764363">
    <w:lvl>
      <w:start w:val="2"/>
      <w:numFmt w:val="decimal"/>
      <w:suff w:val="tab"/>
      <w:lvlText w:val="%1."/>
      <w:rPr>
        <w:color w:val="3370ff"/>
      </w:rPr>
    </w:lvl>
  </w:abstractNum>
  <w:abstractNum w:abstractNumId="764364">
    <w:lvl>
      <w:start w:val="3"/>
      <w:numFmt w:val="decimal"/>
      <w:suff w:val="tab"/>
      <w:lvlText w:val="%1."/>
      <w:rPr>
        <w:color w:val="3370ff"/>
      </w:rPr>
    </w:lvl>
  </w:abstractNum>
  <w:abstractNum w:abstractNumId="764365">
    <w:lvl>
      <w:start w:val="4"/>
      <w:numFmt w:val="decimal"/>
      <w:suff w:val="tab"/>
      <w:lvlText w:val="%1."/>
      <w:rPr>
        <w:color w:val="3370ff"/>
      </w:rPr>
    </w:lvl>
  </w:abstractNum>
  <w:abstractNum w:abstractNumId="764366">
    <w:lvl>
      <w:start w:val="1"/>
      <w:numFmt w:val="decimal"/>
      <w:suff w:val="tab"/>
      <w:lvlText w:val="%1."/>
      <w:rPr>
        <w:color w:val="3370ff"/>
      </w:rPr>
    </w:lvl>
  </w:abstractNum>
  <w:abstractNum w:abstractNumId="764367">
    <w:lvl>
      <w:start w:val="2"/>
      <w:numFmt w:val="decimal"/>
      <w:suff w:val="tab"/>
      <w:lvlText w:val="%1."/>
      <w:rPr>
        <w:color w:val="3370ff"/>
      </w:rPr>
    </w:lvl>
  </w:abstractNum>
  <w:abstractNum w:abstractNumId="764368">
    <w:lvl>
      <w:start w:val="3"/>
      <w:numFmt w:val="decimal"/>
      <w:suff w:val="tab"/>
      <w:lvlText w:val="%1."/>
      <w:rPr>
        <w:color w:val="3370ff"/>
      </w:rPr>
    </w:lvl>
  </w:abstractNum>
  <w:abstractNum w:abstractNumId="764369">
    <w:lvl>
      <w:start w:val="1"/>
      <w:numFmt w:val="decimal"/>
      <w:suff w:val="tab"/>
      <w:lvlText w:val="%1."/>
      <w:rPr>
        <w:color w:val="3370ff"/>
      </w:rPr>
    </w:lvl>
  </w:abstractNum>
  <w:abstractNum w:abstractNumId="764370">
    <w:lvl>
      <w:start w:val="2"/>
      <w:numFmt w:val="decimal"/>
      <w:suff w:val="tab"/>
      <w:lvlText w:val="%1."/>
      <w:rPr>
        <w:color w:val="3370ff"/>
      </w:rPr>
    </w:lvl>
  </w:abstractNum>
  <w:abstractNum w:abstractNumId="764371">
    <w:lvl>
      <w:start w:val="3"/>
      <w:numFmt w:val="decimal"/>
      <w:suff w:val="tab"/>
      <w:lvlText w:val="%1."/>
      <w:rPr>
        <w:color w:val="3370ff"/>
      </w:rPr>
    </w:lvl>
  </w:abstractNum>
  <w:abstractNum w:abstractNumId="764372">
    <w:lvl>
      <w:start w:val="1"/>
      <w:numFmt w:val="decimal"/>
      <w:suff w:val="tab"/>
      <w:lvlText w:val="%1."/>
      <w:rPr>
        <w:color w:val="3370ff"/>
      </w:rPr>
    </w:lvl>
  </w:abstractNum>
  <w:abstractNum w:abstractNumId="764373">
    <w:lvl>
      <w:start w:val="2"/>
      <w:numFmt w:val="decimal"/>
      <w:suff w:val="tab"/>
      <w:lvlText w:val="%1."/>
      <w:rPr>
        <w:color w:val="3370ff"/>
      </w:rPr>
    </w:lvl>
  </w:abstractNum>
  <w:abstractNum w:abstractNumId="764374">
    <w:lvl>
      <w:start w:val="3"/>
      <w:numFmt w:val="decimal"/>
      <w:suff w:val="tab"/>
      <w:lvlText w:val="%1."/>
      <w:rPr>
        <w:color w:val="3370ff"/>
      </w:rPr>
    </w:lvl>
  </w:abstractNum>
  <w:abstractNum w:abstractNumId="764375">
    <w:lvl>
      <w:start w:val="1"/>
      <w:numFmt w:val="decimal"/>
      <w:suff w:val="tab"/>
      <w:lvlText w:val="%1."/>
      <w:rPr>
        <w:color w:val="3370ff"/>
      </w:rPr>
    </w:lvl>
  </w:abstractNum>
  <w:abstractNum w:abstractNumId="764376">
    <w:lvl>
      <w:start w:val="2"/>
      <w:numFmt w:val="decimal"/>
      <w:suff w:val="tab"/>
      <w:lvlText w:val="%1."/>
      <w:rPr>
        <w:color w:val="3370ff"/>
      </w:rPr>
    </w:lvl>
  </w:abstractNum>
  <w:abstractNum w:abstractNumId="764377">
    <w:lvl>
      <w:start w:val="3"/>
      <w:numFmt w:val="decimal"/>
      <w:suff w:val="tab"/>
      <w:lvlText w:val="%1."/>
      <w:rPr>
        <w:color w:val="3370ff"/>
      </w:rPr>
    </w:lvl>
  </w:abstractNum>
  <w:abstractNum w:abstractNumId="764378">
    <w:lvl>
      <w:start w:val="1"/>
      <w:numFmt w:val="decimal"/>
      <w:suff w:val="tab"/>
      <w:lvlText w:val="%1."/>
      <w:rPr>
        <w:color w:val="3370ff"/>
      </w:rPr>
    </w:lvl>
  </w:abstractNum>
  <w:abstractNum w:abstractNumId="764379">
    <w:lvl>
      <w:start w:val="2"/>
      <w:numFmt w:val="decimal"/>
      <w:suff w:val="tab"/>
      <w:lvlText w:val="%1."/>
      <w:rPr>
        <w:color w:val="3370ff"/>
      </w:rPr>
    </w:lvl>
  </w:abstractNum>
  <w:abstractNum w:abstractNumId="764380">
    <w:lvl>
      <w:start w:val="1"/>
      <w:numFmt w:val="decimal"/>
      <w:suff w:val="tab"/>
      <w:lvlText w:val="%1."/>
      <w:rPr>
        <w:color w:val="3370ff"/>
      </w:rPr>
    </w:lvl>
  </w:abstractNum>
  <w:abstractNum w:abstractNumId="764381">
    <w:lvl>
      <w:start w:val="2"/>
      <w:numFmt w:val="decimal"/>
      <w:suff w:val="tab"/>
      <w:lvlText w:val="%1."/>
      <w:rPr>
        <w:color w:val="3370ff"/>
      </w:rPr>
    </w:lvl>
  </w:abstractNum>
  <w:abstractNum w:abstractNumId="764382">
    <w:lvl>
      <w:start w:val="3"/>
      <w:numFmt w:val="decimal"/>
      <w:suff w:val="tab"/>
      <w:lvlText w:val="%1."/>
      <w:rPr>
        <w:color w:val="3370ff"/>
      </w:rPr>
    </w:lvl>
  </w:abstractNum>
  <w:abstractNum w:abstractNumId="764383">
    <w:lvl>
      <w:start w:val="1"/>
      <w:numFmt w:val="decimal"/>
      <w:suff w:val="tab"/>
      <w:lvlText w:val="%1."/>
      <w:rPr>
        <w:color w:val="3370ff"/>
      </w:rPr>
    </w:lvl>
  </w:abstractNum>
  <w:abstractNum w:abstractNumId="764384">
    <w:lvl>
      <w:start w:val="2"/>
      <w:numFmt w:val="decimal"/>
      <w:suff w:val="tab"/>
      <w:lvlText w:val="%1."/>
      <w:rPr>
        <w:color w:val="3370ff"/>
      </w:rPr>
    </w:lvl>
  </w:abstractNum>
  <w:abstractNum w:abstractNumId="764385">
    <w:lvl>
      <w:start w:val="3"/>
      <w:numFmt w:val="decimal"/>
      <w:suff w:val="tab"/>
      <w:lvlText w:val="%1."/>
      <w:rPr>
        <w:color w:val="3370ff"/>
      </w:rPr>
    </w:lvl>
  </w:abstractNum>
  <w:abstractNum w:abstractNumId="764386">
    <w:lvl>
      <w:start w:val="4"/>
      <w:numFmt w:val="decimal"/>
      <w:suff w:val="tab"/>
      <w:lvlText w:val="%1."/>
      <w:rPr>
        <w:color w:val="3370ff"/>
      </w:rPr>
    </w:lvl>
  </w:abstractNum>
  <w:abstractNum w:abstractNumId="764387">
    <w:lvl>
      <w:start w:val="5"/>
      <w:numFmt w:val="decimal"/>
      <w:suff w:val="tab"/>
      <w:lvlText w:val="%1."/>
      <w:rPr>
        <w:color w:val="3370ff"/>
      </w:rPr>
    </w:lvl>
  </w:abstractNum>
  <w:abstractNum w:abstractNumId="764388">
    <w:lvl>
      <w:start w:val="1"/>
      <w:numFmt w:val="decimal"/>
      <w:suff w:val="tab"/>
      <w:lvlText w:val="%1."/>
      <w:rPr>
        <w:color w:val="3370ff"/>
      </w:rPr>
    </w:lvl>
  </w:abstractNum>
  <w:abstractNum w:abstractNumId="764389">
    <w:lvl>
      <w:start w:val="2"/>
      <w:numFmt w:val="decimal"/>
      <w:suff w:val="tab"/>
      <w:lvlText w:val="%1."/>
      <w:rPr>
        <w:color w:val="3370ff"/>
      </w:rPr>
    </w:lvl>
  </w:abstractNum>
  <w:abstractNum w:abstractNumId="764390">
    <w:lvl>
      <w:start w:val="3"/>
      <w:numFmt w:val="decimal"/>
      <w:suff w:val="tab"/>
      <w:lvlText w:val="%1."/>
      <w:rPr>
        <w:color w:val="3370ff"/>
      </w:rPr>
    </w:lvl>
  </w:abstractNum>
  <w:abstractNum w:abstractNumId="764391">
    <w:lvl>
      <w:start w:val="1"/>
      <w:numFmt w:val="decimal"/>
      <w:suff w:val="tab"/>
      <w:lvlText w:val="%1."/>
      <w:rPr>
        <w:color w:val="3370ff"/>
      </w:rPr>
    </w:lvl>
  </w:abstractNum>
  <w:abstractNum w:abstractNumId="764392">
    <w:lvl>
      <w:start w:val="2"/>
      <w:numFmt w:val="decimal"/>
      <w:suff w:val="tab"/>
      <w:lvlText w:val="%1."/>
      <w:rPr>
        <w:color w:val="3370ff"/>
      </w:rPr>
    </w:lvl>
  </w:abstractNum>
  <w:abstractNum w:abstractNumId="764393">
    <w:lvl>
      <w:start w:val="1"/>
      <w:numFmt w:val="decimal"/>
      <w:suff w:val="tab"/>
      <w:lvlText w:val="%1."/>
      <w:rPr>
        <w:color w:val="3370ff"/>
      </w:rPr>
    </w:lvl>
  </w:abstractNum>
  <w:abstractNum w:abstractNumId="764394">
    <w:lvl>
      <w:start w:val="2"/>
      <w:numFmt w:val="decimal"/>
      <w:suff w:val="tab"/>
      <w:lvlText w:val="%1."/>
      <w:rPr>
        <w:color w:val="3370ff"/>
      </w:rPr>
    </w:lvl>
  </w:abstractNum>
  <w:abstractNum w:abstractNumId="764395">
    <w:lvl>
      <w:start w:val="3"/>
      <w:numFmt w:val="decimal"/>
      <w:suff w:val="tab"/>
      <w:lvlText w:val="%1."/>
      <w:rPr>
        <w:color w:val="3370ff"/>
      </w:rPr>
    </w:lvl>
  </w:abstractNum>
  <w:abstractNum w:abstractNumId="764396">
    <w:lvl>
      <w:start w:val="1"/>
      <w:numFmt w:val="decimal"/>
      <w:suff w:val="tab"/>
      <w:lvlText w:val="%1."/>
      <w:rPr>
        <w:color w:val="3370ff"/>
      </w:rPr>
    </w:lvl>
  </w:abstractNum>
  <w:abstractNum w:abstractNumId="764397">
    <w:lvl>
      <w:start w:val="2"/>
      <w:numFmt w:val="decimal"/>
      <w:suff w:val="tab"/>
      <w:lvlText w:val="%1."/>
      <w:rPr>
        <w:color w:val="3370ff"/>
      </w:rPr>
    </w:lvl>
  </w:abstractNum>
  <w:abstractNum w:abstractNumId="764398">
    <w:lvl>
      <w:start w:val="3"/>
      <w:numFmt w:val="decimal"/>
      <w:suff w:val="tab"/>
      <w:lvlText w:val="%1."/>
      <w:rPr>
        <w:color w:val="3370ff"/>
      </w:rPr>
    </w:lvl>
  </w:abstractNum>
  <w:abstractNum w:abstractNumId="764399">
    <w:lvl>
      <w:start w:val="1"/>
      <w:numFmt w:val="decimal"/>
      <w:suff w:val="tab"/>
      <w:lvlText w:val="%1."/>
      <w:rPr>
        <w:color w:val="3370ff"/>
      </w:rPr>
    </w:lvl>
  </w:abstractNum>
  <w:abstractNum w:abstractNumId="764400">
    <w:lvl>
      <w:start w:val="2"/>
      <w:numFmt w:val="decimal"/>
      <w:suff w:val="tab"/>
      <w:lvlText w:val="%1."/>
      <w:rPr>
        <w:color w:val="3370ff"/>
      </w:rPr>
    </w:lvl>
  </w:abstractNum>
  <w:abstractNum w:abstractNumId="764401">
    <w:lvl>
      <w:start w:val="3"/>
      <w:numFmt w:val="decimal"/>
      <w:suff w:val="tab"/>
      <w:lvlText w:val="%1."/>
      <w:rPr>
        <w:color w:val="3370ff"/>
      </w:rPr>
    </w:lvl>
  </w:abstractNum>
  <w:abstractNum w:abstractNumId="764402">
    <w:lvl>
      <w:start w:val="4"/>
      <w:numFmt w:val="decimal"/>
      <w:suff w:val="tab"/>
      <w:lvlText w:val="%1."/>
      <w:rPr>
        <w:color w:val="3370ff"/>
      </w:rPr>
    </w:lvl>
  </w:abstractNum>
  <w:abstractNum w:abstractNumId="764403">
    <w:lvl>
      <w:start w:val="1"/>
      <w:numFmt w:val="decimal"/>
      <w:suff w:val="tab"/>
      <w:lvlText w:val="%1."/>
      <w:rPr>
        <w:color w:val="3370ff"/>
      </w:rPr>
    </w:lvl>
  </w:abstractNum>
  <w:abstractNum w:abstractNumId="764404">
    <w:lvl>
      <w:start w:val="2"/>
      <w:numFmt w:val="decimal"/>
      <w:suff w:val="tab"/>
      <w:lvlText w:val="%1."/>
      <w:rPr>
        <w:color w:val="3370ff"/>
      </w:rPr>
    </w:lvl>
  </w:abstractNum>
  <w:abstractNum w:abstractNumId="764405">
    <w:lvl>
      <w:start w:val="3"/>
      <w:numFmt w:val="decimal"/>
      <w:suff w:val="tab"/>
      <w:lvlText w:val="%1."/>
      <w:rPr>
        <w:color w:val="3370ff"/>
      </w:rPr>
    </w:lvl>
  </w:abstractNum>
  <w:abstractNum w:abstractNumId="764406">
    <w:lvl>
      <w:start w:val="4"/>
      <w:numFmt w:val="decimal"/>
      <w:suff w:val="tab"/>
      <w:lvlText w:val="%1."/>
      <w:rPr>
        <w:color w:val="3370ff"/>
      </w:rPr>
    </w:lvl>
  </w:abstractNum>
  <w:abstractNum w:abstractNumId="764407">
    <w:lvl>
      <w:start w:val="1"/>
      <w:numFmt w:val="decimal"/>
      <w:suff w:val="tab"/>
      <w:lvlText w:val="%1."/>
      <w:rPr>
        <w:color w:val="3370ff"/>
      </w:rPr>
    </w:lvl>
  </w:abstractNum>
  <w:abstractNum w:abstractNumId="764408">
    <w:lvl>
      <w:start w:val="2"/>
      <w:numFmt w:val="decimal"/>
      <w:suff w:val="tab"/>
      <w:lvlText w:val="%1."/>
      <w:rPr>
        <w:color w:val="3370ff"/>
      </w:rPr>
    </w:lvl>
  </w:abstractNum>
  <w:abstractNum w:abstractNumId="764409">
    <w:lvl>
      <w:start w:val="3"/>
      <w:numFmt w:val="decimal"/>
      <w:suff w:val="tab"/>
      <w:lvlText w:val="%1."/>
      <w:rPr>
        <w:color w:val="3370ff"/>
      </w:rPr>
    </w:lvl>
  </w:abstractNum>
  <w:abstractNum w:abstractNumId="764410">
    <w:lvl>
      <w:start w:val="4"/>
      <w:numFmt w:val="decimal"/>
      <w:suff w:val="tab"/>
      <w:lvlText w:val="%1."/>
      <w:rPr>
        <w:color w:val="3370ff"/>
      </w:rPr>
    </w:lvl>
  </w:abstractNum>
  <w:abstractNum w:abstractNumId="764411">
    <w:lvl>
      <w:start w:val="1"/>
      <w:numFmt w:val="decimal"/>
      <w:suff w:val="tab"/>
      <w:lvlText w:val="%1."/>
      <w:rPr>
        <w:color w:val="3370ff"/>
      </w:rPr>
    </w:lvl>
  </w:abstractNum>
  <w:abstractNum w:abstractNumId="764412">
    <w:lvl>
      <w:start w:val="2"/>
      <w:numFmt w:val="decimal"/>
      <w:suff w:val="tab"/>
      <w:lvlText w:val="%1."/>
      <w:rPr>
        <w:color w:val="3370ff"/>
      </w:rPr>
    </w:lvl>
  </w:abstractNum>
  <w:abstractNum w:abstractNumId="764413">
    <w:lvl>
      <w:start w:val="3"/>
      <w:numFmt w:val="decimal"/>
      <w:suff w:val="tab"/>
      <w:lvlText w:val="%1."/>
      <w:rPr>
        <w:color w:val="3370ff"/>
      </w:rPr>
    </w:lvl>
  </w:abstractNum>
  <w:abstractNum w:abstractNumId="764414">
    <w:lvl>
      <w:start w:val="1"/>
      <w:numFmt w:val="decimal"/>
      <w:suff w:val="tab"/>
      <w:lvlText w:val="%1."/>
      <w:rPr>
        <w:color w:val="3370ff"/>
      </w:rPr>
    </w:lvl>
  </w:abstractNum>
  <w:abstractNum w:abstractNumId="764415">
    <w:lvl>
      <w:start w:val="2"/>
      <w:numFmt w:val="decimal"/>
      <w:suff w:val="tab"/>
      <w:lvlText w:val="%1."/>
      <w:rPr>
        <w:color w:val="3370ff"/>
      </w:rPr>
    </w:lvl>
  </w:abstractNum>
  <w:abstractNum w:abstractNumId="764416">
    <w:lvl>
      <w:start w:val="3"/>
      <w:numFmt w:val="decimal"/>
      <w:suff w:val="tab"/>
      <w:lvlText w:val="%1."/>
      <w:rPr>
        <w:color w:val="3370ff"/>
      </w:rPr>
    </w:lvl>
  </w:abstractNum>
  <w:abstractNum w:abstractNumId="764417">
    <w:lvl>
      <w:start w:val="4"/>
      <w:numFmt w:val="decimal"/>
      <w:suff w:val="tab"/>
      <w:lvlText w:val="%1."/>
      <w:rPr>
        <w:color w:val="3370ff"/>
      </w:rPr>
    </w:lvl>
  </w:abstractNum>
  <w:abstractNum w:abstractNumId="764418">
    <w:lvl>
      <w:start w:val="5"/>
      <w:numFmt w:val="decimal"/>
      <w:suff w:val="tab"/>
      <w:lvlText w:val="%1."/>
      <w:rPr>
        <w:color w:val="3370ff"/>
      </w:rPr>
    </w:lvl>
  </w:abstractNum>
  <w:abstractNum w:abstractNumId="764419">
    <w:lvl>
      <w:start w:val="1"/>
      <w:numFmt w:val="decimal"/>
      <w:suff w:val="tab"/>
      <w:lvlText w:val="%1."/>
      <w:rPr>
        <w:color w:val="3370ff"/>
      </w:rPr>
    </w:lvl>
  </w:abstractNum>
  <w:abstractNum w:abstractNumId="764420">
    <w:lvl>
      <w:start w:val="2"/>
      <w:numFmt w:val="decimal"/>
      <w:suff w:val="tab"/>
      <w:lvlText w:val="%1."/>
      <w:rPr>
        <w:color w:val="3370ff"/>
      </w:rPr>
    </w:lvl>
  </w:abstractNum>
  <w:abstractNum w:abstractNumId="764421">
    <w:lvl>
      <w:start w:val="3"/>
      <w:numFmt w:val="decimal"/>
      <w:suff w:val="tab"/>
      <w:lvlText w:val="%1."/>
      <w:rPr>
        <w:color w:val="3370ff"/>
      </w:rPr>
    </w:lvl>
  </w:abstractNum>
  <w:abstractNum w:abstractNumId="764422">
    <w:lvl>
      <w:start w:val="4"/>
      <w:numFmt w:val="decimal"/>
      <w:suff w:val="tab"/>
      <w:lvlText w:val="%1."/>
      <w:rPr>
        <w:color w:val="3370ff"/>
      </w:rPr>
    </w:lvl>
  </w:abstractNum>
  <w:abstractNum w:abstractNumId="764423">
    <w:lvl>
      <w:start w:val="1"/>
      <w:numFmt w:val="decimal"/>
      <w:suff w:val="tab"/>
      <w:lvlText w:val="%1."/>
      <w:rPr>
        <w:color w:val="3370ff"/>
      </w:rPr>
    </w:lvl>
  </w:abstractNum>
  <w:abstractNum w:abstractNumId="764424">
    <w:lvl>
      <w:start w:val="2"/>
      <w:numFmt w:val="decimal"/>
      <w:suff w:val="tab"/>
      <w:lvlText w:val="%1."/>
      <w:rPr>
        <w:color w:val="3370ff"/>
      </w:rPr>
    </w:lvl>
  </w:abstractNum>
  <w:abstractNum w:abstractNumId="764425">
    <w:lvl>
      <w:start w:val="1"/>
      <w:numFmt w:val="decimal"/>
      <w:suff w:val="tab"/>
      <w:lvlText w:val="%1."/>
      <w:rPr>
        <w:color w:val="3370ff"/>
      </w:rPr>
    </w:lvl>
  </w:abstractNum>
  <w:abstractNum w:abstractNumId="764426">
    <w:lvl>
      <w:start w:val="2"/>
      <w:numFmt w:val="decimal"/>
      <w:suff w:val="tab"/>
      <w:lvlText w:val="%1."/>
      <w:rPr>
        <w:color w:val="3370ff"/>
      </w:rPr>
    </w:lvl>
  </w:abstractNum>
  <w:abstractNum w:abstractNumId="764427">
    <w:lvl>
      <w:start w:val="1"/>
      <w:numFmt w:val="decimal"/>
      <w:suff w:val="tab"/>
      <w:lvlText w:val="%1."/>
      <w:rPr>
        <w:color w:val="3370ff"/>
      </w:rPr>
    </w:lvl>
  </w:abstractNum>
  <w:abstractNum w:abstractNumId="764428">
    <w:lvl>
      <w:start w:val="2"/>
      <w:numFmt w:val="decimal"/>
      <w:suff w:val="tab"/>
      <w:lvlText w:val="%1."/>
      <w:rPr>
        <w:color w:val="3370ff"/>
      </w:rPr>
    </w:lvl>
  </w:abstractNum>
  <w:abstractNum w:abstractNumId="764429">
    <w:lvl>
      <w:start w:val="3"/>
      <w:numFmt w:val="decimal"/>
      <w:suff w:val="tab"/>
      <w:lvlText w:val="%1."/>
      <w:rPr>
        <w:color w:val="3370ff"/>
      </w:rPr>
    </w:lvl>
  </w:abstractNum>
  <w:abstractNum w:abstractNumId="764430">
    <w:lvl>
      <w:start w:val="4"/>
      <w:numFmt w:val="decimal"/>
      <w:suff w:val="tab"/>
      <w:lvlText w:val="%1."/>
      <w:rPr>
        <w:color w:val="3370ff"/>
      </w:rPr>
    </w:lvl>
  </w:abstractNum>
  <w:abstractNum w:abstractNumId="764431">
    <w:lvl>
      <w:start w:val="1"/>
      <w:numFmt w:val="decimal"/>
      <w:suff w:val="tab"/>
      <w:lvlText w:val="%1."/>
      <w:rPr>
        <w:color w:val="3370ff"/>
      </w:rPr>
    </w:lvl>
  </w:abstractNum>
  <w:abstractNum w:abstractNumId="764432">
    <w:lvl>
      <w:start w:val="2"/>
      <w:numFmt w:val="decimal"/>
      <w:suff w:val="tab"/>
      <w:lvlText w:val="%1."/>
      <w:rPr>
        <w:color w:val="3370ff"/>
      </w:rPr>
    </w:lvl>
  </w:abstractNum>
  <w:abstractNum w:abstractNumId="764433">
    <w:lvl>
      <w:start w:val="3"/>
      <w:numFmt w:val="decimal"/>
      <w:suff w:val="tab"/>
      <w:lvlText w:val="%1."/>
      <w:rPr>
        <w:color w:val="3370ff"/>
      </w:rPr>
    </w:lvl>
  </w:abstractNum>
  <w:abstractNum w:abstractNumId="764434">
    <w:lvl>
      <w:start w:val="4"/>
      <w:numFmt w:val="decimal"/>
      <w:suff w:val="tab"/>
      <w:lvlText w:val="%1."/>
      <w:rPr>
        <w:color w:val="3370ff"/>
      </w:rPr>
    </w:lvl>
  </w:abstractNum>
  <w:abstractNum w:abstractNumId="764435">
    <w:lvl>
      <w:start w:val="1"/>
      <w:numFmt w:val="decimal"/>
      <w:suff w:val="tab"/>
      <w:lvlText w:val="%1."/>
      <w:rPr>
        <w:color w:val="3370ff"/>
      </w:rPr>
    </w:lvl>
  </w:abstractNum>
  <w:abstractNum w:abstractNumId="764436">
    <w:lvl>
      <w:start w:val="2"/>
      <w:numFmt w:val="decimal"/>
      <w:suff w:val="tab"/>
      <w:lvlText w:val="%1."/>
      <w:rPr>
        <w:color w:val="3370ff"/>
      </w:rPr>
    </w:lvl>
  </w:abstractNum>
  <w:abstractNum w:abstractNumId="764437">
    <w:lvl>
      <w:start w:val="3"/>
      <w:numFmt w:val="decimal"/>
      <w:suff w:val="tab"/>
      <w:lvlText w:val="%1."/>
      <w:rPr>
        <w:color w:val="3370ff"/>
      </w:rPr>
    </w:lvl>
  </w:abstractNum>
  <w:abstractNum w:abstractNumId="764438">
    <w:lvl>
      <w:start w:val="4"/>
      <w:numFmt w:val="decimal"/>
      <w:suff w:val="tab"/>
      <w:lvlText w:val="%1."/>
      <w:rPr>
        <w:color w:val="3370ff"/>
      </w:rPr>
    </w:lvl>
  </w:abstractNum>
  <w:abstractNum w:abstractNumId="764439">
    <w:lvl>
      <w:start w:val="1"/>
      <w:numFmt w:val="decimal"/>
      <w:suff w:val="tab"/>
      <w:lvlText w:val="%1."/>
      <w:rPr>
        <w:color w:val="3370ff"/>
      </w:rPr>
    </w:lvl>
  </w:abstractNum>
  <w:abstractNum w:abstractNumId="764440">
    <w:lvl>
      <w:start w:val="2"/>
      <w:numFmt w:val="decimal"/>
      <w:suff w:val="tab"/>
      <w:lvlText w:val="%1."/>
      <w:rPr>
        <w:color w:val="3370ff"/>
      </w:rPr>
    </w:lvl>
  </w:abstractNum>
  <w:abstractNum w:abstractNumId="764441">
    <w:lvl>
      <w:start w:val="3"/>
      <w:numFmt w:val="decimal"/>
      <w:suff w:val="tab"/>
      <w:lvlText w:val="%1."/>
      <w:rPr>
        <w:color w:val="3370ff"/>
      </w:rPr>
    </w:lvl>
  </w:abstractNum>
  <w:abstractNum w:abstractNumId="764442">
    <w:lvl>
      <w:start w:val="4"/>
      <w:numFmt w:val="decimal"/>
      <w:suff w:val="tab"/>
      <w:lvlText w:val="%1."/>
      <w:rPr>
        <w:color w:val="3370ff"/>
      </w:rPr>
    </w:lvl>
  </w:abstractNum>
  <w:abstractNum w:abstractNumId="764443">
    <w:lvl>
      <w:start w:val="1"/>
      <w:numFmt w:val="decimal"/>
      <w:suff w:val="tab"/>
      <w:lvlText w:val="%1."/>
      <w:rPr>
        <w:color w:val="3370ff"/>
      </w:rPr>
    </w:lvl>
  </w:abstractNum>
  <w:abstractNum w:abstractNumId="764444">
    <w:lvl>
      <w:start w:val="2"/>
      <w:numFmt w:val="decimal"/>
      <w:suff w:val="tab"/>
      <w:lvlText w:val="%1."/>
      <w:rPr>
        <w:color w:val="3370ff"/>
      </w:rPr>
    </w:lvl>
  </w:abstractNum>
  <w:abstractNum w:abstractNumId="764445">
    <w:lvl>
      <w:start w:val="3"/>
      <w:numFmt w:val="decimal"/>
      <w:suff w:val="tab"/>
      <w:lvlText w:val="%1."/>
      <w:rPr>
        <w:color w:val="3370ff"/>
      </w:rPr>
    </w:lvl>
  </w:abstractNum>
  <w:abstractNum w:abstractNumId="764446">
    <w:lvl>
      <w:start w:val="4"/>
      <w:numFmt w:val="decimal"/>
      <w:suff w:val="tab"/>
      <w:lvlText w:val="%1."/>
      <w:rPr>
        <w:color w:val="3370ff"/>
      </w:rPr>
    </w:lvl>
  </w:abstractNum>
  <w:abstractNum w:abstractNumId="764447">
    <w:lvl>
      <w:start w:val="5"/>
      <w:numFmt w:val="decimal"/>
      <w:suff w:val="tab"/>
      <w:lvlText w:val="%1."/>
      <w:rPr>
        <w:color w:val="3370ff"/>
      </w:rPr>
    </w:lvl>
  </w:abstractNum>
  <w:abstractNum w:abstractNumId="764448">
    <w:lvl>
      <w:start w:val="1"/>
      <w:numFmt w:val="decimal"/>
      <w:suff w:val="tab"/>
      <w:lvlText w:val="%1."/>
      <w:rPr>
        <w:color w:val="3370ff"/>
      </w:rPr>
    </w:lvl>
  </w:abstractNum>
  <w:abstractNum w:abstractNumId="764449">
    <w:lvl>
      <w:start w:val="2"/>
      <w:numFmt w:val="decimal"/>
      <w:suff w:val="tab"/>
      <w:lvlText w:val="%1."/>
      <w:rPr>
        <w:color w:val="3370ff"/>
      </w:rPr>
    </w:lvl>
  </w:abstractNum>
  <w:abstractNum w:abstractNumId="764450">
    <w:lvl>
      <w:start w:val="3"/>
      <w:numFmt w:val="decimal"/>
      <w:suff w:val="tab"/>
      <w:lvlText w:val="%1."/>
      <w:rPr>
        <w:color w:val="3370ff"/>
      </w:rPr>
    </w:lvl>
  </w:abstractNum>
  <w:abstractNum w:abstractNumId="76445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64355"/>
  </w:num>
  <w:num w:numId="2">
    <w:abstractNumId w:val="764356"/>
  </w:num>
  <w:num w:numId="3">
    <w:abstractNumId w:val="764357"/>
  </w:num>
  <w:num w:numId="4">
    <w:abstractNumId w:val="764358"/>
  </w:num>
  <w:num w:numId="5">
    <w:abstractNumId w:val="764359"/>
  </w:num>
  <w:num w:numId="6">
    <w:abstractNumId w:val="764360"/>
  </w:num>
  <w:num w:numId="7">
    <w:abstractNumId w:val="764361"/>
  </w:num>
  <w:num w:numId="8">
    <w:abstractNumId w:val="764362"/>
  </w:num>
  <w:num w:numId="9">
    <w:abstractNumId w:val="764363"/>
  </w:num>
  <w:num w:numId="10">
    <w:abstractNumId w:val="764364"/>
  </w:num>
  <w:num w:numId="11">
    <w:abstractNumId w:val="764365"/>
  </w:num>
  <w:num w:numId="12">
    <w:abstractNumId w:val="764366"/>
  </w:num>
  <w:num w:numId="13">
    <w:abstractNumId w:val="764367"/>
  </w:num>
  <w:num w:numId="14">
    <w:abstractNumId w:val="764368"/>
  </w:num>
  <w:num w:numId="15">
    <w:abstractNumId w:val="764369"/>
  </w:num>
  <w:num w:numId="16">
    <w:abstractNumId w:val="764370"/>
  </w:num>
  <w:num w:numId="17">
    <w:abstractNumId w:val="764371"/>
  </w:num>
  <w:num w:numId="18">
    <w:abstractNumId w:val="764372"/>
  </w:num>
  <w:num w:numId="19">
    <w:abstractNumId w:val="764373"/>
  </w:num>
  <w:num w:numId="20">
    <w:abstractNumId w:val="764374"/>
  </w:num>
  <w:num w:numId="21">
    <w:abstractNumId w:val="764375"/>
  </w:num>
  <w:num w:numId="22">
    <w:abstractNumId w:val="764376"/>
  </w:num>
  <w:num w:numId="23">
    <w:abstractNumId w:val="764377"/>
  </w:num>
  <w:num w:numId="24">
    <w:abstractNumId w:val="764378"/>
  </w:num>
  <w:num w:numId="25">
    <w:abstractNumId w:val="764379"/>
  </w:num>
  <w:num w:numId="26">
    <w:abstractNumId w:val="764380"/>
  </w:num>
  <w:num w:numId="27">
    <w:abstractNumId w:val="764381"/>
  </w:num>
  <w:num w:numId="28">
    <w:abstractNumId w:val="764382"/>
  </w:num>
  <w:num w:numId="29">
    <w:abstractNumId w:val="764383"/>
  </w:num>
  <w:num w:numId="30">
    <w:abstractNumId w:val="764384"/>
  </w:num>
  <w:num w:numId="31">
    <w:abstractNumId w:val="764385"/>
  </w:num>
  <w:num w:numId="32">
    <w:abstractNumId w:val="764386"/>
  </w:num>
  <w:num w:numId="33">
    <w:abstractNumId w:val="764387"/>
  </w:num>
  <w:num w:numId="34">
    <w:abstractNumId w:val="764388"/>
  </w:num>
  <w:num w:numId="35">
    <w:abstractNumId w:val="764389"/>
  </w:num>
  <w:num w:numId="36">
    <w:abstractNumId w:val="764390"/>
  </w:num>
  <w:num w:numId="37">
    <w:abstractNumId w:val="764391"/>
  </w:num>
  <w:num w:numId="38">
    <w:abstractNumId w:val="764392"/>
  </w:num>
  <w:num w:numId="39">
    <w:abstractNumId w:val="764393"/>
  </w:num>
  <w:num w:numId="40">
    <w:abstractNumId w:val="764394"/>
  </w:num>
  <w:num w:numId="41">
    <w:abstractNumId w:val="764395"/>
  </w:num>
  <w:num w:numId="42">
    <w:abstractNumId w:val="764396"/>
  </w:num>
  <w:num w:numId="43">
    <w:abstractNumId w:val="764397"/>
  </w:num>
  <w:num w:numId="44">
    <w:abstractNumId w:val="764398"/>
  </w:num>
  <w:num w:numId="45">
    <w:abstractNumId w:val="764399"/>
  </w:num>
  <w:num w:numId="46">
    <w:abstractNumId w:val="764400"/>
  </w:num>
  <w:num w:numId="47">
    <w:abstractNumId w:val="764401"/>
  </w:num>
  <w:num w:numId="48">
    <w:abstractNumId w:val="764402"/>
  </w:num>
  <w:num w:numId="49">
    <w:abstractNumId w:val="764403"/>
  </w:num>
  <w:num w:numId="50">
    <w:abstractNumId w:val="764404"/>
  </w:num>
  <w:num w:numId="51">
    <w:abstractNumId w:val="764405"/>
  </w:num>
  <w:num w:numId="52">
    <w:abstractNumId w:val="764406"/>
  </w:num>
  <w:num w:numId="53">
    <w:abstractNumId w:val="764407"/>
  </w:num>
  <w:num w:numId="54">
    <w:abstractNumId w:val="764408"/>
  </w:num>
  <w:num w:numId="55">
    <w:abstractNumId w:val="764409"/>
  </w:num>
  <w:num w:numId="56">
    <w:abstractNumId w:val="764410"/>
  </w:num>
  <w:num w:numId="57">
    <w:abstractNumId w:val="764411"/>
  </w:num>
  <w:num w:numId="58">
    <w:abstractNumId w:val="764412"/>
  </w:num>
  <w:num w:numId="59">
    <w:abstractNumId w:val="764413"/>
  </w:num>
  <w:num w:numId="60">
    <w:abstractNumId w:val="764414"/>
  </w:num>
  <w:num w:numId="61">
    <w:abstractNumId w:val="764415"/>
  </w:num>
  <w:num w:numId="62">
    <w:abstractNumId w:val="764416"/>
  </w:num>
  <w:num w:numId="63">
    <w:abstractNumId w:val="764417"/>
  </w:num>
  <w:num w:numId="64">
    <w:abstractNumId w:val="764418"/>
  </w:num>
  <w:num w:numId="65">
    <w:abstractNumId w:val="764419"/>
  </w:num>
  <w:num w:numId="66">
    <w:abstractNumId w:val="764420"/>
  </w:num>
  <w:num w:numId="67">
    <w:abstractNumId w:val="764421"/>
  </w:num>
  <w:num w:numId="68">
    <w:abstractNumId w:val="764422"/>
  </w:num>
  <w:num w:numId="69">
    <w:abstractNumId w:val="764423"/>
  </w:num>
  <w:num w:numId="70">
    <w:abstractNumId w:val="764424"/>
  </w:num>
  <w:num w:numId="71">
    <w:abstractNumId w:val="764425"/>
  </w:num>
  <w:num w:numId="72">
    <w:abstractNumId w:val="764426"/>
  </w:num>
  <w:num w:numId="73">
    <w:abstractNumId w:val="764427"/>
  </w:num>
  <w:num w:numId="74">
    <w:abstractNumId w:val="764428"/>
  </w:num>
  <w:num w:numId="75">
    <w:abstractNumId w:val="764429"/>
  </w:num>
  <w:num w:numId="76">
    <w:abstractNumId w:val="764430"/>
  </w:num>
  <w:num w:numId="77">
    <w:abstractNumId w:val="764431"/>
  </w:num>
  <w:num w:numId="78">
    <w:abstractNumId w:val="764432"/>
  </w:num>
  <w:num w:numId="79">
    <w:abstractNumId w:val="764433"/>
  </w:num>
  <w:num w:numId="80">
    <w:abstractNumId w:val="764434"/>
  </w:num>
  <w:num w:numId="81">
    <w:abstractNumId w:val="764435"/>
  </w:num>
  <w:num w:numId="82">
    <w:abstractNumId w:val="764436"/>
  </w:num>
  <w:num w:numId="83">
    <w:abstractNumId w:val="764437"/>
  </w:num>
  <w:num w:numId="84">
    <w:abstractNumId w:val="764438"/>
  </w:num>
  <w:num w:numId="85">
    <w:abstractNumId w:val="764439"/>
  </w:num>
  <w:num w:numId="86">
    <w:abstractNumId w:val="764440"/>
  </w:num>
  <w:num w:numId="87">
    <w:abstractNumId w:val="764441"/>
  </w:num>
  <w:num w:numId="88">
    <w:abstractNumId w:val="764442"/>
  </w:num>
  <w:num w:numId="89">
    <w:abstractNumId w:val="764443"/>
  </w:num>
  <w:num w:numId="90">
    <w:abstractNumId w:val="764444"/>
  </w:num>
  <w:num w:numId="91">
    <w:abstractNumId w:val="764445"/>
  </w:num>
  <w:num w:numId="92">
    <w:abstractNumId w:val="764446"/>
  </w:num>
  <w:num w:numId="93">
    <w:abstractNumId w:val="764447"/>
  </w:num>
  <w:num w:numId="94">
    <w:abstractNumId w:val="764448"/>
  </w:num>
  <w:num w:numId="95">
    <w:abstractNumId w:val="764449"/>
  </w:num>
  <w:num w:numId="96">
    <w:abstractNumId w:val="764450"/>
  </w:num>
  <w:num w:numId="97">
    <w:abstractNumId w:val="7644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2026-10-10T02:08:43Z</dcterms:created>
  <dc:creator>Apache POI</dc:creator>
</cp:coreProperties>
</file>