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ICP文件更新檢查表</w:t>
      </w:r>
    </w:p>
    <w:p>
      <w:r>
        <w:t>空白可填寫範本　版本 1.0　2026-10-27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需求編號／日期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文件版本／核對角色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r>
        <w:t>每項填「已完成／不適用及原因」。只核對本次改修範圍；本表不要求正式環境驗收。</w:t>
      </w:r>
    </w:p>
    <w:p>
      <w:pPr>
        <w:pStyle w:val="Heading1"/>
      </w:pPr>
      <w:r>
        <w:t>一 內容與來源</w:t>
      </w:r>
    </w:p>
    <w:p>
      <w:r>
        <w:t>□ UI 名稱、按鈕與欄位順序對應程式。　結果／原因：________</w:t>
      </w:r>
    </w:p>
    <w:p>
      <w:r>
        <w:t>□ 卡控條件、範本、錯誤訊息與成功／失敗例子一致。　結果／原因：________</w:t>
      </w:r>
    </w:p>
    <w:p>
      <w:r>
        <w:t>□ 通知名單來源、時段與日期欄位說明正確。　結果／原因：________</w:t>
      </w:r>
    </w:p>
    <w:p>
      <w:r>
        <w:t>□ Config 生效方式、既有快照影響與權限明列。　結果／原因：________</w:t>
      </w:r>
    </w:p>
    <w:p>
      <w:r>
        <w:t>□ SQL、資料模型、流程圖與回復界線同步。　結果／原因：________</w:t>
      </w:r>
    </w:p>
    <w:p>
      <w:r>
        <w:t>□ 目前程式行為、維運建議、尚未實作明確區分。　結果／原因：________</w:t>
      </w:r>
    </w:p>
    <w:p>
      <w:pPr>
        <w:pStyle w:val="Heading1"/>
      </w:pPr>
      <w:r>
        <w:t>二 圖片與本地證據</w:t>
      </w:r>
    </w:p>
    <w:p>
      <w:r>
        <w:t>□ 截圖註明日期、用途、裁切與去識別化範圍。　結果／原因：________</w:t>
      </w:r>
    </w:p>
    <w:p>
      <w:r>
        <w:t>□ 每張架構圖說明元件、箭頭、資料與完成判斷。　結果／原因：________</w:t>
      </w:r>
    </w:p>
    <w:p>
      <w:r>
        <w:t>□ Log 範例明示教學示例，不當作實際運行紀錄。　結果／原因：________</w:t>
      </w:r>
    </w:p>
    <w:p>
      <w:r>
        <w:t>□ 測試專案、組態、指令、Exit Code 與 Log 可追溯。　結果／原因：________</w:t>
      </w:r>
    </w:p>
    <w:p>
      <w:pPr>
        <w:pStyle w:val="Heading1"/>
        <w:pageBreakBefore/>
      </w:pPr>
      <w:r>
        <w:t>三 文件發布與收尾</w:t>
      </w:r>
    </w:p>
    <w:p>
      <w:r>
        <w:t>□ 版本、日期、目錄與交叉連結更新，沒有空白占位連結。　結果／原因：________</w:t>
      </w:r>
    </w:p>
    <w:p>
      <w:r>
        <w:t>□ Word／PDF 逐頁核對，表格與圖片沒有裁切或孤立續頁。　結果／原因：________</w:t>
      </w:r>
    </w:p>
    <w:p>
      <w:r>
        <w:t>□ 網站 docs 與交付原檔雜湊相同，連結版本參數更新。　結果／原因：________</w:t>
      </w:r>
    </w:p>
    <w:p>
      <w:r>
        <w:t>□ 環境設定只改本次區段，其他名單與設定保留。　結果／原因：________</w:t>
      </w:r>
    </w:p>
    <w:p>
      <w:r>
        <w:t>□ 部署清單依資料夾與檔案列出；測試工具不整批放網站。　結果／原因：________</w:t>
      </w:r>
    </w:p>
    <w:p>
      <w:r>
        <w:t>□ 維護紀錄與回復說明完成，未執行事項明列。　結果／原因：________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核對紀錄或附件路徑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剩餘問題與處理結果</w:t>
            </w:r>
          </w:p>
        </w:tc>
        <w:tc>
          <w:tcPr>
            <w:tcW w:type="dxa" w:w="7344"/>
          </w:tcPr>
          <w:p>
            <w:r>
              <w:t>待填：無／________________________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本輪結案範圍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r>
        <w:t>完成原則：本次需求與檢查項已處理即可結案；不以不斷新增同類建議延長文件修改。新功能或新需求另行記錄。</w:t>
      </w:r>
    </w:p>
    <w:sectPr w:rsidR="00FC693F" w:rsidRPr="0006063C" w:rsidSect="00034616">
      <w:foot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ICP文件更新檢查表　版本 1.0　｜　第 </w:t>
    </w:r>
    <w:fldSimple w:instr="PAGE"/>
    <w:r>
      <w:t xml:space="preserve"> 頁／共 </w:t>
    </w:r>
    <w:fldSimple w:instr="NUMPAGES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ICP文件更新檢查表</dc:title>
  <dc:subject/>
  <dc:creator>ICP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