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6852" w14:textId="77777777" w:rsidR="00D10F00" w:rsidRPr="00B911CC" w:rsidRDefault="00000000" w:rsidP="00B911CC">
      <w:pPr>
        <w:pStyle w:val="Title"/>
        <w:rPr>
          <w:sz w:val="32"/>
          <w:szCs w:val="32"/>
        </w:rPr>
      </w:pPr>
      <w:r w:rsidRPr="00B911CC">
        <w:rPr>
          <w:b/>
          <w:bCs/>
          <w:sz w:val="32"/>
          <w:szCs w:val="32"/>
        </w:rPr>
        <w:t>Warehouse Management System – UML Sequence Diagrams</w:t>
      </w:r>
    </w:p>
    <w:p w14:paraId="2A8321B5" w14:textId="00B8C4AF" w:rsidR="00B911CC" w:rsidRDefault="00B911CC">
      <w:pPr>
        <w:pStyle w:val="Heading2"/>
        <w:rPr>
          <w:color w:val="000000" w:themeColor="text1"/>
        </w:rPr>
      </w:pPr>
      <w:r>
        <w:rPr>
          <w:color w:val="000000" w:themeColor="text1"/>
        </w:rPr>
        <w:t>Architecture:</w:t>
      </w:r>
    </w:p>
    <w:p w14:paraId="325EE183" w14:textId="6DD9DF45" w:rsidR="00B911CC" w:rsidRDefault="00B911CC" w:rsidP="00B911CC">
      <w:r>
        <w:rPr>
          <w:noProof/>
        </w:rPr>
        <w:drawing>
          <wp:inline distT="0" distB="0" distL="0" distR="0" wp14:anchorId="5668095C" wp14:editId="352329A4">
            <wp:extent cx="5486400" cy="1958975"/>
            <wp:effectExtent l="0" t="0" r="0" b="3175"/>
            <wp:docPr id="452079485" name="Picture 1" descr="bLHDRzD04BrRodyOzLvnvu0Qab0YfJJ4GOZZT3EnLrhlXjbnYq58_0V-8R-4MUT3TM8NSLpDcttptflTcoZ8KbTkb8aLH_2kTblhAl82Ty47PwM4Fxz-m_qZCJe7OpQb5J9Iiu9TU1fbemoD18Q9izgMpgnrz8LUTpLUpc613V4L_1XbS031zVKR-8nCPQWZhIY6cWtDgvs3r_1-lLx2YhxM5EMiPSbXKnivDhmCpdKe6eJ-F1jqDSlNy0h66zm9SMVc_a4JnOG9XKxrJv4c6EdbdXNj79h_R6fjV-nfIctdhdISseLerOWc0RkEd3oQUSs-kRHa6YgqNarHDaXqtIHxjNUJRQzFu07H0-W1jRteVuoo20R51fzKEztXIvLplsMCmlL-fmU2FzhONZfzE5KIxCXngqCyOTFXRUjKe6dQUU_GOq7y73dxfllcqULD5AfwKa311vLpcEaPzpxe4ALWoZykJWdly-of7fRYej9I-Y04R8jI86oxgpBArD88QqOVzQshhBpnfkJWxVU3kuLL2tM79819_uHhDKCyYBh_iFW2k4qlQ_eMJAWggs-G_0OIRQA_qKFx3_q5 (1774×6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HDRzD04BrRodyOzLvnvu0Qab0YfJJ4GOZZT3EnLrhlXjbnYq58_0V-8R-4MUT3TM8NSLpDcttptflTcoZ8KbTkb8aLH_2kTblhAl82Ty47PwM4Fxz-m_qZCJe7OpQb5J9Iiu9TU1fbemoD18Q9izgMpgnrz8LUTpLUpc613V4L_1XbS031zVKR-8nCPQWZhIY6cWtDgvs3r_1-lLx2YhxM5EMiPSbXKnivDhmCpdKe6eJ-F1jqDSlNy0h66zm9SMVc_a4JnOG9XKxrJv4c6EdbdXNj79h_R6fjV-nfIctdhdISseLerOWc0RkEd3oQUSs-kRHa6YgqNarHDaXqtIHxjNUJRQzFu07H0-W1jRteVuoo20R51fzKEztXIvLplsMCmlL-fmU2FzhONZfzE5KIxCXngqCyOTFXRUjKe6dQUU_GOq7y73dxfllcqULD5AfwKa311vLpcEaPzpxe4ALWoZykJWdly-of7fRYej9I-Y04R8jI86oxgpBArD88QqOVzQshhBpnfkJWxVU3kuLL2tM79819_uHhDKCyYBh_iFW2k4qlQ_eMJAWggs-G_0OIRQA_qKFx3_q5 (1774×634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2627" w14:textId="77777777" w:rsidR="00B911CC" w:rsidRPr="00B911CC" w:rsidRDefault="00B911CC" w:rsidP="00B911CC"/>
    <w:p w14:paraId="358F66CC" w14:textId="77777777" w:rsidR="00B911CC" w:rsidRDefault="00B911CC">
      <w:pPr>
        <w:pStyle w:val="Heading2"/>
        <w:rPr>
          <w:color w:val="000000" w:themeColor="text1"/>
        </w:rPr>
      </w:pPr>
    </w:p>
    <w:p w14:paraId="239DD4A1" w14:textId="03B0ED61" w:rsidR="00D10F00" w:rsidRPr="00B911CC" w:rsidRDefault="00000000">
      <w:pPr>
        <w:pStyle w:val="Heading2"/>
        <w:rPr>
          <w:color w:val="000000" w:themeColor="text1"/>
        </w:rPr>
      </w:pPr>
      <w:r w:rsidRPr="00B911CC">
        <w:rPr>
          <w:color w:val="000000" w:themeColor="text1"/>
        </w:rPr>
        <w:t>1. Create Warehouse – UML Sequence Diagram</w:t>
      </w:r>
    </w:p>
    <w:p w14:paraId="78F2D8DC" w14:textId="77777777" w:rsidR="00D10F00" w:rsidRDefault="00000000">
      <w:r>
        <w:br/>
        <w:t>Client</w:t>
      </w:r>
      <w:r>
        <w:br/>
        <w:t xml:space="preserve">  |</w:t>
      </w:r>
      <w:r>
        <w:br/>
        <w:t xml:space="preserve">  |  POST /warehouse</w:t>
      </w:r>
      <w:r>
        <w:br/>
        <w:t xml:space="preserve">  v</w:t>
      </w:r>
      <w:r>
        <w:br/>
        <w:t>WarehouseResourceImpl</w:t>
      </w:r>
      <w:r>
        <w:br/>
        <w:t xml:space="preserve">  |</w:t>
      </w:r>
      <w:r>
        <w:br/>
        <w:t xml:space="preserve">  |  create(warehouse)</w:t>
      </w:r>
      <w:r>
        <w:br/>
        <w:t xml:space="preserve">  v</w:t>
      </w:r>
      <w:r>
        <w:br/>
        <w:t>CreateWarehouseUseCase</w:t>
      </w:r>
      <w:r>
        <w:br/>
        <w:t xml:space="preserve">  |</w:t>
      </w:r>
      <w:r>
        <w:br/>
        <w:t xml:space="preserve">  |-- validate businessUnitCode uniqueness</w:t>
      </w:r>
      <w:r>
        <w:br/>
        <w:t xml:space="preserve">  |-- validate location via LocationGateway</w:t>
      </w:r>
      <w:r>
        <w:br/>
        <w:t xml:space="preserve">  |-- validate capacity &amp; stock</w:t>
      </w:r>
      <w:r>
        <w:br/>
        <w:t xml:space="preserve">  |</w:t>
      </w:r>
      <w:r>
        <w:br/>
        <w:t xml:space="preserve">  |  create(warehouse)</w:t>
      </w:r>
      <w:r>
        <w:br/>
        <w:t xml:space="preserve">  v</w:t>
      </w:r>
      <w:r>
        <w:br/>
        <w:t>WarehouseStore</w:t>
      </w:r>
      <w:r>
        <w:br/>
        <w:t xml:space="preserve">  |</w:t>
      </w:r>
      <w:r>
        <w:br/>
        <w:t xml:space="preserve">  |  persist</w:t>
      </w:r>
      <w:r>
        <w:br/>
        <w:t xml:space="preserve">  v</w:t>
      </w:r>
      <w:r>
        <w:br/>
        <w:t>WarehouseRepository</w:t>
      </w:r>
      <w:r>
        <w:br/>
        <w:t xml:space="preserve">  |</w:t>
      </w:r>
      <w:r>
        <w:br/>
      </w:r>
      <w:r>
        <w:lastRenderedPageBreak/>
        <w:t xml:space="preserve">  |  INSERT</w:t>
      </w:r>
      <w:r>
        <w:br/>
        <w:t xml:space="preserve">  v</w:t>
      </w:r>
      <w:r>
        <w:br/>
        <w:t>Database</w:t>
      </w:r>
      <w:r>
        <w:br/>
      </w:r>
    </w:p>
    <w:p w14:paraId="17766EDA" w14:textId="77777777" w:rsidR="00D10F00" w:rsidRPr="00B911CC" w:rsidRDefault="00000000">
      <w:pPr>
        <w:pStyle w:val="Heading2"/>
        <w:rPr>
          <w:color w:val="000000" w:themeColor="text1"/>
        </w:rPr>
      </w:pPr>
      <w:r w:rsidRPr="00B911CC">
        <w:rPr>
          <w:color w:val="000000" w:themeColor="text1"/>
        </w:rPr>
        <w:t>2. Replace Warehouse – UML Sequence Diagram</w:t>
      </w:r>
    </w:p>
    <w:p w14:paraId="35876FA5" w14:textId="77777777" w:rsidR="00D10F00" w:rsidRDefault="00000000">
      <w:r w:rsidRPr="00B911CC">
        <w:rPr>
          <w:color w:val="000000" w:themeColor="text1"/>
        </w:rPr>
        <w:br/>
      </w:r>
      <w:r>
        <w:t>Client</w:t>
      </w:r>
      <w:r>
        <w:br/>
        <w:t xml:space="preserve">  |</w:t>
      </w:r>
      <w:r>
        <w:br/>
        <w:t xml:space="preserve">  |  PUT /warehouse/{businessUnitCode}</w:t>
      </w:r>
      <w:r>
        <w:br/>
        <w:t xml:space="preserve">  v</w:t>
      </w:r>
      <w:r>
        <w:br/>
        <w:t>WarehouseResourceImpl</w:t>
      </w:r>
      <w:r>
        <w:br/>
        <w:t xml:space="preserve">  |</w:t>
      </w:r>
      <w:r>
        <w:br/>
        <w:t xml:space="preserve">  |  replace(warehouse)</w:t>
      </w:r>
      <w:r>
        <w:br/>
        <w:t xml:space="preserve">  v</w:t>
      </w:r>
      <w:r>
        <w:br/>
        <w:t>ReplaceWarehouseUseCase</w:t>
      </w:r>
      <w:r>
        <w:br/>
        <w:t xml:space="preserve">  |</w:t>
      </w:r>
      <w:r>
        <w:br/>
        <w:t xml:space="preserve">  |-- find current warehouse</w:t>
      </w:r>
      <w:r>
        <w:br/>
        <w:t xml:space="preserve">  |-- validate active status</w:t>
      </w:r>
      <w:r>
        <w:br/>
        <w:t xml:space="preserve">  |-- validate stock &amp; capacity</w:t>
      </w:r>
      <w:r>
        <w:br/>
        <w:t xml:space="preserve">  |</w:t>
      </w:r>
      <w:r>
        <w:br/>
        <w:t xml:space="preserve">  |  update(oldWarehouse)</w:t>
      </w:r>
      <w:r>
        <w:br/>
        <w:t xml:space="preserve">  v</w:t>
      </w:r>
      <w:r>
        <w:br/>
        <w:t>WarehouseStore</w:t>
      </w:r>
      <w:r>
        <w:br/>
        <w:t xml:space="preserve">  |</w:t>
      </w:r>
      <w:r>
        <w:br/>
        <w:t xml:space="preserve">  |  UPDATE (archive)</w:t>
      </w:r>
      <w:r>
        <w:br/>
        <w:t xml:space="preserve">  v</w:t>
      </w:r>
      <w:r>
        <w:br/>
        <w:t>WarehouseRepository</w:t>
      </w:r>
      <w:r>
        <w:br/>
        <w:t xml:space="preserve">  |</w:t>
      </w:r>
      <w:r>
        <w:br/>
        <w:t xml:space="preserve">  |  UPDATE</w:t>
      </w:r>
      <w:r>
        <w:br/>
        <w:t xml:space="preserve">  v</w:t>
      </w:r>
      <w:r>
        <w:br/>
        <w:t>Database</w:t>
      </w:r>
      <w:r>
        <w:br/>
        <w:t xml:space="preserve">  |</w:t>
      </w:r>
      <w:r>
        <w:br/>
        <w:t xml:space="preserve">  |  create(newWarehouse)</w:t>
      </w:r>
      <w:r>
        <w:br/>
        <w:t xml:space="preserve">  v</w:t>
      </w:r>
      <w:r>
        <w:br/>
        <w:t>WarehouseStore</w:t>
      </w:r>
      <w:r>
        <w:br/>
        <w:t xml:space="preserve">  |</w:t>
      </w:r>
      <w:r>
        <w:br/>
        <w:t xml:space="preserve">  |  INSERT</w:t>
      </w:r>
      <w:r>
        <w:br/>
        <w:t xml:space="preserve">  v</w:t>
      </w:r>
      <w:r>
        <w:br/>
        <w:t>WarehouseRepository</w:t>
      </w:r>
      <w:r>
        <w:br/>
        <w:t xml:space="preserve">  |</w:t>
      </w:r>
      <w:r>
        <w:br/>
        <w:t xml:space="preserve">  |  INSERT</w:t>
      </w:r>
      <w:r>
        <w:br/>
        <w:t xml:space="preserve">  v</w:t>
      </w:r>
      <w:r>
        <w:br/>
      </w:r>
      <w:r>
        <w:lastRenderedPageBreak/>
        <w:t>Database</w:t>
      </w:r>
      <w:r>
        <w:br/>
      </w:r>
    </w:p>
    <w:p w14:paraId="27D2ED9A" w14:textId="77777777" w:rsidR="00D10F00" w:rsidRPr="00B911CC" w:rsidRDefault="00000000">
      <w:pPr>
        <w:pStyle w:val="Heading2"/>
        <w:rPr>
          <w:color w:val="000000" w:themeColor="text1"/>
        </w:rPr>
      </w:pPr>
      <w:r w:rsidRPr="00B911CC">
        <w:rPr>
          <w:color w:val="000000" w:themeColor="text1"/>
        </w:rPr>
        <w:t>3. Archive Warehouse – UML Sequence Diagram</w:t>
      </w:r>
    </w:p>
    <w:p w14:paraId="61F1EC8F" w14:textId="77777777" w:rsidR="00D10F00" w:rsidRDefault="00000000">
      <w:r>
        <w:br/>
        <w:t>Client</w:t>
      </w:r>
      <w:r>
        <w:br/>
        <w:t xml:space="preserve">  |</w:t>
      </w:r>
      <w:r>
        <w:br/>
        <w:t xml:space="preserve">  |  DELETE /warehouse/{id}</w:t>
      </w:r>
      <w:r>
        <w:br/>
        <w:t xml:space="preserve">  v</w:t>
      </w:r>
      <w:r>
        <w:br/>
        <w:t>WarehouseResourceImpl</w:t>
      </w:r>
      <w:r>
        <w:br/>
        <w:t xml:space="preserve">  |</w:t>
      </w:r>
      <w:r>
        <w:br/>
        <w:t xml:space="preserve">  |  archive(warehouse)</w:t>
      </w:r>
      <w:r>
        <w:br/>
        <w:t xml:space="preserve">  v</w:t>
      </w:r>
      <w:r>
        <w:br/>
        <w:t>ArchiveWarehouseUseCase</w:t>
      </w:r>
      <w:r>
        <w:br/>
        <w:t xml:space="preserve">  |</w:t>
      </w:r>
      <w:r>
        <w:br/>
        <w:t xml:space="preserve">  |-- validate not archived</w:t>
      </w:r>
      <w:r>
        <w:br/>
        <w:t xml:space="preserve">  |-- set archivedAt</w:t>
      </w:r>
      <w:r>
        <w:br/>
        <w:t xml:space="preserve">  |</w:t>
      </w:r>
      <w:r>
        <w:br/>
        <w:t xml:space="preserve">  |  update(warehouse)</w:t>
      </w:r>
      <w:r>
        <w:br/>
        <w:t xml:space="preserve">  v</w:t>
      </w:r>
      <w:r>
        <w:br/>
        <w:t>WarehouseStore</w:t>
      </w:r>
      <w:r>
        <w:br/>
        <w:t xml:space="preserve">  |</w:t>
      </w:r>
      <w:r>
        <w:br/>
        <w:t xml:space="preserve">  |  UPDATE</w:t>
      </w:r>
      <w:r>
        <w:br/>
        <w:t xml:space="preserve">  v</w:t>
      </w:r>
      <w:r>
        <w:br/>
        <w:t>WarehouseRepository</w:t>
      </w:r>
      <w:r>
        <w:br/>
        <w:t xml:space="preserve">  |</w:t>
      </w:r>
      <w:r>
        <w:br/>
        <w:t xml:space="preserve">  |  UPDATE</w:t>
      </w:r>
      <w:r>
        <w:br/>
        <w:t xml:space="preserve">  v</w:t>
      </w:r>
      <w:r>
        <w:br/>
        <w:t>Database</w:t>
      </w:r>
      <w:r>
        <w:br/>
      </w:r>
    </w:p>
    <w:p w14:paraId="69E32BC6" w14:textId="05BF0A58" w:rsidR="00E727DA" w:rsidRDefault="00E727DA">
      <w:r w:rsidRPr="00E727DA">
        <w:t>Create Warehouse</w:t>
      </w:r>
    </w:p>
    <w:p w14:paraId="1C63245F" w14:textId="77777777" w:rsidR="00E727DA" w:rsidRDefault="00E727DA">
      <w:r>
        <w:rPr>
          <w:noProof/>
        </w:rPr>
        <w:lastRenderedPageBreak/>
        <w:drawing>
          <wp:inline distT="0" distB="0" distL="0" distR="0" wp14:anchorId="799D1149" wp14:editId="2807697F">
            <wp:extent cx="5486400" cy="2361565"/>
            <wp:effectExtent l="0" t="0" r="0" b="635"/>
            <wp:docPr id="650303595" name="Picture 1" descr="bP7FIiD04CRl-nHxR0_5kmSfYI81KMbQF8_950Ssks5crfAtTxGqXwK6UWhCz-VtaTsA0ciUWeDE4_iw44PrxlprcmV_0OnVAGlkK5Bc3fjX3FxUlx-rUtztkgZkkiyAQaPGdEM3O0s2rj3z2QkvOktSFrvhUKaTAANuRFe99ekpSS8tLbFJOrGw4l9gxKhVPcd1nRm4dc-j9luD7IdsrLHbeOWYXqXQfnuDNJWNoJ67S1Er_5abhdYgCGdPURBaY2maQWElwHPx18NFywpcjNtQxTqMOv-7y0C0 (1030×4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P7FIiD04CRl-nHxR0_5kmSfYI81KMbQF8_950Ssks5crfAtTxGqXwK6UWhCz-VtaTsA0ciUWeDE4_iw44PrxlprcmV_0OnVAGlkK5Bc3fjX3FxUlx-rUtztkgZkkiyAQaPGdEM3O0s2rj3z2QkvOktSFrvhUKaTAANuRFe99ekpSS8tLbFJOrGw4l9gxKhVPcd1nRm4dc-j9luD7IdsrLHbeOWYXqXQfnuDNJWNoJ67S1Er_5abhdYgCGdPURBaY2maQWElwHPx18NFywpcjNtQxTqMOv-7y0C0 (1030×443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9DC3" w14:textId="77777777" w:rsidR="00E727DA" w:rsidRDefault="00E727DA"/>
    <w:p w14:paraId="57A9A67F" w14:textId="77777777" w:rsidR="00E727DA" w:rsidRDefault="00E727DA"/>
    <w:p w14:paraId="2069CA6C" w14:textId="77777777" w:rsidR="00E727DA" w:rsidRDefault="00E727DA"/>
    <w:p w14:paraId="0609D641" w14:textId="77777777" w:rsidR="00E727DA" w:rsidRDefault="00E727DA"/>
    <w:p w14:paraId="6EEB7719" w14:textId="77777777" w:rsidR="00E727DA" w:rsidRDefault="00E727DA"/>
    <w:p w14:paraId="21206CD7" w14:textId="77777777" w:rsidR="00E727DA" w:rsidRDefault="00E727DA"/>
    <w:p w14:paraId="2EDD0A64" w14:textId="77777777" w:rsidR="00E727DA" w:rsidRDefault="00E727DA"/>
    <w:p w14:paraId="0861559B" w14:textId="77777777" w:rsidR="00E727DA" w:rsidRDefault="00E727DA"/>
    <w:p w14:paraId="2919B51B" w14:textId="77777777" w:rsidR="00E727DA" w:rsidRDefault="00E727DA"/>
    <w:p w14:paraId="3984E91A" w14:textId="4AB8C130" w:rsidR="00E727DA" w:rsidRDefault="00E727DA">
      <w:r w:rsidRPr="00E727DA">
        <w:t>Replace Warehouse</w:t>
      </w:r>
      <w:r>
        <w:t xml:space="preserve">: </w:t>
      </w:r>
    </w:p>
    <w:p w14:paraId="24907FF6" w14:textId="419A61A5" w:rsidR="00D10F00" w:rsidRDefault="00E727DA">
      <w:r>
        <w:rPr>
          <w:noProof/>
        </w:rPr>
        <w:lastRenderedPageBreak/>
        <w:drawing>
          <wp:inline distT="0" distB="0" distL="0" distR="0" wp14:anchorId="387417C1" wp14:editId="42292EF9">
            <wp:extent cx="5486400" cy="3077845"/>
            <wp:effectExtent l="0" t="0" r="0" b="8255"/>
            <wp:docPr id="390605722" name="Picture 2" descr="bP91Yy8m48NlXVw7ETQ3UD-3k5OFNaHgovx7P1O3CIapYRA8_tsRBLkAh2xU0Y_ptlScMKX03l5aymnLy0obDUH2dkLPVuBf73wGwUYZK4NY8olQd5eBRx1hQfXTViNPzH1Bh-cMPtyFT4uLjHOL3NeZLA9GvyMzKZYw3EeaOJmQ6NFjE_9ayccSNdujenX78eqp8G4Lan5HVtNwb4L5vgxweFo3yTZeZDPe30GSBSchRMARPWjlzNWZzqtciCA0XpwmsQtUwpKKoEfepgylK36boBj7U1gvsUxNLPs25kJqpq_w1W00 (813×4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P91Yy8m48NlXVw7ETQ3UD-3k5OFNaHgovx7P1O3CIapYRA8_tsRBLkAh2xU0Y_ptlScMKX03l5aymnLy0obDUH2dkLPVuBf73wGwUYZK4NY8olQd5eBRx1hQfXTViNPzH1Bh-cMPtyFT4uLjHOL3NeZLA9GvyMzKZYw3EeaOJmQ6NFjE_9ayccSNdujenX78eqp8G4Lan5HVtNwb4L5vgxweFo3yTZeZDPe30GSBSchRMARPWjlzNWZzqtciCA0XpwmsQtUwpKKoEfepgylK36boBj7U1gvsUxNLPs25kJqpq_w1W00 (813×456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7C03D829" w14:textId="51AA39A7" w:rsidR="00E727DA" w:rsidRDefault="00E727DA">
      <w:r>
        <w:t xml:space="preserve">Archive </w:t>
      </w:r>
      <w:proofErr w:type="gramStart"/>
      <w:r>
        <w:t>Ware House</w:t>
      </w:r>
      <w:proofErr w:type="gramEnd"/>
      <w:r>
        <w:t xml:space="preserve">: </w:t>
      </w:r>
    </w:p>
    <w:p w14:paraId="515DC4D1" w14:textId="7444E909" w:rsidR="00E727DA" w:rsidRDefault="00E727DA">
      <w:r>
        <w:rPr>
          <w:noProof/>
        </w:rPr>
        <w:drawing>
          <wp:inline distT="0" distB="0" distL="0" distR="0" wp14:anchorId="7A57849C" wp14:editId="116303D4">
            <wp:extent cx="5486400" cy="2045970"/>
            <wp:effectExtent l="0" t="0" r="0" b="0"/>
            <wp:docPr id="126285625" name="Picture 3" descr="SoWkIImgAStDuULAJ2x9Br9mpibCpIlXvUBbWh0KTEqKmXEBKZFoIujJWrAByqkBabCzSmjo5AmKN5nzN4DS5VJBOVBwrPafjRnSsDK33N8iIix8B4k5ouSMfped5gS2ZKg4o6Z0ZT84EG6NUcGt1GDT3JAXj20biGJL03GrG5qkYIM9IH0RGmDS786EXrgSuWZsiqDgNWeuC000 (796×2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WkIImgAStDuULAJ2x9Br9mpibCpIlXvUBbWh0KTEqKmXEBKZFoIujJWrAByqkBabCzSmjo5AmKN5nzN4DS5VJBOVBwrPafjRnSsDK33N8iIix8B4k5ouSMfped5gS2ZKg4o6Z0ZT84EG6NUcGt1GDT3JAXj20biGJL03GrG5qkYIM9IH0RGmDS786EXrgSuWZsiqDgNWeuC000 (796×297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7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F94E" w14:textId="77777777" w:rsidR="00C85484" w:rsidRDefault="00C85484" w:rsidP="00E727DA">
      <w:pPr>
        <w:spacing w:after="0" w:line="240" w:lineRule="auto"/>
      </w:pPr>
      <w:r>
        <w:separator/>
      </w:r>
    </w:p>
  </w:endnote>
  <w:endnote w:type="continuationSeparator" w:id="0">
    <w:p w14:paraId="6FF87EB6" w14:textId="77777777" w:rsidR="00C85484" w:rsidRDefault="00C85484" w:rsidP="00E72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E9E7" w14:textId="77777777" w:rsidR="00C85484" w:rsidRDefault="00C85484" w:rsidP="00E727DA">
      <w:pPr>
        <w:spacing w:after="0" w:line="240" w:lineRule="auto"/>
      </w:pPr>
      <w:r>
        <w:separator/>
      </w:r>
    </w:p>
  </w:footnote>
  <w:footnote w:type="continuationSeparator" w:id="0">
    <w:p w14:paraId="62281017" w14:textId="77777777" w:rsidR="00C85484" w:rsidRDefault="00C85484" w:rsidP="00E72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788887">
    <w:abstractNumId w:val="8"/>
  </w:num>
  <w:num w:numId="2" w16cid:durableId="2109500997">
    <w:abstractNumId w:val="6"/>
  </w:num>
  <w:num w:numId="3" w16cid:durableId="888297120">
    <w:abstractNumId w:val="5"/>
  </w:num>
  <w:num w:numId="4" w16cid:durableId="1953316617">
    <w:abstractNumId w:val="4"/>
  </w:num>
  <w:num w:numId="5" w16cid:durableId="763526727">
    <w:abstractNumId w:val="7"/>
  </w:num>
  <w:num w:numId="6" w16cid:durableId="576861393">
    <w:abstractNumId w:val="3"/>
  </w:num>
  <w:num w:numId="7" w16cid:durableId="1595549491">
    <w:abstractNumId w:val="2"/>
  </w:num>
  <w:num w:numId="8" w16cid:durableId="1528523301">
    <w:abstractNumId w:val="1"/>
  </w:num>
  <w:num w:numId="9" w16cid:durableId="78828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DE"/>
    <w:rsid w:val="0015074B"/>
    <w:rsid w:val="0029639D"/>
    <w:rsid w:val="00326F90"/>
    <w:rsid w:val="00934381"/>
    <w:rsid w:val="00AA1D8D"/>
    <w:rsid w:val="00AE00CB"/>
    <w:rsid w:val="00B47730"/>
    <w:rsid w:val="00B911CC"/>
    <w:rsid w:val="00C85484"/>
    <w:rsid w:val="00CB0664"/>
    <w:rsid w:val="00D10F00"/>
    <w:rsid w:val="00E72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074BD0"/>
  <w14:defaultImageDpi w14:val="300"/>
  <w15:docId w15:val="{A320DC54-714B-479D-992C-D77B6332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191</Words>
  <Characters>1202</Characters>
  <Application>Microsoft Office Word</Application>
  <DocSecurity>0</DocSecurity>
  <Lines>133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Chunchula, Hari Krishna</cp:lastModifiedBy>
  <cp:revision>3</cp:revision>
  <dcterms:created xsi:type="dcterms:W3CDTF">2013-12-23T23:15:00Z</dcterms:created>
  <dcterms:modified xsi:type="dcterms:W3CDTF">2026-01-31T00:46:00Z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2026-01-30T11:19:16Z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656e02c6-e71e-471b-840e-b44375ef9552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