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Layout w:type="fixed"/>
        <w:tblLook w:val="0000"/>
      </w:tblPr>
      <w:tblGrid>
        <w:gridCol w:w="5858"/>
        <w:gridCol w:w="1844"/>
        <w:gridCol w:w="1703"/>
        <w:tblGridChange w:id="0">
          <w:tblGrid>
            <w:gridCol w:w="5858"/>
            <w:gridCol w:w="1844"/>
            <w:gridCol w:w="1703"/>
          </w:tblGrid>
        </w:tblGridChange>
      </w:tblGrid>
      <w:tr>
        <w:trPr>
          <w:cantSplit w:val="1"/>
          <w:trHeight w:val="2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ACTA No. 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###ACTANUMBER###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###INITD###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HORA INICIAL: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highlight w:val="yellow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###INITHS###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" w:hRule="atLeast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OBJETIVO: 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###OBJETIVE###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HORA FINAL: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highlight w:val="yellow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###INITHF###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7" w:hRule="atLeast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LUGAR: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###MEETLINK###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ASISTENTES: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###ATTENDEES###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AUSENTES: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###ABSENTEES###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INVITADO: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###INVITED###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ORDEN DEL DÍA: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###AGENDA###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DESARROLLO: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###DEVELOPMENT###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hanging="2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OBSERVACIONES GENERALES (Propuestas, </w:t>
      </w: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Cambios y/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Adiciones</w:t>
      </w: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TAREAS Y COMPROMISOS ESTABLECIDOS EN ESTA REUNIÓN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###TASKS###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Layout w:type="fixed"/>
        <w:tblLook w:val="0000"/>
      </w:tblPr>
      <w:tblGrid>
        <w:gridCol w:w="4710"/>
        <w:gridCol w:w="2370"/>
        <w:gridCol w:w="2325"/>
        <w:tblGridChange w:id="0">
          <w:tblGrid>
            <w:gridCol w:w="4710"/>
            <w:gridCol w:w="2370"/>
            <w:gridCol w:w="2325"/>
          </w:tblGrid>
        </w:tblGridChange>
      </w:tblGrid>
      <w:tr>
        <w:trPr>
          <w:cantSplit w:val="1"/>
          <w:trHeight w:val="530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QUÉ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###SIGNATURES###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Firmas (responsables)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NOTA: Se anexa listado de asistencia compuesto por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folio(s).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Elaboró: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###ORGANIZER###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191" w:left="1417" w:right="1417" w:header="1134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Este documento es propiedad de la Administración Central del Distrito de Santiago de Cali. Prohibida su copia, alteración o modificación por cualquier medio, sin previa autorización del Alcalde.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05.0" w:type="dxa"/>
      <w:jc w:val="left"/>
      <w:tblLayout w:type="fixed"/>
      <w:tblLook w:val="0000"/>
    </w:tblPr>
    <w:tblGrid>
      <w:gridCol w:w="2489"/>
      <w:gridCol w:w="4201"/>
      <w:gridCol w:w="1470"/>
      <w:gridCol w:w="1245"/>
      <w:tblGridChange w:id="0">
        <w:tblGrid>
          <w:gridCol w:w="2489"/>
          <w:gridCol w:w="4201"/>
          <w:gridCol w:w="1470"/>
          <w:gridCol w:w="1245"/>
        </w:tblGrid>
      </w:tblGridChange>
    </w:tblGrid>
    <w:tr>
      <w:trPr>
        <w:cantSplit w:val="1"/>
        <w:trHeight w:val="98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3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</w:rPr>
            <w:drawing>
              <wp:inline distB="0" distT="0" distL="0" distR="0">
                <wp:extent cx="1079997" cy="828675"/>
                <wp:effectExtent b="0" l="0" r="0" t="0"/>
                <wp:docPr descr="escudo" id="1026" name="image1.jpg"/>
                <a:graphic>
                  <a:graphicData uri="http://schemas.openxmlformats.org/drawingml/2006/picture">
                    <pic:pic>
                      <pic:nvPicPr>
                        <pic:cNvPr descr="escudo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997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GESTIÓN TECNOLÓGICA Y DE LA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GESTIÓN DOCUMENTAL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mo" w:cs="Arimo" w:eastAsia="Arimo" w:hAnsi="Arim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INTEGRADO DE PLANEACIÓN Y GESTIÓN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mo" w:cs="Arimo" w:eastAsia="Arimo" w:hAnsi="Arim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(MIPG)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ACTA DE REUNIÓN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6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highlight w:val="white"/>
              <w:vertAlign w:val="baseline"/>
              <w:rtl w:val="0"/>
            </w:rPr>
            <w:t xml:space="preserve">MAGT04.03.P003.F006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6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003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Fuentedepárrafopredeter.2">
    <w:name w:val="Fuente de párrafo predeter.2"/>
    <w:next w:val="Fuentedepárrafopredeter.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0">
    <w:name w:val="WW8Num1z0"/>
    <w:next w:val="WW8Num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uentedepárrafopredeter.1">
    <w:name w:val="Fuente de párrafo predeter.1"/>
    <w:next w:val="Fuentedepárrafopredeter.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Arial" w:cs="Times New Roman" w:eastAsia="SimSun" w:hAnsi="Arial"/>
      <w:w w:val="100"/>
      <w:position w:val="-1"/>
      <w:sz w:val="24"/>
      <w:szCs w:val="24"/>
      <w:effect w:val="none"/>
      <w:vertAlign w:val="baseline"/>
      <w:cs w:val="0"/>
      <w:em w:val="none"/>
      <w:lang w:val="es-ES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val="es-ES"/>
    </w:rPr>
  </w:style>
  <w:style w:type="character" w:styleId="PiedepáginaCar">
    <w:name w:val="Pie de página Car"/>
    <w:next w:val="Piedepágina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val="es-ES"/>
    </w:rPr>
  </w:style>
  <w:style w:type="character" w:styleId="Númerodepágina">
    <w:name w:val="Número de página"/>
    <w:basedOn w:val="Fuentedepárrafopredeter.1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val="es-ES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es-ES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val="es-ES"/>
    </w:rPr>
  </w:style>
  <w:style w:type="paragraph" w:styleId="Título1">
    <w:name w:val="Título1"/>
    <w:basedOn w:val="Normal"/>
    <w:next w:val="Textoindependiente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Arial" w:eastAsia="Microsoft YaHei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Lista">
    <w:name w:val="Lista"/>
    <w:basedOn w:val="Textoindependiente"/>
    <w:next w:val="Lista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Descripción">
    <w:name w:val="Descripción"/>
    <w:basedOn w:val="Normal"/>
    <w:next w:val="Descripción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Índice">
    <w:name w:val="Índice"/>
    <w:basedOn w:val="Normal"/>
    <w:next w:val="Índice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Encabezado2">
    <w:name w:val="Encabezado2"/>
    <w:basedOn w:val="Normal"/>
    <w:next w:val="Textoindependiente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s-ES"/>
    </w:rPr>
  </w:style>
  <w:style w:type="paragraph" w:styleId="Etiqueta">
    <w:name w:val="Etiqueta"/>
    <w:basedOn w:val="Normal"/>
    <w:next w:val="Etiqueta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Encabezado1">
    <w:name w:val="Encabezado1"/>
    <w:basedOn w:val="Normal"/>
    <w:next w:val="Textoindependiente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s-ES"/>
    </w:rPr>
  </w:style>
  <w:style w:type="paragraph" w:styleId="Cabeceraypie">
    <w:name w:val="Cabecera y pie"/>
    <w:basedOn w:val="Normal"/>
    <w:next w:val="Cabeceraypie"/>
    <w:autoRedefine w:val="0"/>
    <w:hidden w:val="0"/>
    <w:qFormat w:val="0"/>
    <w:pPr>
      <w:suppressLineNumbers w:val="1"/>
      <w:tabs>
        <w:tab w:val="center" w:leader="none" w:pos="4819"/>
        <w:tab w:val="right" w:leader="none" w:pos="96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SimSu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0"/>
      <w:spacing w:after="280" w:before="280" w:line="1" w:lineRule="atLeast"/>
      <w:ind w:leftChars="-1" w:rightChars="0" w:firstLineChars="-1"/>
      <w:textDirection w:val="btLr"/>
      <w:textAlignment w:val="top"/>
      <w:outlineLvl w:val="0"/>
    </w:pPr>
    <w:rPr>
      <w:rFonts w:ascii="Arial Unicode MS" w:cs="Arial Unicode MS" w:eastAsia="Arial Unicode MS" w:hAnsi="Arial Unicode MS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ec_msonormal">
    <w:name w:val="ec_msonormal"/>
    <w:basedOn w:val="Normal"/>
    <w:next w:val="ec_msonormal"/>
    <w:autoRedefine w:val="0"/>
    <w:hidden w:val="0"/>
    <w:qFormat w:val="0"/>
    <w:pPr>
      <w:suppressAutoHyphens w:val="0"/>
      <w:spacing w:after="280" w:before="28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CO"/>
    </w:rPr>
  </w:style>
  <w:style w:type="paragraph" w:styleId="ec_msobodytext">
    <w:name w:val="ec_msobodytext"/>
    <w:basedOn w:val="Normal"/>
    <w:next w:val="ec_msobodytext"/>
    <w:autoRedefine w:val="0"/>
    <w:hidden w:val="0"/>
    <w:qFormat w:val="0"/>
    <w:pPr>
      <w:suppressAutoHyphens w:val="0"/>
      <w:spacing w:after="280" w:before="28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CO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Textoindependiente31">
    <w:name w:val="Texto independiente 31"/>
    <w:basedOn w:val="Normal"/>
    <w:next w:val="Textoindependiente31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b w:val="1"/>
      <w:bCs w:val="1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Contenidodelatabla">
    <w:name w:val="Contenido de la tabla"/>
    <w:basedOn w:val="Normal"/>
    <w:next w:val="Contenidodelatabla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Encabezadodelatabla">
    <w:name w:val="Encabezado de la tabla"/>
    <w:basedOn w:val="Contenidodelatabla"/>
    <w:next w:val="Encabezadodelatabla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CommentSubject">
    <w:name w:val="Comment Subject"/>
    <w:basedOn w:val="CommentText"/>
    <w:next w:val="CommentText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western">
    <w:name w:val="western"/>
    <w:basedOn w:val="Normal"/>
    <w:next w:val="western"/>
    <w:autoRedefine w:val="0"/>
    <w:hidden w:val="0"/>
    <w:qFormat w:val="0"/>
    <w:pPr>
      <w:suppressAutoHyphens w:val="1"/>
      <w:spacing w:after="119" w:before="280"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CO"/>
    </w:rPr>
  </w:style>
  <w:style w:type="paragraph" w:styleId="Títulodelatabla">
    <w:name w:val="Título de la tabla"/>
    <w:basedOn w:val="Contenidodelatabla"/>
    <w:next w:val="Títulodelatabla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70.0" w:type="dxa"/>
        <w:bottom w:w="55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CTww2E/tnYCJH+J9sve3sc+UOQ==">CgMxLjA4AHIhMVU0S1lUeTZUUXFMZE1xOTRQemZiWXhJTHluUC1YbFoz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2020-12-04T16:59:00Z</dcterms:created>
  <dc:creator>Andres</dc:creator>
</cp:coreProperties>
</file>