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26802"/>
    <w:p w14:paraId="562A7A3F"/>
    <w:p w14:paraId="100D4B95"/>
    <w:p w14:paraId="7D53C8F1"/>
    <w:p w14:paraId="30955C33"/>
    <w:p w14:paraId="40DA80D6"/>
    <w:p w14:paraId="4A028A47"/>
    <w:p w14:paraId="248465E8"/>
    <w:p w14:paraId="7A8C61BB"/>
    <w:p w14:paraId="7196B757"/>
    <w:p w14:paraId="726BD438"/>
    <w:p w14:paraId="00F8F766">
      <w:pPr>
        <w:rPr>
          <w:rFonts w:hint="default"/>
          <w:lang w:val="en-US"/>
        </w:rPr>
      </w:pPr>
      <w:r>
        <w:rPr>
          <w:rFonts w:hint="default"/>
          <w:lang w:val="en-US"/>
        </w:rPr>
        <w:t>Bài 2</w:t>
      </w:r>
    </w:p>
    <w:p w14:paraId="51E6B9AF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https://www.figma.com/design/HgUaSvZoETZOozS0qHiU3X/Untitled?node-id=0-1&amp;p=f&amp;t=ZMHb63DDMx4uqkD7-0</w:t>
      </w:r>
    </w:p>
    <w:p w14:paraId="0206F2E6">
      <w:r>
        <w:drawing>
          <wp:inline distT="0" distB="0" distL="114300" distR="114300">
            <wp:extent cx="5271135" cy="33051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9466"/>
    <w:p w14:paraId="590CE408"/>
    <w:p w14:paraId="63FBBAC7"/>
    <w:p w14:paraId="50C3292B">
      <w:pPr>
        <w:rPr>
          <w:rFonts w:hint="default"/>
          <w:lang w:val="en-US"/>
        </w:rPr>
      </w:pPr>
      <w:r>
        <w:rPr>
          <w:rFonts w:hint="default"/>
          <w:lang w:val="en-US"/>
        </w:rPr>
        <w:t>Bài 3</w:t>
      </w:r>
    </w:p>
    <w:p w14:paraId="1BC8806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E3C5E"/>
    <w:rsid w:val="3DEE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2025-11-04T02:46:00Z</dcterms:created>
  <dc:creator>chung hoàng văn</dc:creator>
  <cp:lastModifiedBy>chung hoàng văn</cp:lastModifiedBy>
  <dcterms:modified xsi:type="dcterms:W3CDTF">2025-11-04T03:00:34Z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D9F8C231D6FE4FEFBD9534DEB6EEF666_11</vt:lpwstr>
  </property>
</Properties>
</file>