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line="360" w:lineRule="auto"/>
        <w:jc w:val="center"/>
        <w:rPr>
          <w:sz w:val="28"/>
          <w:szCs w:val="28"/>
        </w:rPr>
      </w:pPr>
      <w:bookmarkStart w:id="35" w:name="_GoBack"/>
      <w:bookmarkEnd w:id="35"/>
      <w:bookmarkStart w:id="0" w:name="_heading=h.tx4p1y1i7rpg" w:colFirst="0" w:colLast="0"/>
      <w:bookmarkEnd w:id="0"/>
      <w:r>
        <w:drawing>
          <wp:anchor distT="0" distB="0" distL="0" distR="0" simplePos="0" relativeHeight="251659264" behindDoc="1" locked="0" layoutInCell="1" allowOverlap="1">
            <wp:simplePos x="0" y="0"/>
            <wp:positionH relativeFrom="column">
              <wp:posOffset>-397510</wp:posOffset>
            </wp:positionH>
            <wp:positionV relativeFrom="paragraph">
              <wp:posOffset>-314325</wp:posOffset>
            </wp:positionV>
            <wp:extent cx="6523355" cy="9853930"/>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33" name="image34.jpg"/>
                    <pic:cNvPicPr preferRelativeResize="0"/>
                  </pic:nvPicPr>
                  <pic:blipFill>
                    <a:blip r:embed="rId7"/>
                    <a:srcRect l="13030" t="7134" r="7611" b="8359"/>
                    <a:stretch>
                      <a:fillRect/>
                    </a:stretch>
                  </pic:blipFill>
                  <pic:spPr>
                    <a:xfrm>
                      <a:off x="0" y="0"/>
                      <a:ext cx="6523355" cy="9853683"/>
                    </a:xfrm>
                    <a:prstGeom prst="rect">
                      <a:avLst/>
                    </a:prstGeom>
                  </pic:spPr>
                </pic:pic>
              </a:graphicData>
            </a:graphic>
          </wp:anchor>
        </w:drawing>
      </w:r>
    </w:p>
    <w:p w14:paraId="00000002">
      <w:pPr>
        <w:spacing w:before="120" w:after="120" w:line="360" w:lineRule="auto"/>
        <w:jc w:val="center"/>
        <w:rPr>
          <w:b/>
          <w:bCs/>
          <w:sz w:val="28"/>
          <w:szCs w:val="28"/>
        </w:rPr>
      </w:pPr>
      <w:r>
        <w:rPr>
          <w:b/>
          <w:bCs/>
          <w:sz w:val="28"/>
          <w:szCs w:val="28"/>
          <w:rtl w:val="0"/>
        </w:rPr>
        <w:t>HỌC VIỆN CÔNG NGHỆ BƯU CHÍNH VIỄN THÔNG</w:t>
      </w:r>
    </w:p>
    <w:p w14:paraId="00000003">
      <w:pPr>
        <w:spacing w:before="0" w:after="120" w:line="360" w:lineRule="auto"/>
        <w:rPr>
          <w:b/>
          <w:bCs/>
          <w:sz w:val="28"/>
          <w:szCs w:val="28"/>
        </w:rPr>
      </w:pPr>
    </w:p>
    <w:p w14:paraId="00000004">
      <w:pPr>
        <w:spacing w:before="0" w:after="120" w:line="360" w:lineRule="auto"/>
        <w:jc w:val="center"/>
        <w:rPr>
          <w:b/>
          <w:bCs/>
          <w:sz w:val="28"/>
          <w:szCs w:val="28"/>
        </w:rPr>
      </w:pPr>
    </w:p>
    <w:p w14:paraId="00000005">
      <w:pPr>
        <w:spacing w:before="0" w:after="120" w:line="360" w:lineRule="auto"/>
        <w:jc w:val="center"/>
        <w:rPr>
          <w:b/>
          <w:bCs/>
          <w:sz w:val="28"/>
          <w:szCs w:val="28"/>
        </w:rPr>
      </w:pPr>
    </w:p>
    <w:p w14:paraId="00000006">
      <w:pPr>
        <w:jc w:val="center"/>
        <w:rPr>
          <w:b/>
          <w:bCs/>
          <w:sz w:val="36"/>
          <w:szCs w:val="36"/>
        </w:rPr>
      </w:pPr>
      <w:r>
        <w:rPr>
          <w:b/>
          <w:bCs/>
          <w:sz w:val="36"/>
          <w:szCs w:val="36"/>
          <w:rtl w:val="0"/>
        </w:rPr>
        <w:t>BÁO CÁO BÀI TẬP LỚN</w:t>
      </w:r>
    </w:p>
    <w:p w14:paraId="00000007">
      <w:pPr>
        <w:jc w:val="center"/>
        <w:rPr>
          <w:b/>
          <w:bCs/>
          <w:sz w:val="28"/>
          <w:szCs w:val="28"/>
        </w:rPr>
      </w:pPr>
      <w:r>
        <w:rPr>
          <w:b/>
          <w:bCs/>
          <w:rtl w:val="0"/>
        </w:rPr>
        <w:t>TÊN ĐỀ TÀI:</w:t>
      </w:r>
      <w:r>
        <w:rPr>
          <w:b/>
          <w:bCs/>
          <w:sz w:val="28"/>
          <w:szCs w:val="28"/>
          <w:rtl w:val="0"/>
        </w:rPr>
        <w:t xml:space="preserve"> </w:t>
      </w:r>
    </w:p>
    <w:p w14:paraId="00000008">
      <w:pPr>
        <w:jc w:val="center"/>
        <w:rPr>
          <w:b/>
          <w:bCs/>
          <w:i/>
          <w:iCs/>
          <w:sz w:val="28"/>
          <w:szCs w:val="28"/>
        </w:rPr>
      </w:pPr>
      <w:bookmarkStart w:id="1" w:name="_heading=h.fbvpjx8vkv0" w:colFirst="0" w:colLast="0"/>
      <w:bookmarkEnd w:id="1"/>
      <w:r>
        <w:rPr>
          <w:b/>
          <w:bCs/>
          <w:i/>
          <w:iCs/>
          <w:rtl w:val="0"/>
        </w:rPr>
        <w:t>Xây dựng hệ thống đặt vé xem phim trực tuyến tích hợp trợ lý CineX AI</w:t>
      </w:r>
    </w:p>
    <w:tbl>
      <w:tblPr>
        <w:tblStyle w:val="15"/>
        <w:tblpPr w:leftFromText="180" w:rightFromText="180" w:vertAnchor="text" w:tblpX="529" w:tblpY="351"/>
        <w:tblW w:w="80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60"/>
        <w:gridCol w:w="4053"/>
      </w:tblGrid>
      <w:tr w14:paraId="212B99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67" w:hRule="atLeast"/>
        </w:trPr>
        <w:tc>
          <w:p w14:paraId="00000009">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Giảng viên hướng dẫn</w:t>
            </w:r>
          </w:p>
        </w:tc>
        <w:tc>
          <w:p w14:paraId="0000000A">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w:t>
            </w:r>
          </w:p>
        </w:tc>
      </w:tr>
      <w:tr w14:paraId="5318CA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57" w:hRule="atLeast"/>
        </w:trPr>
        <w:tc>
          <w:p w14:paraId="0000000B">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Đơn vị công tác của giảng viên</w:t>
            </w:r>
          </w:p>
        </w:tc>
        <w:tc>
          <w:p w14:paraId="0000000C">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Học viện Công nghệ Bưu chính Viễn thông</w:t>
            </w:r>
          </w:p>
        </w:tc>
      </w:tr>
      <w:tr w14:paraId="7C5C5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p w14:paraId="0000000D">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Chương trình đào tạo</w:t>
            </w:r>
          </w:p>
        </w:tc>
        <w:tc>
          <w:p w14:paraId="0000000E">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Công nghệ thông tin</w:t>
            </w:r>
          </w:p>
        </w:tc>
      </w:tr>
      <w:tr w14:paraId="39F3D0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4" w:hRule="atLeast"/>
        </w:trPr>
        <w:tc>
          <w:p w14:paraId="0000000F">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Lớp</w:t>
            </w:r>
          </w:p>
        </w:tc>
        <w:tc>
          <w:p w14:paraId="00000010">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D24TX</w:t>
            </w:r>
          </w:p>
        </w:tc>
      </w:tr>
      <w:tr w14:paraId="7E544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0" w:hRule="atLeast"/>
        </w:trPr>
        <w:tc>
          <w:p w14:paraId="00000011">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Sinh viên thực hiện</w:t>
            </w:r>
          </w:p>
        </w:tc>
        <w:tc>
          <w:p w14:paraId="00000012">
            <w:pPr>
              <w:spacing w:after="0" w:line="288"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Hoàng Văn Chung</w:t>
            </w:r>
            <w:r>
              <w:rPr>
                <w:rFonts w:ascii="Times New Roman" w:hAnsi="Times New Roman" w:eastAsia="Times New Roman" w:cs="Times New Roman"/>
                <w:b/>
                <w:bCs/>
                <w:sz w:val="26"/>
                <w:szCs w:val="26"/>
                <w:rtl w:val="0"/>
              </w:rPr>
              <w:t xml:space="preserve">   Mã sinh viên</w:t>
            </w:r>
          </w:p>
        </w:tc>
      </w:tr>
      <w:tr w14:paraId="4349F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68" w:hRule="atLeast"/>
        </w:trPr>
        <w:tc>
          <w:tcPr>
            <w:vAlign w:val="center"/>
          </w:tcPr>
          <w:p w14:paraId="00000013">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Chưa cung cấp</w:t>
            </w:r>
          </w:p>
        </w:tc>
        <w:tc>
          <w:tcPr>
            <w:vAlign w:val="center"/>
          </w:tcPr>
          <w:p w14:paraId="00000014">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5FE67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15">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6">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9B836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17">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8">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bl>
    <w:p w14:paraId="00000019"/>
    <w:p w14:paraId="0000001A">
      <w:pPr>
        <w:spacing w:line="288" w:lineRule="auto"/>
        <w:jc w:val="center"/>
      </w:pPr>
    </w:p>
    <w:p w14:paraId="0000001B">
      <w:pPr>
        <w:spacing w:line="288" w:lineRule="auto"/>
      </w:pPr>
    </w:p>
    <w:p w14:paraId="0000001C">
      <w:pPr>
        <w:spacing w:line="288" w:lineRule="auto"/>
        <w:jc w:val="center"/>
      </w:pPr>
    </w:p>
    <w:p w14:paraId="0000001D">
      <w:pPr>
        <w:spacing w:line="288" w:lineRule="auto"/>
        <w:jc w:val="center"/>
      </w:pPr>
    </w:p>
    <w:p w14:paraId="0000001E">
      <w:pPr>
        <w:spacing w:line="288" w:lineRule="auto"/>
        <w:jc w:val="center"/>
      </w:pPr>
    </w:p>
    <w:p w14:paraId="0000001F">
      <w:pPr>
        <w:spacing w:line="288" w:lineRule="auto"/>
        <w:jc w:val="center"/>
        <w:rPr>
          <w:b/>
          <w:bCs/>
        </w:rPr>
      </w:pPr>
    </w:p>
    <w:p w14:paraId="00000020">
      <w:pPr>
        <w:spacing w:line="288" w:lineRule="auto"/>
        <w:jc w:val="center"/>
      </w:pPr>
      <w:r>
        <w:rPr>
          <w:b/>
          <w:bCs/>
          <w:rtl w:val="0"/>
        </w:rPr>
        <w:t>Hà Nội – 2026</w:t>
      </w:r>
    </w:p>
    <w:p w14:paraId="00000021">
      <w:pPr>
        <w:spacing w:before="120" w:after="240" w:line="360" w:lineRule="auto"/>
        <w:jc w:val="center"/>
        <w:rPr>
          <w:sz w:val="28"/>
          <w:szCs w:val="28"/>
        </w:rPr>
      </w:pPr>
    </w:p>
    <w:p w14:paraId="00000022">
      <w:pPr>
        <w:pageBreakBefore/>
        <w:spacing w:before="120" w:after="120" w:line="360" w:lineRule="auto"/>
        <w:jc w:val="center"/>
        <w:rPr>
          <w:b/>
          <w:bCs/>
          <w:sz w:val="28"/>
          <w:szCs w:val="28"/>
        </w:rPr>
      </w:pPr>
      <w:r>
        <w:rPr>
          <w:b/>
          <w:bCs/>
          <w:sz w:val="28"/>
          <w:szCs w:val="28"/>
          <w:rtl w:val="0"/>
        </w:rPr>
        <w:t>HỌC VIỆN CÔNG NGHỆ BƯU CHÍNH VIỄN THÔNG</w:t>
      </w:r>
    </w:p>
    <w:p w14:paraId="00000023">
      <w:pPr>
        <w:spacing w:before="0" w:after="120" w:line="360" w:lineRule="auto"/>
        <w:rPr>
          <w:b/>
          <w:bCs/>
          <w:sz w:val="28"/>
          <w:szCs w:val="28"/>
        </w:rPr>
      </w:pPr>
    </w:p>
    <w:p w14:paraId="00000024">
      <w:pPr>
        <w:spacing w:before="0" w:after="120" w:line="360" w:lineRule="auto"/>
        <w:jc w:val="center"/>
        <w:rPr>
          <w:b/>
          <w:bCs/>
          <w:sz w:val="28"/>
          <w:szCs w:val="28"/>
        </w:rPr>
      </w:pPr>
    </w:p>
    <w:p w14:paraId="00000025">
      <w:pPr>
        <w:spacing w:before="0" w:after="120" w:line="360" w:lineRule="auto"/>
        <w:jc w:val="center"/>
        <w:rPr>
          <w:b/>
          <w:bCs/>
          <w:sz w:val="28"/>
          <w:szCs w:val="28"/>
        </w:rPr>
      </w:pPr>
    </w:p>
    <w:p w14:paraId="00000026">
      <w:pPr>
        <w:jc w:val="center"/>
        <w:rPr>
          <w:b/>
          <w:bCs/>
          <w:sz w:val="36"/>
          <w:szCs w:val="36"/>
        </w:rPr>
      </w:pPr>
      <w:r>
        <w:rPr>
          <w:b/>
          <w:bCs/>
          <w:sz w:val="36"/>
          <w:szCs w:val="36"/>
          <w:rtl w:val="0"/>
        </w:rPr>
        <w:t>BÁO CÁO BÀI TẬP LỚN</w:t>
      </w:r>
    </w:p>
    <w:p w14:paraId="00000027">
      <w:pPr>
        <w:jc w:val="center"/>
        <w:rPr>
          <w:b/>
          <w:bCs/>
          <w:sz w:val="28"/>
          <w:szCs w:val="28"/>
        </w:rPr>
      </w:pPr>
      <w:r>
        <w:rPr>
          <w:b/>
          <w:bCs/>
          <w:rtl w:val="0"/>
        </w:rPr>
        <w:t>TÊN ĐỀ TÀI:</w:t>
      </w:r>
      <w:r>
        <w:rPr>
          <w:b/>
          <w:bCs/>
          <w:sz w:val="28"/>
          <w:szCs w:val="28"/>
          <w:rtl w:val="0"/>
        </w:rPr>
        <w:t xml:space="preserve"> </w:t>
      </w:r>
    </w:p>
    <w:p w14:paraId="00000028">
      <w:pPr>
        <w:jc w:val="center"/>
        <w:rPr>
          <w:b/>
          <w:bCs/>
          <w:i/>
          <w:iCs/>
          <w:sz w:val="28"/>
          <w:szCs w:val="28"/>
        </w:rPr>
      </w:pPr>
      <w:r>
        <w:rPr>
          <w:b/>
          <w:bCs/>
          <w:i/>
          <w:iCs/>
          <w:rtl w:val="0"/>
        </w:rPr>
        <w:t>Xây dựng hệ thống đặt vé xem phim trực tuyến tích hợp trợ lý CineX AI</w:t>
      </w:r>
    </w:p>
    <w:tbl>
      <w:tblPr>
        <w:tblStyle w:val="16"/>
        <w:tblpPr w:leftFromText="180" w:rightFromText="180" w:vertAnchor="text" w:tblpX="529" w:tblpY="351"/>
        <w:tblW w:w="80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60"/>
        <w:gridCol w:w="4053"/>
      </w:tblGrid>
      <w:tr w14:paraId="321DBE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67" w:hRule="atLeast"/>
        </w:trPr>
        <w:tc>
          <w:p w14:paraId="00000029">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Giảng viên hướng dẫn</w:t>
            </w:r>
          </w:p>
        </w:tc>
        <w:tc>
          <w:p w14:paraId="0000002A">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w:t>
            </w:r>
          </w:p>
        </w:tc>
      </w:tr>
      <w:tr w14:paraId="373A49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57" w:hRule="atLeast"/>
        </w:trPr>
        <w:tc>
          <w:p w14:paraId="0000002B">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Đơn vị công tác của giảng viên</w:t>
            </w:r>
          </w:p>
        </w:tc>
        <w:tc>
          <w:p w14:paraId="0000002C">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Học viện Công nghệ Bưu chính Viễn thông</w:t>
            </w:r>
          </w:p>
        </w:tc>
      </w:tr>
      <w:tr w14:paraId="2B1F75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p w14:paraId="0000002D">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Chương trình đào tạo</w:t>
            </w:r>
          </w:p>
        </w:tc>
        <w:tc>
          <w:p w14:paraId="0000002E">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Công nghệ thông tin</w:t>
            </w:r>
          </w:p>
        </w:tc>
      </w:tr>
      <w:tr w14:paraId="083DC8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4" w:hRule="atLeast"/>
        </w:trPr>
        <w:tc>
          <w:p w14:paraId="0000002F">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Lớp</w:t>
            </w:r>
          </w:p>
        </w:tc>
        <w:tc>
          <w:p w14:paraId="00000030">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D24TX</w:t>
            </w:r>
          </w:p>
        </w:tc>
      </w:tr>
      <w:tr w14:paraId="52DB60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0" w:hRule="atLeast"/>
        </w:trPr>
        <w:tc>
          <w:p w14:paraId="00000031">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Sinh viên thực hiện</w:t>
            </w:r>
          </w:p>
        </w:tc>
        <w:tc>
          <w:p w14:paraId="00000032">
            <w:pPr>
              <w:spacing w:after="0" w:line="288"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Hoàng Văn Chung</w:t>
            </w:r>
            <w:r>
              <w:rPr>
                <w:rFonts w:ascii="Times New Roman" w:hAnsi="Times New Roman" w:eastAsia="Times New Roman" w:cs="Times New Roman"/>
                <w:b/>
                <w:bCs/>
                <w:sz w:val="26"/>
                <w:szCs w:val="26"/>
                <w:rtl w:val="0"/>
              </w:rPr>
              <w:t xml:space="preserve">   Mã sinh viên</w:t>
            </w:r>
          </w:p>
        </w:tc>
      </w:tr>
      <w:tr w14:paraId="7D1BA3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68" w:hRule="atLeast"/>
        </w:trPr>
        <w:tc>
          <w:tcPr>
            <w:vAlign w:val="center"/>
          </w:tcPr>
          <w:p w14:paraId="00000033">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Chưa cung cấp</w:t>
            </w:r>
          </w:p>
        </w:tc>
        <w:tc>
          <w:tcPr>
            <w:vAlign w:val="center"/>
          </w:tcPr>
          <w:p w14:paraId="00000034">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4C287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35">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6">
            <w:pPr>
              <w:spacing w:after="0" w:line="288" w:lineRule="auto"/>
              <w:rPr>
                <w:rFonts w:ascii="Times New Roman" w:hAnsi="Times New Roman" w:eastAsia="Times New Roman" w:cs="Times New Roman"/>
                <w:sz w:val="26"/>
                <w:szCs w:val="26"/>
              </w:rPr>
            </w:pPr>
          </w:p>
        </w:tc>
      </w:tr>
      <w:tr w14:paraId="41C402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37">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8">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bl>
    <w:p w14:paraId="00000039"/>
    <w:p w14:paraId="0000003A">
      <w:pPr>
        <w:spacing w:line="288" w:lineRule="auto"/>
        <w:jc w:val="center"/>
      </w:pPr>
    </w:p>
    <w:p w14:paraId="0000003B">
      <w:pPr>
        <w:spacing w:line="288" w:lineRule="auto"/>
      </w:pPr>
    </w:p>
    <w:p w14:paraId="0000003C">
      <w:pPr>
        <w:spacing w:line="288" w:lineRule="auto"/>
        <w:jc w:val="center"/>
      </w:pPr>
    </w:p>
    <w:p w14:paraId="0000003D">
      <w:pPr>
        <w:spacing w:line="288" w:lineRule="auto"/>
        <w:jc w:val="center"/>
      </w:pPr>
    </w:p>
    <w:p w14:paraId="0000003E">
      <w:pPr>
        <w:spacing w:line="288" w:lineRule="auto"/>
        <w:jc w:val="center"/>
      </w:pPr>
    </w:p>
    <w:p w14:paraId="0000003F">
      <w:pPr>
        <w:spacing w:line="288" w:lineRule="auto"/>
        <w:jc w:val="center"/>
        <w:rPr>
          <w:b/>
          <w:bCs/>
        </w:rPr>
      </w:pPr>
    </w:p>
    <w:p w14:paraId="00000040">
      <w:pPr>
        <w:jc w:val="center"/>
        <w:sectPr>
          <w:pgSz w:w="11907" w:h="16840"/>
          <w:pgMar w:top="1140" w:right="1134" w:bottom="1140" w:left="1701" w:header="720" w:footer="720" w:gutter="0"/>
          <w:pgNumType w:start="1"/>
          <w:cols w:space="720" w:num="1"/>
        </w:sectPr>
      </w:pPr>
      <w:r>
        <w:rPr>
          <w:b/>
          <w:bCs/>
          <w:rtl w:val="0"/>
        </w:rPr>
        <w:t>Hà Nội – 2026</w:t>
      </w:r>
    </w:p>
    <w:p w14:paraId="00000041">
      <w:pPr>
        <w:pStyle w:val="2"/>
      </w:pPr>
      <w:bookmarkStart w:id="2" w:name="_heading=h.d910zup2fzgf" w:colFirst="0" w:colLast="0"/>
      <w:bookmarkEnd w:id="2"/>
      <w:bookmarkStart w:id="3" w:name="_Toc26293"/>
      <w:r>
        <w:rPr>
          <w:rtl w:val="0"/>
        </w:rPr>
        <w:t>NHẬN XÉT CỦA GIẢNG VIÊN HƯỚNG DẪN</w:t>
      </w:r>
      <w:bookmarkEnd w:id="3"/>
    </w:p>
    <w:p w14:paraId="00000042">
      <w:pPr>
        <w:spacing w:before="120" w:after="240"/>
        <w:jc w:val="left"/>
      </w:pPr>
      <w:r>
        <w:rPr>
          <w:rtl w:val="0"/>
        </w:rPr>
        <w:t>Nhận xét:</w:t>
      </w:r>
    </w:p>
    <w:p w14:paraId="00000043">
      <w:pPr>
        <w:tabs>
          <w:tab w:val="left" w:pos="9000"/>
        </w:tabs>
        <w:jc w:val="left"/>
      </w:pPr>
      <w:r>
        <w:rPr>
          <w:rtl w:val="0"/>
        </w:rPr>
        <w:tab/>
      </w:r>
    </w:p>
    <w:p w14:paraId="00000044">
      <w:pPr>
        <w:tabs>
          <w:tab w:val="left" w:pos="9000"/>
        </w:tabs>
        <w:jc w:val="left"/>
      </w:pPr>
      <w:r>
        <w:rPr>
          <w:rtl w:val="0"/>
        </w:rPr>
        <w:tab/>
      </w:r>
    </w:p>
    <w:p w14:paraId="00000045">
      <w:pPr>
        <w:tabs>
          <w:tab w:val="left" w:pos="9000"/>
        </w:tabs>
        <w:jc w:val="left"/>
      </w:pPr>
      <w:r>
        <w:rPr>
          <w:rtl w:val="0"/>
        </w:rPr>
        <w:tab/>
      </w:r>
    </w:p>
    <w:p w14:paraId="00000046">
      <w:pPr>
        <w:tabs>
          <w:tab w:val="left" w:pos="9000"/>
        </w:tabs>
        <w:jc w:val="left"/>
      </w:pPr>
      <w:r>
        <w:rPr>
          <w:rtl w:val="0"/>
        </w:rPr>
        <w:tab/>
      </w:r>
    </w:p>
    <w:p w14:paraId="00000047">
      <w:pPr>
        <w:tabs>
          <w:tab w:val="left" w:pos="9000"/>
        </w:tabs>
        <w:jc w:val="left"/>
      </w:pPr>
    </w:p>
    <w:p w14:paraId="00000048">
      <w:pPr>
        <w:tabs>
          <w:tab w:val="left" w:pos="9000"/>
        </w:tabs>
        <w:ind w:firstLine="4860"/>
        <w:jc w:val="left"/>
        <w:rPr>
          <w:b/>
          <w:bCs/>
        </w:rPr>
      </w:pPr>
      <w:r>
        <w:rPr>
          <w:b/>
          <w:bCs/>
          <w:rtl w:val="0"/>
        </w:rPr>
        <w:t>Xác nhận của giảng viên hướng dẫn</w:t>
      </w:r>
    </w:p>
    <w:p w14:paraId="00000049">
      <w:pPr>
        <w:tabs>
          <w:tab w:val="left" w:pos="9000"/>
        </w:tabs>
        <w:jc w:val="left"/>
        <w:rPr>
          <w:b/>
          <w:bCs/>
        </w:rPr>
      </w:pPr>
    </w:p>
    <w:p w14:paraId="0000004A">
      <w:pPr>
        <w:spacing w:after="120"/>
        <w:jc w:val="left"/>
        <w:sectPr>
          <w:footerReference r:id="rId5" w:type="default"/>
          <w:pgSz w:w="11907" w:h="16840"/>
          <w:pgMar w:top="1140" w:right="1134" w:bottom="1140" w:left="1701" w:header="720" w:footer="720" w:gutter="0"/>
          <w:pgNumType w:start="1"/>
          <w:cols w:space="720" w:num="1"/>
        </w:sectPr>
      </w:pPr>
    </w:p>
    <w:p w14:paraId="0000004B">
      <w:pPr>
        <w:pStyle w:val="2"/>
      </w:pPr>
      <w:bookmarkStart w:id="4" w:name="_Toc25448"/>
      <w:r>
        <w:rPr>
          <w:rtl w:val="0"/>
        </w:rPr>
        <w:t>LỜI CẢM ƠN</w:t>
      </w:r>
      <w:bookmarkEnd w:id="4"/>
    </w:p>
    <w:p w14:paraId="0000004C">
      <w:pPr>
        <w:ind w:firstLine="567"/>
      </w:pPr>
      <w:r>
        <w:rPr>
          <w:rtl w:val="0"/>
        </w:rPr>
        <w:t>Em xin chân thành cảm ơn Học viện Công nghệ Bưu chính Viễn thông và Khoa Công nghệ Thông tin đã tạo điều kiện để em thực hiện đề tài có tính ứng dụng thực tế về hệ thống đặt vé xem phim trực tuyến.</w:t>
      </w:r>
    </w:p>
    <w:p w14:paraId="0000004D">
      <w:pPr>
        <w:ind w:firstLine="567"/>
      </w:pPr>
      <w:r>
        <w:rPr>
          <w:rtl w:val="0"/>
        </w:rPr>
        <w:t>Quá trình thực hiện giúp em vận dụng kiến thức phân tích yêu cầu, thiết kế cơ sở dữ liệu, phát triển giao diện React, xây dựng API Express, bảo mật JWT và tích hợp dịch vụ thanh toán PayOS.</w:t>
      </w:r>
    </w:p>
    <w:p w14:paraId="0000004E">
      <w:pPr>
        <w:ind w:firstLine="567"/>
      </w:pPr>
      <w:r>
        <w:rPr>
          <w:rtl w:val="0"/>
        </w:rPr>
        <w:t>Em trân trọng cảm ơn giảng viên hướng dẫn đã góp ý về phạm vi, nghiệp vụ và phương pháp kiểm thử. Những định hướng đó giúp sản phẩm được hoàn thiện theo hướng có thể vận hành và mở rộng.</w:t>
      </w:r>
    </w:p>
    <w:p w14:paraId="0000004F">
      <w:pPr>
        <w:ind w:firstLine="567"/>
      </w:pPr>
      <w:r>
        <w:rPr>
          <w:rtl w:val="0"/>
        </w:rPr>
        <w:t>Do giới hạn thời gian và môi trường đồ án, báo cáo khó tránh khỏi thiếu sót. Em mong nhận được góp ý để tiếp tục nâng cao chất lượng sản phẩm.</w:t>
      </w:r>
    </w:p>
    <w:p w14:paraId="00000050">
      <w:pPr>
        <w:ind w:firstLine="567"/>
      </w:pPr>
      <w:r>
        <w:rPr>
          <w:rtl w:val="0"/>
        </w:rPr>
        <w:t>Em xin chân thành cảm ơn!</w:t>
      </w:r>
    </w:p>
    <w:p w14:paraId="00000051">
      <w:pPr>
        <w:tabs>
          <w:tab w:val="center" w:pos="5039"/>
          <w:tab w:val="right" w:pos="9358"/>
        </w:tabs>
        <w:ind w:firstLine="4860"/>
        <w:jc w:val="center"/>
      </w:pPr>
      <w:r>
        <w:rPr>
          <w:rtl w:val="0"/>
        </w:rPr>
        <w:t>Đại diện nhóm sinh viên thực hiện</w:t>
      </w:r>
    </w:p>
    <w:p w14:paraId="00000052">
      <w:pPr>
        <w:tabs>
          <w:tab w:val="center" w:pos="5039"/>
          <w:tab w:val="right" w:pos="9358"/>
        </w:tabs>
        <w:ind w:firstLine="4860"/>
        <w:jc w:val="center"/>
      </w:pPr>
      <w:r>
        <w:rPr>
          <w:rtl w:val="0"/>
        </w:rPr>
        <w:t>Nhóm trưởng</w:t>
      </w:r>
    </w:p>
    <w:p w14:paraId="00000053">
      <w:pPr>
        <w:tabs>
          <w:tab w:val="center" w:pos="5039"/>
          <w:tab w:val="right" w:pos="9358"/>
        </w:tabs>
        <w:ind w:firstLine="5812"/>
        <w:jc w:val="center"/>
      </w:pPr>
    </w:p>
    <w:p w14:paraId="00000054">
      <w:pPr>
        <w:tabs>
          <w:tab w:val="center" w:pos="5039"/>
          <w:tab w:val="right" w:pos="9358"/>
        </w:tabs>
        <w:ind w:firstLine="5812"/>
        <w:jc w:val="center"/>
      </w:pPr>
      <w:r>
        <w:br w:type="page"/>
      </w:r>
    </w:p>
    <w:p w14:paraId="00000055">
      <w:pPr>
        <w:pStyle w:val="2"/>
      </w:pPr>
      <w:bookmarkStart w:id="5" w:name="_heading=h.21m57x27z88o" w:colFirst="0" w:colLast="0"/>
      <w:bookmarkEnd w:id="5"/>
      <w:bookmarkStart w:id="6" w:name="_Toc14540"/>
      <w:r>
        <w:rPr>
          <w:rtl w:val="0"/>
        </w:rPr>
        <w:t>LỜI CAM ĐOAN</w:t>
      </w:r>
      <w:bookmarkEnd w:id="6"/>
    </w:p>
    <w:p w14:paraId="00000056">
      <w:pPr>
        <w:ind w:firstLine="567"/>
        <w:rPr>
          <w:b/>
          <w:bCs/>
          <w:i/>
          <w:iCs/>
        </w:rPr>
      </w:pPr>
      <w:r>
        <w:rPr>
          <w:rtl w:val="0"/>
        </w:rPr>
        <w:t>Em cam đoan đề tài “Xây dựng hệ thống đặt vé xem phim trực tuyến tích hợp trợ lý CineX AI” là kết quả nghiên cứu và triển khai của cá nhân, dựa trên mã nguồn và tài liệu được nêu rõ trong báo cáo.</w:t>
      </w:r>
    </w:p>
    <w:p w14:paraId="00000057">
      <w:pPr>
        <w:ind w:firstLine="567"/>
      </w:pPr>
      <w:r>
        <w:rPr>
          <w:rtl w:val="0"/>
        </w:rPr>
        <w:t>Các kết quả, mô tả và kiểm thử được trình bày trung thực; tài liệu tham khảo được ghi nguồn và không sử dụng dữ liệu nhạy cảm của người dùng thật.</w:t>
      </w:r>
    </w:p>
    <w:p w14:paraId="00000058">
      <w:pPr>
        <w:ind w:firstLine="567"/>
      </w:pPr>
      <w:r>
        <w:rPr>
          <w:rtl w:val="0"/>
        </w:rPr>
        <w:t>Em chịu trách nhiệm về nội dung báo cáo và sẵn sàng hiệu chỉnh khi nhận được góp ý chuyên môn.</w:t>
      </w:r>
    </w:p>
    <w:p w14:paraId="00000059">
      <w:pPr>
        <w:ind w:firstLine="5220"/>
        <w:jc w:val="left"/>
      </w:pPr>
      <w:r>
        <w:rPr>
          <w:rtl w:val="0"/>
        </w:rPr>
        <w:t>Nhóm sinh viên thực hiện</w:t>
      </w:r>
    </w:p>
    <w:p w14:paraId="0000005A">
      <w:pPr>
        <w:jc w:val="left"/>
      </w:pPr>
    </w:p>
    <w:p w14:paraId="0000005B">
      <w:pPr>
        <w:jc w:val="left"/>
      </w:pPr>
    </w:p>
    <w:p w14:paraId="0000005C">
      <w:pPr>
        <w:ind w:firstLine="720"/>
      </w:pPr>
      <w:r>
        <w:br w:type="page"/>
      </w:r>
    </w:p>
    <w:p w14:paraId="0000005D">
      <w:pPr>
        <w:pStyle w:val="2"/>
      </w:pPr>
      <w:bookmarkStart w:id="7" w:name="_heading=h.rvuv2sr522h6" w:colFirst="0" w:colLast="0"/>
      <w:bookmarkEnd w:id="7"/>
      <w:bookmarkStart w:id="8" w:name="_Toc22036"/>
      <w:r>
        <w:rPr>
          <w:rtl w:val="0"/>
        </w:rPr>
        <w:t>MỤC LỤC</w:t>
      </w:r>
      <w:bookmarkEnd w:id="8"/>
    </w:p>
    <w:p w14:paraId="27038918">
      <w:pPr>
        <w:pStyle w:val="12"/>
        <w:tabs>
          <w:tab w:val="right" w:leader="dot" w:pos="9072"/>
        </w:tabs>
      </w:pPr>
      <w:r>
        <w:fldChar w:fldCharType="begin"/>
      </w:r>
      <w:r>
        <w:instrText xml:space="preserve">TOC \o "1-3" \h \z \u</w:instrText>
      </w:r>
      <w:r>
        <w:fldChar w:fldCharType="separate"/>
      </w:r>
      <w:r>
        <w:fldChar w:fldCharType="begin"/>
      </w:r>
      <w:r>
        <w:instrText xml:space="preserve"> HYPERLINK \l _Toc26293 </w:instrText>
      </w:r>
      <w:r>
        <w:fldChar w:fldCharType="separate"/>
      </w:r>
      <w:r>
        <w:rPr>
          <w:rtl w:val="0"/>
        </w:rPr>
        <w:t>NHẬN XÉT CỦA GIẢNG VIÊN HƯỚNG DẪN</w:t>
      </w:r>
      <w:r>
        <w:tab/>
      </w:r>
      <w:r>
        <w:fldChar w:fldCharType="begin"/>
      </w:r>
      <w:r>
        <w:instrText xml:space="preserve"> PAGEREF _Toc26293 \h </w:instrText>
      </w:r>
      <w:r>
        <w:fldChar w:fldCharType="separate"/>
      </w:r>
      <w:r>
        <w:t>1</w:t>
      </w:r>
      <w:r>
        <w:fldChar w:fldCharType="end"/>
      </w:r>
      <w:r>
        <w:fldChar w:fldCharType="end"/>
      </w:r>
    </w:p>
    <w:p w14:paraId="285F6C5F">
      <w:pPr>
        <w:pStyle w:val="12"/>
        <w:tabs>
          <w:tab w:val="right" w:leader="dot" w:pos="9072"/>
        </w:tabs>
      </w:pPr>
      <w:r>
        <w:fldChar w:fldCharType="begin"/>
      </w:r>
      <w:r>
        <w:instrText xml:space="preserve"> HYPERLINK \l _Toc25448 </w:instrText>
      </w:r>
      <w:r>
        <w:fldChar w:fldCharType="separate"/>
      </w:r>
      <w:r>
        <w:rPr>
          <w:rtl w:val="0"/>
        </w:rPr>
        <w:t>LỜI CẢM ƠN</w:t>
      </w:r>
      <w:r>
        <w:tab/>
      </w:r>
      <w:r>
        <w:fldChar w:fldCharType="begin"/>
      </w:r>
      <w:r>
        <w:instrText xml:space="preserve"> PAGEREF _Toc25448 \h </w:instrText>
      </w:r>
      <w:r>
        <w:fldChar w:fldCharType="separate"/>
      </w:r>
      <w:r>
        <w:t>1</w:t>
      </w:r>
      <w:r>
        <w:fldChar w:fldCharType="end"/>
      </w:r>
      <w:r>
        <w:fldChar w:fldCharType="end"/>
      </w:r>
    </w:p>
    <w:p w14:paraId="6FE048CF">
      <w:pPr>
        <w:pStyle w:val="12"/>
        <w:tabs>
          <w:tab w:val="right" w:leader="dot" w:pos="9072"/>
        </w:tabs>
      </w:pPr>
      <w:r>
        <w:fldChar w:fldCharType="begin"/>
      </w:r>
      <w:r>
        <w:instrText xml:space="preserve"> HYPERLINK \l _Toc14540 </w:instrText>
      </w:r>
      <w:r>
        <w:fldChar w:fldCharType="separate"/>
      </w:r>
      <w:r>
        <w:rPr>
          <w:rtl w:val="0"/>
        </w:rPr>
        <w:t>LỜI CAM ĐOAN</w:t>
      </w:r>
      <w:r>
        <w:tab/>
      </w:r>
      <w:r>
        <w:fldChar w:fldCharType="begin"/>
      </w:r>
      <w:r>
        <w:instrText xml:space="preserve"> PAGEREF _Toc14540 \h </w:instrText>
      </w:r>
      <w:r>
        <w:fldChar w:fldCharType="separate"/>
      </w:r>
      <w:r>
        <w:t>2</w:t>
      </w:r>
      <w:r>
        <w:fldChar w:fldCharType="end"/>
      </w:r>
      <w:r>
        <w:fldChar w:fldCharType="end"/>
      </w:r>
    </w:p>
    <w:p w14:paraId="1D2F9D35">
      <w:pPr>
        <w:pStyle w:val="12"/>
        <w:tabs>
          <w:tab w:val="right" w:leader="dot" w:pos="9072"/>
        </w:tabs>
      </w:pPr>
      <w:r>
        <w:fldChar w:fldCharType="begin"/>
      </w:r>
      <w:r>
        <w:instrText xml:space="preserve"> HYPERLINK \l _Toc22036 </w:instrText>
      </w:r>
      <w:r>
        <w:fldChar w:fldCharType="separate"/>
      </w:r>
      <w:r>
        <w:rPr>
          <w:rtl w:val="0"/>
        </w:rPr>
        <w:t>MỤC LỤC</w:t>
      </w:r>
      <w:r>
        <w:tab/>
      </w:r>
      <w:r>
        <w:fldChar w:fldCharType="begin"/>
      </w:r>
      <w:r>
        <w:instrText xml:space="preserve"> PAGEREF _Toc22036 \h </w:instrText>
      </w:r>
      <w:r>
        <w:fldChar w:fldCharType="separate"/>
      </w:r>
      <w:r>
        <w:t>3</w:t>
      </w:r>
      <w:r>
        <w:fldChar w:fldCharType="end"/>
      </w:r>
      <w:r>
        <w:fldChar w:fldCharType="end"/>
      </w:r>
    </w:p>
    <w:p w14:paraId="4AC2F322">
      <w:pPr>
        <w:pStyle w:val="12"/>
        <w:tabs>
          <w:tab w:val="right" w:leader="dot" w:pos="9072"/>
        </w:tabs>
      </w:pPr>
      <w:r>
        <w:fldChar w:fldCharType="begin"/>
      </w:r>
      <w:r>
        <w:instrText xml:space="preserve"> HYPERLINK \l _Toc26132 </w:instrText>
      </w:r>
      <w:r>
        <w:fldChar w:fldCharType="separate"/>
      </w:r>
      <w:r>
        <w:rPr>
          <w:rtl w:val="0"/>
        </w:rPr>
        <w:t>DANH MỤC BẢNG, HÌNH VẼ</w:t>
      </w:r>
      <w:r>
        <w:tab/>
      </w:r>
      <w:r>
        <w:fldChar w:fldCharType="begin"/>
      </w:r>
      <w:r>
        <w:instrText xml:space="preserve"> PAGEREF _Toc26132 \h </w:instrText>
      </w:r>
      <w:r>
        <w:fldChar w:fldCharType="separate"/>
      </w:r>
      <w:r>
        <w:t>5</w:t>
      </w:r>
      <w:r>
        <w:fldChar w:fldCharType="end"/>
      </w:r>
      <w:r>
        <w:fldChar w:fldCharType="end"/>
      </w:r>
    </w:p>
    <w:p w14:paraId="2EC71CB9">
      <w:pPr>
        <w:pStyle w:val="12"/>
        <w:tabs>
          <w:tab w:val="right" w:leader="dot" w:pos="9072"/>
        </w:tabs>
      </w:pPr>
      <w:r>
        <w:fldChar w:fldCharType="begin"/>
      </w:r>
      <w:r>
        <w:instrText xml:space="preserve"> HYPERLINK \l _Toc32250 </w:instrText>
      </w:r>
      <w:r>
        <w:fldChar w:fldCharType="separate"/>
      </w:r>
      <w:r>
        <w:rPr>
          <w:rtl w:val="0"/>
        </w:rPr>
        <w:t>LỜI MỞ ĐẦU</w:t>
      </w:r>
      <w:r>
        <w:tab/>
      </w:r>
      <w:r>
        <w:fldChar w:fldCharType="begin"/>
      </w:r>
      <w:r>
        <w:instrText xml:space="preserve"> PAGEREF _Toc32250 \h </w:instrText>
      </w:r>
      <w:r>
        <w:fldChar w:fldCharType="separate"/>
      </w:r>
      <w:r>
        <w:t>6</w:t>
      </w:r>
      <w:r>
        <w:fldChar w:fldCharType="end"/>
      </w:r>
      <w:r>
        <w:fldChar w:fldCharType="end"/>
      </w:r>
    </w:p>
    <w:p w14:paraId="2F09A2F6">
      <w:pPr>
        <w:pStyle w:val="12"/>
        <w:tabs>
          <w:tab w:val="right" w:leader="dot" w:pos="9072"/>
        </w:tabs>
      </w:pPr>
      <w:r>
        <w:fldChar w:fldCharType="begin"/>
      </w:r>
      <w:r>
        <w:instrText xml:space="preserve"> HYPERLINK \l _Toc8265 </w:instrText>
      </w:r>
      <w:r>
        <w:fldChar w:fldCharType="separate"/>
      </w:r>
      <w:r>
        <w:t>CHƯƠNG 1: TỔNG QUAN VỀ HỆ THỐNG CINE X</w:t>
      </w:r>
      <w:r>
        <w:tab/>
      </w:r>
      <w:r>
        <w:fldChar w:fldCharType="begin"/>
      </w:r>
      <w:r>
        <w:instrText xml:space="preserve"> PAGEREF _Toc8265 \h </w:instrText>
      </w:r>
      <w:r>
        <w:fldChar w:fldCharType="separate"/>
      </w:r>
      <w:r>
        <w:t>6</w:t>
      </w:r>
      <w:r>
        <w:fldChar w:fldCharType="end"/>
      </w:r>
      <w:r>
        <w:fldChar w:fldCharType="end"/>
      </w:r>
    </w:p>
    <w:p w14:paraId="18F4DD9D">
      <w:pPr>
        <w:pStyle w:val="13"/>
        <w:tabs>
          <w:tab w:val="right" w:leader="dot" w:pos="9072"/>
        </w:tabs>
      </w:pPr>
      <w:r>
        <w:fldChar w:fldCharType="begin"/>
      </w:r>
      <w:r>
        <w:instrText xml:space="preserve"> HYPERLINK \l _Toc30278 </w:instrText>
      </w:r>
      <w:r>
        <w:fldChar w:fldCharType="separate"/>
      </w:r>
      <w:r>
        <w:t>1.1. Bối cảnh và bài toán</w:t>
      </w:r>
      <w:r>
        <w:tab/>
      </w:r>
      <w:r>
        <w:fldChar w:fldCharType="begin"/>
      </w:r>
      <w:r>
        <w:instrText xml:space="preserve"> PAGEREF _Toc30278 \h </w:instrText>
      </w:r>
      <w:r>
        <w:fldChar w:fldCharType="separate"/>
      </w:r>
      <w:r>
        <w:t>6</w:t>
      </w:r>
      <w:r>
        <w:fldChar w:fldCharType="end"/>
      </w:r>
      <w:r>
        <w:fldChar w:fldCharType="end"/>
      </w:r>
    </w:p>
    <w:p w14:paraId="47EF92DF">
      <w:pPr>
        <w:pStyle w:val="13"/>
        <w:tabs>
          <w:tab w:val="right" w:leader="dot" w:pos="9072"/>
        </w:tabs>
      </w:pPr>
      <w:r>
        <w:fldChar w:fldCharType="begin"/>
      </w:r>
      <w:r>
        <w:instrText xml:space="preserve"> HYPERLINK \l _Toc3266 </w:instrText>
      </w:r>
      <w:r>
        <w:fldChar w:fldCharType="separate"/>
      </w:r>
      <w:r>
        <w:t>1.2. Mục tiêu</w:t>
      </w:r>
      <w:r>
        <w:tab/>
      </w:r>
      <w:r>
        <w:fldChar w:fldCharType="begin"/>
      </w:r>
      <w:r>
        <w:instrText xml:space="preserve"> PAGEREF _Toc3266 \h </w:instrText>
      </w:r>
      <w:r>
        <w:fldChar w:fldCharType="separate"/>
      </w:r>
      <w:r>
        <w:t>6</w:t>
      </w:r>
      <w:r>
        <w:fldChar w:fldCharType="end"/>
      </w:r>
      <w:r>
        <w:fldChar w:fldCharType="end"/>
      </w:r>
    </w:p>
    <w:p w14:paraId="3484FA59">
      <w:pPr>
        <w:pStyle w:val="13"/>
        <w:tabs>
          <w:tab w:val="right" w:leader="dot" w:pos="9072"/>
        </w:tabs>
      </w:pPr>
      <w:r>
        <w:fldChar w:fldCharType="begin"/>
      </w:r>
      <w:r>
        <w:instrText xml:space="preserve"> HYPERLINK \l _Toc21094 </w:instrText>
      </w:r>
      <w:r>
        <w:fldChar w:fldCharType="separate"/>
      </w:r>
      <w:r>
        <w:t>1.3. Phạm vi và giới hạn</w:t>
      </w:r>
      <w:r>
        <w:tab/>
      </w:r>
      <w:r>
        <w:fldChar w:fldCharType="begin"/>
      </w:r>
      <w:r>
        <w:instrText xml:space="preserve"> PAGEREF _Toc21094 \h </w:instrText>
      </w:r>
      <w:r>
        <w:fldChar w:fldCharType="separate"/>
      </w:r>
      <w:r>
        <w:t>7</w:t>
      </w:r>
      <w:r>
        <w:fldChar w:fldCharType="end"/>
      </w:r>
      <w:r>
        <w:fldChar w:fldCharType="end"/>
      </w:r>
    </w:p>
    <w:p w14:paraId="75DA4839">
      <w:pPr>
        <w:pStyle w:val="13"/>
        <w:tabs>
          <w:tab w:val="right" w:leader="dot" w:pos="9072"/>
        </w:tabs>
      </w:pPr>
      <w:r>
        <w:fldChar w:fldCharType="begin"/>
      </w:r>
      <w:r>
        <w:instrText xml:space="preserve"> HYPERLINK \l _Toc11995 </w:instrText>
      </w:r>
      <w:r>
        <w:fldChar w:fldCharType="separate"/>
      </w:r>
      <w:r>
        <w:t>1.4. Công nghệ sử dụng</w:t>
      </w:r>
      <w:r>
        <w:tab/>
      </w:r>
      <w:r>
        <w:fldChar w:fldCharType="begin"/>
      </w:r>
      <w:r>
        <w:instrText xml:space="preserve"> PAGEREF _Toc11995 \h </w:instrText>
      </w:r>
      <w:r>
        <w:fldChar w:fldCharType="separate"/>
      </w:r>
      <w:r>
        <w:t>7</w:t>
      </w:r>
      <w:r>
        <w:fldChar w:fldCharType="end"/>
      </w:r>
      <w:r>
        <w:fldChar w:fldCharType="end"/>
      </w:r>
    </w:p>
    <w:p w14:paraId="2748F1FA">
      <w:pPr>
        <w:pStyle w:val="13"/>
        <w:tabs>
          <w:tab w:val="right" w:leader="dot" w:pos="9072"/>
        </w:tabs>
      </w:pPr>
      <w:r>
        <w:fldChar w:fldCharType="begin"/>
      </w:r>
      <w:r>
        <w:instrText xml:space="preserve"> HYPERLINK \l _Toc30539 </w:instrText>
      </w:r>
      <w:r>
        <w:fldChar w:fldCharType="separate"/>
      </w:r>
      <w:r>
        <w:t>1.5. Kế hoạch thực hiện</w:t>
      </w:r>
      <w:r>
        <w:tab/>
      </w:r>
      <w:r>
        <w:fldChar w:fldCharType="begin"/>
      </w:r>
      <w:r>
        <w:instrText xml:space="preserve"> PAGEREF _Toc30539 \h </w:instrText>
      </w:r>
      <w:r>
        <w:fldChar w:fldCharType="separate"/>
      </w:r>
      <w:r>
        <w:t>8</w:t>
      </w:r>
      <w:r>
        <w:fldChar w:fldCharType="end"/>
      </w:r>
      <w:r>
        <w:fldChar w:fldCharType="end"/>
      </w:r>
    </w:p>
    <w:p w14:paraId="3F093588">
      <w:pPr>
        <w:pStyle w:val="12"/>
        <w:tabs>
          <w:tab w:val="right" w:leader="dot" w:pos="9072"/>
        </w:tabs>
      </w:pPr>
      <w:r>
        <w:fldChar w:fldCharType="begin"/>
      </w:r>
      <w:r>
        <w:instrText xml:space="preserve"> HYPERLINK \l _Toc4802 </w:instrText>
      </w:r>
      <w:r>
        <w:fldChar w:fldCharType="separate"/>
      </w:r>
      <w:r>
        <w:t>CHƯƠNG 2: PHÂN TÍCH VÀ THIẾT KẾ HỆ THỐNG</w:t>
      </w:r>
      <w:r>
        <w:tab/>
      </w:r>
      <w:r>
        <w:fldChar w:fldCharType="begin"/>
      </w:r>
      <w:r>
        <w:instrText xml:space="preserve"> PAGEREF _Toc4802 \h </w:instrText>
      </w:r>
      <w:r>
        <w:fldChar w:fldCharType="separate"/>
      </w:r>
      <w:r>
        <w:t>9</w:t>
      </w:r>
      <w:r>
        <w:fldChar w:fldCharType="end"/>
      </w:r>
      <w:r>
        <w:fldChar w:fldCharType="end"/>
      </w:r>
    </w:p>
    <w:p w14:paraId="7B333F8C">
      <w:pPr>
        <w:pStyle w:val="13"/>
        <w:tabs>
          <w:tab w:val="right" w:leader="dot" w:pos="9072"/>
        </w:tabs>
      </w:pPr>
      <w:r>
        <w:fldChar w:fldCharType="begin"/>
      </w:r>
      <w:r>
        <w:instrText xml:space="preserve"> HYPERLINK \l _Toc30585 </w:instrText>
      </w:r>
      <w:r>
        <w:fldChar w:fldCharType="separate"/>
      </w:r>
      <w:r>
        <w:t>2.1. Tác nhân và yêu cầu chức năng</w:t>
      </w:r>
      <w:r>
        <w:tab/>
      </w:r>
      <w:r>
        <w:fldChar w:fldCharType="begin"/>
      </w:r>
      <w:r>
        <w:instrText xml:space="preserve"> PAGEREF _Toc30585 \h </w:instrText>
      </w:r>
      <w:r>
        <w:fldChar w:fldCharType="separate"/>
      </w:r>
      <w:r>
        <w:t>9</w:t>
      </w:r>
      <w:r>
        <w:fldChar w:fldCharType="end"/>
      </w:r>
      <w:r>
        <w:fldChar w:fldCharType="end"/>
      </w:r>
    </w:p>
    <w:p w14:paraId="799505CE">
      <w:pPr>
        <w:pStyle w:val="13"/>
        <w:tabs>
          <w:tab w:val="right" w:leader="dot" w:pos="9072"/>
        </w:tabs>
      </w:pPr>
      <w:r>
        <w:fldChar w:fldCharType="begin"/>
      </w:r>
      <w:r>
        <w:instrText xml:space="preserve"> HYPERLINK \l _Toc9134 </w:instrText>
      </w:r>
      <w:r>
        <w:fldChar w:fldCharType="separate"/>
      </w:r>
      <w:r>
        <w:t>2.2. Kiến trúc tổng thể</w:t>
      </w:r>
      <w:r>
        <w:tab/>
      </w:r>
      <w:r>
        <w:fldChar w:fldCharType="begin"/>
      </w:r>
      <w:r>
        <w:instrText xml:space="preserve"> PAGEREF _Toc9134 \h </w:instrText>
      </w:r>
      <w:r>
        <w:fldChar w:fldCharType="separate"/>
      </w:r>
      <w:r>
        <w:t>9</w:t>
      </w:r>
      <w:r>
        <w:fldChar w:fldCharType="end"/>
      </w:r>
      <w:r>
        <w:fldChar w:fldCharType="end"/>
      </w:r>
    </w:p>
    <w:p w14:paraId="2B4998F7">
      <w:pPr>
        <w:pStyle w:val="13"/>
        <w:tabs>
          <w:tab w:val="right" w:leader="dot" w:pos="9072"/>
        </w:tabs>
      </w:pPr>
      <w:r>
        <w:fldChar w:fldCharType="begin"/>
      </w:r>
      <w:r>
        <w:instrText xml:space="preserve"> HYPERLINK \l _Toc20717 </w:instrText>
      </w:r>
      <w:r>
        <w:fldChar w:fldCharType="separate"/>
      </w:r>
      <w:r>
        <w:t>2.3. Thiết kế dữ liệu</w:t>
      </w:r>
      <w:r>
        <w:tab/>
      </w:r>
      <w:r>
        <w:fldChar w:fldCharType="begin"/>
      </w:r>
      <w:r>
        <w:instrText xml:space="preserve"> PAGEREF _Toc20717 \h </w:instrText>
      </w:r>
      <w:r>
        <w:fldChar w:fldCharType="separate"/>
      </w:r>
      <w:r>
        <w:t>10</w:t>
      </w:r>
      <w:r>
        <w:fldChar w:fldCharType="end"/>
      </w:r>
      <w:r>
        <w:fldChar w:fldCharType="end"/>
      </w:r>
    </w:p>
    <w:p w14:paraId="2FCE51CC">
      <w:pPr>
        <w:pStyle w:val="13"/>
        <w:tabs>
          <w:tab w:val="right" w:leader="dot" w:pos="9072"/>
        </w:tabs>
      </w:pPr>
      <w:r>
        <w:fldChar w:fldCharType="begin"/>
      </w:r>
      <w:r>
        <w:instrText xml:space="preserve"> HYPERLINK \l _Toc12488 </w:instrText>
      </w:r>
      <w:r>
        <w:fldChar w:fldCharType="separate"/>
      </w:r>
      <w:r>
        <w:t>2.4. Luồng giữ ghế và đặt vé</w:t>
      </w:r>
      <w:r>
        <w:tab/>
      </w:r>
      <w:r>
        <w:fldChar w:fldCharType="begin"/>
      </w:r>
      <w:r>
        <w:instrText xml:space="preserve"> PAGEREF _Toc12488 \h </w:instrText>
      </w:r>
      <w:r>
        <w:fldChar w:fldCharType="separate"/>
      </w:r>
      <w:r>
        <w:t>11</w:t>
      </w:r>
      <w:r>
        <w:fldChar w:fldCharType="end"/>
      </w:r>
      <w:r>
        <w:fldChar w:fldCharType="end"/>
      </w:r>
    </w:p>
    <w:p w14:paraId="44193198">
      <w:pPr>
        <w:pStyle w:val="13"/>
        <w:tabs>
          <w:tab w:val="right" w:leader="dot" w:pos="9072"/>
        </w:tabs>
      </w:pPr>
      <w:r>
        <w:fldChar w:fldCharType="begin"/>
      </w:r>
      <w:r>
        <w:instrText xml:space="preserve"> HYPERLINK \l _Toc8930 </w:instrText>
      </w:r>
      <w:r>
        <w:fldChar w:fldCharType="separate"/>
      </w:r>
      <w:r>
        <w:t>2.5. Luồng thanh toán PayOS</w:t>
      </w:r>
      <w:r>
        <w:tab/>
      </w:r>
      <w:r>
        <w:fldChar w:fldCharType="begin"/>
      </w:r>
      <w:r>
        <w:instrText xml:space="preserve"> PAGEREF _Toc8930 \h </w:instrText>
      </w:r>
      <w:r>
        <w:fldChar w:fldCharType="separate"/>
      </w:r>
      <w:r>
        <w:t>11</w:t>
      </w:r>
      <w:r>
        <w:fldChar w:fldCharType="end"/>
      </w:r>
      <w:r>
        <w:fldChar w:fldCharType="end"/>
      </w:r>
    </w:p>
    <w:p w14:paraId="70CC89D9">
      <w:pPr>
        <w:pStyle w:val="13"/>
        <w:tabs>
          <w:tab w:val="right" w:leader="dot" w:pos="9072"/>
        </w:tabs>
      </w:pPr>
      <w:r>
        <w:fldChar w:fldCharType="begin"/>
      </w:r>
      <w:r>
        <w:instrText xml:space="preserve"> HYPERLINK \l _Toc32326 </w:instrText>
      </w:r>
      <w:r>
        <w:fldChar w:fldCharType="separate"/>
      </w:r>
      <w:r>
        <w:t>2.6. CineX AI</w:t>
      </w:r>
      <w:r>
        <w:tab/>
      </w:r>
      <w:r>
        <w:fldChar w:fldCharType="begin"/>
      </w:r>
      <w:r>
        <w:instrText xml:space="preserve"> PAGEREF _Toc32326 \h </w:instrText>
      </w:r>
      <w:r>
        <w:fldChar w:fldCharType="separate"/>
      </w:r>
      <w:r>
        <w:t>12</w:t>
      </w:r>
      <w:r>
        <w:fldChar w:fldCharType="end"/>
      </w:r>
      <w:r>
        <w:fldChar w:fldCharType="end"/>
      </w:r>
    </w:p>
    <w:p w14:paraId="141F74EF">
      <w:pPr>
        <w:pStyle w:val="13"/>
        <w:tabs>
          <w:tab w:val="right" w:leader="dot" w:pos="9072"/>
        </w:tabs>
      </w:pPr>
      <w:r>
        <w:fldChar w:fldCharType="begin"/>
      </w:r>
      <w:r>
        <w:instrText xml:space="preserve"> HYPERLINK \l _Toc25330 </w:instrText>
      </w:r>
      <w:r>
        <w:fldChar w:fldCharType="separate"/>
      </w:r>
      <w:r>
        <w:t>2.7. Bảo mật và toàn vẹn</w:t>
      </w:r>
      <w:r>
        <w:tab/>
      </w:r>
      <w:r>
        <w:fldChar w:fldCharType="begin"/>
      </w:r>
      <w:r>
        <w:instrText xml:space="preserve"> PAGEREF _Toc25330 \h </w:instrText>
      </w:r>
      <w:r>
        <w:fldChar w:fldCharType="separate"/>
      </w:r>
      <w:r>
        <w:t>13</w:t>
      </w:r>
      <w:r>
        <w:fldChar w:fldCharType="end"/>
      </w:r>
      <w:r>
        <w:fldChar w:fldCharType="end"/>
      </w:r>
    </w:p>
    <w:p w14:paraId="39479846">
      <w:pPr>
        <w:pStyle w:val="12"/>
        <w:tabs>
          <w:tab w:val="right" w:leader="dot" w:pos="9072"/>
        </w:tabs>
      </w:pPr>
      <w:r>
        <w:fldChar w:fldCharType="begin"/>
      </w:r>
      <w:r>
        <w:instrText xml:space="preserve"> HYPERLINK \l _Toc27794 </w:instrText>
      </w:r>
      <w:r>
        <w:fldChar w:fldCharType="separate"/>
      </w:r>
      <w:r>
        <w:t>CHƯƠNG 3: CÀI ĐẶT VÀ KIỂM THỬ HỆ THỐNG</w:t>
      </w:r>
      <w:r>
        <w:tab/>
      </w:r>
      <w:r>
        <w:fldChar w:fldCharType="begin"/>
      </w:r>
      <w:r>
        <w:instrText xml:space="preserve"> PAGEREF _Toc27794 \h </w:instrText>
      </w:r>
      <w:r>
        <w:fldChar w:fldCharType="separate"/>
      </w:r>
      <w:r>
        <w:t>14</w:t>
      </w:r>
      <w:r>
        <w:fldChar w:fldCharType="end"/>
      </w:r>
      <w:r>
        <w:fldChar w:fldCharType="end"/>
      </w:r>
    </w:p>
    <w:p w14:paraId="149F196F">
      <w:pPr>
        <w:pStyle w:val="13"/>
        <w:tabs>
          <w:tab w:val="right" w:leader="dot" w:pos="9072"/>
        </w:tabs>
      </w:pPr>
      <w:r>
        <w:fldChar w:fldCharType="begin"/>
      </w:r>
      <w:r>
        <w:instrText xml:space="preserve"> HYPERLINK \l _Toc5174 </w:instrText>
      </w:r>
      <w:r>
        <w:fldChar w:fldCharType="separate"/>
      </w:r>
      <w:r>
        <w:t>3.1. Cấu trúc triển khai</w:t>
      </w:r>
      <w:r>
        <w:tab/>
      </w:r>
      <w:r>
        <w:fldChar w:fldCharType="begin"/>
      </w:r>
      <w:r>
        <w:instrText xml:space="preserve"> PAGEREF _Toc5174 \h </w:instrText>
      </w:r>
      <w:r>
        <w:fldChar w:fldCharType="separate"/>
      </w:r>
      <w:r>
        <w:t>14</w:t>
      </w:r>
      <w:r>
        <w:fldChar w:fldCharType="end"/>
      </w:r>
      <w:r>
        <w:fldChar w:fldCharType="end"/>
      </w:r>
    </w:p>
    <w:p w14:paraId="64DE2043">
      <w:pPr>
        <w:pStyle w:val="13"/>
        <w:tabs>
          <w:tab w:val="right" w:leader="dot" w:pos="9072"/>
        </w:tabs>
      </w:pPr>
      <w:r>
        <w:fldChar w:fldCharType="begin"/>
      </w:r>
      <w:r>
        <w:instrText xml:space="preserve"> HYPERLINK \l _Toc19824 </w:instrText>
      </w:r>
      <w:r>
        <w:fldChar w:fldCharType="separate"/>
      </w:r>
      <w:r>
        <w:t>3.2. Giao diện người dùng và quản trị</w:t>
      </w:r>
      <w:r>
        <w:tab/>
      </w:r>
      <w:r>
        <w:fldChar w:fldCharType="begin"/>
      </w:r>
      <w:r>
        <w:instrText xml:space="preserve"> PAGEREF _Toc19824 \h </w:instrText>
      </w:r>
      <w:r>
        <w:fldChar w:fldCharType="separate"/>
      </w:r>
      <w:r>
        <w:t>14</w:t>
      </w:r>
      <w:r>
        <w:fldChar w:fldCharType="end"/>
      </w:r>
      <w:r>
        <w:fldChar w:fldCharType="end"/>
      </w:r>
    </w:p>
    <w:p w14:paraId="6557CC2D">
      <w:pPr>
        <w:pStyle w:val="13"/>
        <w:tabs>
          <w:tab w:val="right" w:leader="dot" w:pos="9072"/>
        </w:tabs>
      </w:pPr>
      <w:r>
        <w:fldChar w:fldCharType="begin"/>
      </w:r>
      <w:r>
        <w:instrText xml:space="preserve"> HYPERLINK \l _Toc22593 </w:instrText>
      </w:r>
      <w:r>
        <w:fldChar w:fldCharType="separate"/>
      </w:r>
      <w:r>
        <w:t>3.3. Backend và API</w:t>
      </w:r>
      <w:r>
        <w:tab/>
      </w:r>
      <w:r>
        <w:fldChar w:fldCharType="begin"/>
      </w:r>
      <w:r>
        <w:instrText xml:space="preserve"> PAGEREF _Toc22593 \h </w:instrText>
      </w:r>
      <w:r>
        <w:fldChar w:fldCharType="separate"/>
      </w:r>
      <w:r>
        <w:t>15</w:t>
      </w:r>
      <w:r>
        <w:fldChar w:fldCharType="end"/>
      </w:r>
      <w:r>
        <w:fldChar w:fldCharType="end"/>
      </w:r>
    </w:p>
    <w:p w14:paraId="20F34B52">
      <w:pPr>
        <w:pStyle w:val="13"/>
        <w:tabs>
          <w:tab w:val="right" w:leader="dot" w:pos="9072"/>
        </w:tabs>
      </w:pPr>
      <w:r>
        <w:fldChar w:fldCharType="begin"/>
      </w:r>
      <w:r>
        <w:instrText xml:space="preserve"> HYPERLINK \l _Toc32635 </w:instrText>
      </w:r>
      <w:r>
        <w:fldChar w:fldCharType="separate"/>
      </w:r>
      <w:r>
        <w:t>3.4. Kiểm thử</w:t>
      </w:r>
      <w:r>
        <w:tab/>
      </w:r>
      <w:r>
        <w:fldChar w:fldCharType="begin"/>
      </w:r>
      <w:r>
        <w:instrText xml:space="preserve"> PAGEREF _Toc32635 \h </w:instrText>
      </w:r>
      <w:r>
        <w:fldChar w:fldCharType="separate"/>
      </w:r>
      <w:r>
        <w:t>15</w:t>
      </w:r>
      <w:r>
        <w:fldChar w:fldCharType="end"/>
      </w:r>
      <w:r>
        <w:fldChar w:fldCharType="end"/>
      </w:r>
    </w:p>
    <w:p w14:paraId="67381C7B">
      <w:pPr>
        <w:pStyle w:val="13"/>
        <w:tabs>
          <w:tab w:val="right" w:leader="dot" w:pos="9072"/>
        </w:tabs>
      </w:pPr>
      <w:r>
        <w:fldChar w:fldCharType="begin"/>
      </w:r>
      <w:r>
        <w:instrText xml:space="preserve"> HYPERLINK \l _Toc12599 </w:instrText>
      </w:r>
      <w:r>
        <w:fldChar w:fldCharType="separate"/>
      </w:r>
      <w:r>
        <w:t>3.5. Đánh giá kết quả</w:t>
      </w:r>
      <w:r>
        <w:tab/>
      </w:r>
      <w:r>
        <w:fldChar w:fldCharType="begin"/>
      </w:r>
      <w:r>
        <w:instrText xml:space="preserve"> PAGEREF _Toc12599 \h </w:instrText>
      </w:r>
      <w:r>
        <w:fldChar w:fldCharType="separate"/>
      </w:r>
      <w:r>
        <w:t>16</w:t>
      </w:r>
      <w:r>
        <w:fldChar w:fldCharType="end"/>
      </w:r>
      <w:r>
        <w:fldChar w:fldCharType="end"/>
      </w:r>
    </w:p>
    <w:p w14:paraId="5C4055EE">
      <w:pPr>
        <w:pStyle w:val="12"/>
        <w:tabs>
          <w:tab w:val="right" w:leader="dot" w:pos="9072"/>
        </w:tabs>
      </w:pPr>
      <w:r>
        <w:fldChar w:fldCharType="begin"/>
      </w:r>
      <w:r>
        <w:instrText xml:space="preserve"> HYPERLINK \l _Toc27257 </w:instrText>
      </w:r>
      <w:r>
        <w:fldChar w:fldCharType="separate"/>
      </w:r>
      <w:r>
        <w:t>KẾT LUẬN</w:t>
      </w:r>
      <w:r>
        <w:tab/>
      </w:r>
      <w:r>
        <w:fldChar w:fldCharType="begin"/>
      </w:r>
      <w:r>
        <w:instrText xml:space="preserve"> PAGEREF _Toc27257 \h </w:instrText>
      </w:r>
      <w:r>
        <w:fldChar w:fldCharType="separate"/>
      </w:r>
      <w:r>
        <w:t>17</w:t>
      </w:r>
      <w:r>
        <w:fldChar w:fldCharType="end"/>
      </w:r>
      <w:r>
        <w:fldChar w:fldCharType="end"/>
      </w:r>
    </w:p>
    <w:p w14:paraId="048160E1">
      <w:pPr>
        <w:pStyle w:val="12"/>
        <w:tabs>
          <w:tab w:val="right" w:leader="dot" w:pos="9072"/>
        </w:tabs>
      </w:pPr>
      <w:r>
        <w:fldChar w:fldCharType="begin"/>
      </w:r>
      <w:r>
        <w:instrText xml:space="preserve"> HYPERLINK \l _Toc17735 </w:instrText>
      </w:r>
      <w:r>
        <w:fldChar w:fldCharType="separate"/>
      </w:r>
      <w:r>
        <w:t>TÀI LIỆU THAM KHẢO</w:t>
      </w:r>
      <w:r>
        <w:tab/>
      </w:r>
      <w:r>
        <w:fldChar w:fldCharType="begin"/>
      </w:r>
      <w:r>
        <w:instrText xml:space="preserve"> PAGEREF _Toc17735 \h </w:instrText>
      </w:r>
      <w:r>
        <w:fldChar w:fldCharType="separate"/>
      </w:r>
      <w:r>
        <w:t>17</w:t>
      </w:r>
      <w:r>
        <w:fldChar w:fldCharType="end"/>
      </w:r>
      <w:r>
        <w:fldChar w:fldCharType="end"/>
      </w:r>
    </w:p>
    <w:p w14:paraId="77670AF0">
      <w:r>
        <w:fldChar w:fldCharType="end"/>
      </w:r>
    </w:p>
    <w:p w14:paraId="000000A9">
      <w:pPr>
        <w:pStyle w:val="2"/>
        <w:pageBreakBefore/>
      </w:pPr>
      <w:bookmarkStart w:id="9" w:name="_heading=h.pxm1c2bozya" w:colFirst="0" w:colLast="0"/>
      <w:bookmarkEnd w:id="9"/>
      <w:bookmarkStart w:id="10" w:name="_Toc26132"/>
      <w:r>
        <w:rPr>
          <w:rtl w:val="0"/>
        </w:rPr>
        <w:t>DANH MỤC BẢNG, HÌNH VẼ</w:t>
      </w:r>
      <w:bookmarkEnd w:id="10"/>
    </w:p>
    <w:p w14:paraId="45BA3B69">
      <w:r>
        <w:t>Hình 2.2 – Sơ đồ quan hệ dữ liệu nghiệp vụ cốt lõi</w:t>
      </w:r>
    </w:p>
    <w:p w14:paraId="1CDF5D88">
      <w:r>
        <w:t>Hình 2.3 – Sơ đồ chuyển trạng thái booking</w:t>
      </w:r>
    </w:p>
    <w:p w14:paraId="0E3F6298">
      <w:r>
        <w:t>Hình 2.4 – Luồng đặt vé qua CineX AI</w:t>
      </w:r>
    </w:p>
    <w:p w14:paraId="000000F8">
      <w:pPr>
        <w:pStyle w:val="2"/>
        <w:pageBreakBefore/>
      </w:pPr>
      <w:bookmarkStart w:id="11" w:name="_heading=h.kc200h385ji" w:colFirst="0" w:colLast="0"/>
      <w:bookmarkEnd w:id="11"/>
      <w:bookmarkStart w:id="12" w:name="_Toc32250"/>
      <w:r>
        <w:rPr>
          <w:rtl w:val="0"/>
        </w:rPr>
        <w:t>LỜI MỞ ĐẦU</w:t>
      </w:r>
      <w:bookmarkEnd w:id="12"/>
    </w:p>
    <w:p w14:paraId="793FBD20">
      <w:r>
        <w:t>Chuyển đổi số trong lĩnh vực giải trí làm thay đổi cách khách hàng tìm phim, chọn rạp và thanh toán. Một hệ thống đặt vé hiệu quả phải xử lý đồng thời trải nghiệm người dùng, tính nhất quán ghế, thời hạn thanh toán và khả năng vận hành của rạp.</w:t>
      </w:r>
    </w:p>
    <w:p w14:paraId="70BF24E6">
      <w:r>
        <w:t>Đề tài CineX xây dựng ứng dụng web full-stack cho phép tra cứu phim và suất chiếu, chọn ghế, giữ ghế, mua bắp nước, thanh toán qua PayOS và nhận vé QR. Trợ lý CineX AI hỗ trợ hội thoại từng bước, nhưng mọi thao tác nghiệp vụ quan trọng vẫn được xác thực ở backend.</w:t>
      </w:r>
    </w:p>
    <w:p w14:paraId="06A03DE7">
      <w:r>
        <w:t>Báo cáo gồm ba chương: tổng quan và công nghệ; phân tích, thiết kế hệ thống; triển khai, kiểm thử và đánh giá. Nội dung được đối chiếu với mã nguồn tại thời điểm 13/07/2026.</w:t>
      </w:r>
    </w:p>
    <w:p w14:paraId="70B072C7">
      <w:pPr>
        <w:pStyle w:val="2"/>
      </w:pPr>
      <w:bookmarkStart w:id="13" w:name="_Toc8265"/>
      <w:r>
        <w:t>CHƯƠNG 1: TỔNG QUAN VỀ HỆ THỐNG CINE X</w:t>
      </w:r>
      <w:bookmarkEnd w:id="13"/>
    </w:p>
    <w:p w14:paraId="7D70DE02">
      <w:pPr>
        <w:pStyle w:val="3"/>
      </w:pPr>
      <w:bookmarkStart w:id="14" w:name="_Toc30278"/>
      <w:r>
        <w:t>1.1. Bối cảnh và bài toán</w:t>
      </w:r>
      <w:bookmarkEnd w:id="14"/>
    </w:p>
    <w:p w14:paraId="33BBB614">
      <w:r>
        <w:t>Quy trình mua vé truyền thống yêu cầu khách đến quầy, chờ nhân viên kiểm tra lịch và ghế. Các website đặt vé đơn giản lại dễ phát sinh xung đột khi nhiều người chọn cùng một ghế, trạng thái thanh toán cập nhật chậm hoặc giá bị tin trực tiếp từ trình duyệt.</w:t>
      </w:r>
    </w:p>
    <w:p w14:paraId="3E2B234A">
      <w:r>
        <w:t>CineX giải quyết bài toán bằng cơ chế giữ ghế có thời hạn, transaction cơ sở dữ liệu, bảng booking-seat, thanh toán PayOS có webhook xác minh và vé điện tử. Hệ thống đồng thời cung cấp khu vực quản trị cho phim, rạp, suất chiếu, người dùng, khuyến mãi và bắp nước.</w:t>
      </w:r>
    </w:p>
    <w:p w14:paraId="2C2B0EA9">
      <w:pPr>
        <w:pStyle w:val="3"/>
      </w:pPr>
      <w:bookmarkStart w:id="15" w:name="_Toc3266"/>
      <w:r>
        <w:t>1.2. Mục tiêu</w:t>
      </w:r>
      <w:bookmarkEnd w:id="15"/>
    </w:p>
    <w:p w14:paraId="404804AC"/>
    <w:p w14:paraId="684498D6">
      <w:r>
        <w:t>• Hoàn thiện luồng từ xem phim đến nhận vé QR trên một giao diện responsive.</w:t>
      </w:r>
    </w:p>
    <w:p w14:paraId="7397AAB9"/>
    <w:p w14:paraId="15330025">
      <w:r>
        <w:t>• Ngăn đặt trùng ghế và tự giải phóng tài nguyên khi hết thời gian giữ/thanh toán.</w:t>
      </w:r>
    </w:p>
    <w:p w14:paraId="1422BAC0"/>
    <w:p w14:paraId="6D7D760D">
      <w:r>
        <w:t>• Không tin giá do client gửi; tính lại vé, bắp nước và phí dịch vụ ở server.</w:t>
      </w:r>
    </w:p>
    <w:p w14:paraId="6DA23846"/>
    <w:p w14:paraId="734CB86D">
      <w:r>
        <w:t>• Tách quyền user và admin; hỗ trợ đăng nhập email/password và Firebase social login.</w:t>
      </w:r>
    </w:p>
    <w:p w14:paraId="3F9A3CB6"/>
    <w:p w14:paraId="1E3DE1F8">
      <w:r>
        <w:t>• Cung cấp trợ lý hội thoại CineX AI và luồng giao diện thường làm phương án dự phòng.</w:t>
      </w:r>
    </w:p>
    <w:p w14:paraId="1C05915F">
      <w:pPr>
        <w:pStyle w:val="3"/>
      </w:pPr>
      <w:bookmarkStart w:id="16" w:name="_Toc21094"/>
      <w:r>
        <w:t>1.3. Phạm vi và giới hạn</w:t>
      </w:r>
      <w:bookmarkEnd w:id="16"/>
    </w:p>
    <w:tbl>
      <w:tblPr>
        <w:tblStyle w:val="9"/>
        <w:tblW w:w="0" w:type="auto"/>
        <w:tblInd w:w="0" w:type="dxa"/>
        <w:tblLayout w:type="autofit"/>
        <w:tblCellMar>
          <w:top w:w="0" w:type="dxa"/>
          <w:left w:w="10" w:type="dxa"/>
          <w:bottom w:w="0" w:type="dxa"/>
          <w:right w:w="10" w:type="dxa"/>
        </w:tblCellMar>
      </w:tblPr>
      <w:tblGrid>
        <w:gridCol w:w="4536"/>
        <w:gridCol w:w="4536"/>
      </w:tblGrid>
      <w:tr w14:paraId="0481D27D">
        <w:tblPrEx>
          <w:tblCellMar>
            <w:top w:w="0" w:type="dxa"/>
            <w:left w:w="10" w:type="dxa"/>
            <w:bottom w:w="0" w:type="dxa"/>
            <w:right w:w="10" w:type="dxa"/>
          </w:tblCellMar>
        </w:tblPrEx>
        <w:trPr>
          <w:tblHeader/>
        </w:trPr>
        <w:tc>
          <w:tcPr>
            <w:tcW w:w="4536" w:type="dxa"/>
          </w:tcPr>
          <w:p w14:paraId="1272C199">
            <w:r>
              <w:rPr>
                <w:b/>
              </w:rPr>
              <w:t>Trong phạm vi</w:t>
            </w:r>
          </w:p>
        </w:tc>
        <w:tc>
          <w:tcPr>
            <w:tcW w:w="4536" w:type="dxa"/>
          </w:tcPr>
          <w:p w14:paraId="36DCCD91">
            <w:r>
              <w:rPr>
                <w:b/>
              </w:rPr>
              <w:t>Ngoài phạm vi/điều kiện</w:t>
            </w:r>
          </w:p>
        </w:tc>
      </w:tr>
      <w:tr w14:paraId="5D2FCCFA">
        <w:tblPrEx>
          <w:tblCellMar>
            <w:top w:w="0" w:type="dxa"/>
            <w:left w:w="10" w:type="dxa"/>
            <w:bottom w:w="0" w:type="dxa"/>
            <w:right w:w="10" w:type="dxa"/>
          </w:tblCellMar>
        </w:tblPrEx>
        <w:tc>
          <w:tcPr>
            <w:tcW w:w="4536" w:type="dxa"/>
          </w:tcPr>
          <w:p w14:paraId="4F14B294">
            <w:r>
              <w:t>Phim, rạp, suất, ghế, booking, PayOS, QR, khuyến mãi, bắp nước, admin, CineX AI</w:t>
            </w:r>
          </w:p>
        </w:tc>
        <w:tc>
          <w:tcPr>
            <w:tcW w:w="4536" w:type="dxa"/>
          </w:tcPr>
          <w:p w14:paraId="6C928059">
            <w:r>
              <w:t>Hạ tầng rạp vật lý, kế toán/CRM, hoàn tiền tự động sau khi vé đã xác nhận</w:t>
            </w:r>
          </w:p>
        </w:tc>
      </w:tr>
      <w:tr w14:paraId="29FE8C45">
        <w:tblPrEx>
          <w:tblCellMar>
            <w:top w:w="0" w:type="dxa"/>
            <w:left w:w="10" w:type="dxa"/>
            <w:bottom w:w="0" w:type="dxa"/>
            <w:right w:w="10" w:type="dxa"/>
          </w:tblCellMar>
        </w:tblPrEx>
        <w:tc>
          <w:tcPr>
            <w:tcW w:w="4536" w:type="dxa"/>
          </w:tcPr>
          <w:p w14:paraId="1A094D74">
            <w:r>
              <w:t>MySQL local và migrations</w:t>
            </w:r>
          </w:p>
        </w:tc>
        <w:tc>
          <w:tcPr>
            <w:tcW w:w="4536" w:type="dxa"/>
          </w:tcPr>
          <w:p w14:paraId="0ABD87A0">
            <w:r>
              <w:t>Triển khai production đa vùng, SLA thương mại</w:t>
            </w:r>
          </w:p>
        </w:tc>
      </w:tr>
      <w:tr w14:paraId="25750BF8">
        <w:tblPrEx>
          <w:tblCellMar>
            <w:top w:w="0" w:type="dxa"/>
            <w:left w:w="10" w:type="dxa"/>
            <w:bottom w:w="0" w:type="dxa"/>
            <w:right w:w="10" w:type="dxa"/>
          </w:tblCellMar>
        </w:tblPrEx>
        <w:tc>
          <w:tcPr>
            <w:tcW w:w="4536" w:type="dxa"/>
          </w:tcPr>
          <w:p w14:paraId="10CBC334">
            <w:r>
              <w:t>TMDB/Google Places/Firebase có tích hợp</w:t>
            </w:r>
          </w:p>
        </w:tc>
        <w:tc>
          <w:tcPr>
            <w:tcW w:w="4536" w:type="dxa"/>
          </w:tcPr>
          <w:p w14:paraId="78BE918B">
            <w:r>
              <w:t>Phụ thuộc DNS, billing và khóa API hợp lệ</w:t>
            </w:r>
          </w:p>
        </w:tc>
      </w:tr>
    </w:tbl>
    <w:p w14:paraId="32873367"/>
    <w:p w14:paraId="311B99D1">
      <w:pPr>
        <w:pStyle w:val="3"/>
      </w:pPr>
      <w:bookmarkStart w:id="17" w:name="_Toc11995"/>
      <w:r>
        <w:t>1.4. Công nghệ sử dụng</w:t>
      </w:r>
      <w:bookmarkEnd w:id="17"/>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23332FF0">
        <w:tblPrEx>
          <w:tblCellMar>
            <w:top w:w="0" w:type="dxa"/>
            <w:left w:w="10" w:type="dxa"/>
            <w:bottom w:w="0" w:type="dxa"/>
            <w:right w:w="10" w:type="dxa"/>
          </w:tblCellMar>
        </w:tblPrEx>
        <w:trPr>
          <w:tblHeader/>
        </w:trPr>
        <w:tc>
          <w:tcPr>
            <w:tcW w:w="3024" w:type="dxa"/>
          </w:tcPr>
          <w:p w14:paraId="2E0E3736">
            <w:r>
              <w:rPr>
                <w:b/>
              </w:rPr>
              <w:t>Lớp</w:t>
            </w:r>
          </w:p>
        </w:tc>
        <w:tc>
          <w:tcPr>
            <w:tcW w:w="3024" w:type="dxa"/>
          </w:tcPr>
          <w:p w14:paraId="3BEC7C3D">
            <w:r>
              <w:rPr>
                <w:b/>
              </w:rPr>
              <w:t>Công nghệ</w:t>
            </w:r>
          </w:p>
        </w:tc>
        <w:tc>
          <w:tcPr>
            <w:tcW w:w="3024" w:type="dxa"/>
          </w:tcPr>
          <w:p w14:paraId="1B002718">
            <w:r>
              <w:rPr>
                <w:b/>
              </w:rPr>
              <w:t>Vai trò</w:t>
            </w:r>
          </w:p>
        </w:tc>
      </w:tr>
      <w:tr w14:paraId="4D2B0360">
        <w:tblPrEx>
          <w:tblCellMar>
            <w:top w:w="0" w:type="dxa"/>
            <w:left w:w="10" w:type="dxa"/>
            <w:bottom w:w="0" w:type="dxa"/>
            <w:right w:w="10" w:type="dxa"/>
          </w:tblCellMar>
        </w:tblPrEx>
        <w:tc>
          <w:tcPr>
            <w:tcW w:w="3024" w:type="dxa"/>
          </w:tcPr>
          <w:p w14:paraId="67871618">
            <w:r>
              <w:t>Frontend</w:t>
            </w:r>
          </w:p>
        </w:tc>
        <w:tc>
          <w:tcPr>
            <w:tcW w:w="3024" w:type="dxa"/>
          </w:tcPr>
          <w:p w14:paraId="0616834F">
            <w:r>
              <w:t>React 19, Vite 8, Tailwind CSS</w:t>
            </w:r>
          </w:p>
        </w:tc>
        <w:tc>
          <w:tcPr>
            <w:tcW w:w="3024" w:type="dxa"/>
          </w:tcPr>
          <w:p w14:paraId="7E527288">
            <w:r>
              <w:t>SPA, routing, responsive UI, trang user/admin</w:t>
            </w:r>
          </w:p>
        </w:tc>
      </w:tr>
      <w:tr w14:paraId="53F19AED">
        <w:tblPrEx>
          <w:tblCellMar>
            <w:top w:w="0" w:type="dxa"/>
            <w:left w:w="10" w:type="dxa"/>
            <w:bottom w:w="0" w:type="dxa"/>
            <w:right w:w="10" w:type="dxa"/>
          </w:tblCellMar>
        </w:tblPrEx>
        <w:tc>
          <w:tcPr>
            <w:tcW w:w="3024" w:type="dxa"/>
          </w:tcPr>
          <w:p w14:paraId="12A6D089">
            <w:r>
              <w:t>Backend</w:t>
            </w:r>
          </w:p>
        </w:tc>
        <w:tc>
          <w:tcPr>
            <w:tcW w:w="3024" w:type="dxa"/>
          </w:tcPr>
          <w:p w14:paraId="418E8782">
            <w:r>
              <w:t>Node.js, Express 5</w:t>
            </w:r>
          </w:p>
        </w:tc>
        <w:tc>
          <w:tcPr>
            <w:tcW w:w="3024" w:type="dxa"/>
          </w:tcPr>
          <w:p w14:paraId="6A43D575">
            <w:r>
              <w:t>REST API, middleware, nghiệp vụ booking/payment</w:t>
            </w:r>
          </w:p>
        </w:tc>
      </w:tr>
      <w:tr w14:paraId="4AC55708">
        <w:tblPrEx>
          <w:tblCellMar>
            <w:top w:w="0" w:type="dxa"/>
            <w:left w:w="10" w:type="dxa"/>
            <w:bottom w:w="0" w:type="dxa"/>
            <w:right w:w="10" w:type="dxa"/>
          </w:tblCellMar>
        </w:tblPrEx>
        <w:tc>
          <w:tcPr>
            <w:tcW w:w="3024" w:type="dxa"/>
          </w:tcPr>
          <w:p w14:paraId="36458850">
            <w:r>
              <w:t>Dữ liệu</w:t>
            </w:r>
          </w:p>
        </w:tc>
        <w:tc>
          <w:tcPr>
            <w:tcW w:w="3024" w:type="dxa"/>
          </w:tcPr>
          <w:p w14:paraId="13C78853">
            <w:r>
              <w:t>MySQL, Firebase Auth</w:t>
            </w:r>
          </w:p>
        </w:tc>
        <w:tc>
          <w:tcPr>
            <w:tcW w:w="3024" w:type="dxa"/>
          </w:tcPr>
          <w:p w14:paraId="32514EBC">
            <w:r>
              <w:t>Dữ liệu nghiệp vụ và xác thực social</w:t>
            </w:r>
          </w:p>
        </w:tc>
      </w:tr>
      <w:tr w14:paraId="1F7E4C29">
        <w:tblPrEx>
          <w:tblCellMar>
            <w:top w:w="0" w:type="dxa"/>
            <w:left w:w="10" w:type="dxa"/>
            <w:bottom w:w="0" w:type="dxa"/>
            <w:right w:w="10" w:type="dxa"/>
          </w:tblCellMar>
        </w:tblPrEx>
        <w:tc>
          <w:tcPr>
            <w:tcW w:w="3024" w:type="dxa"/>
          </w:tcPr>
          <w:p w14:paraId="64DAF820">
            <w:r>
              <w:t>Thanh toán</w:t>
            </w:r>
          </w:p>
        </w:tc>
        <w:tc>
          <w:tcPr>
            <w:tcW w:w="3024" w:type="dxa"/>
          </w:tcPr>
          <w:p w14:paraId="1C255C42">
            <w:r>
              <w:t>PayOS</w:t>
            </w:r>
          </w:p>
        </w:tc>
        <w:tc>
          <w:tcPr>
            <w:tcW w:w="3024" w:type="dxa"/>
          </w:tcPr>
          <w:p w14:paraId="0CEE496C">
            <w:r>
              <w:t>Checkout URL, QR, webhook và tra cứu trạng thái</w:t>
            </w:r>
          </w:p>
        </w:tc>
      </w:tr>
      <w:tr w14:paraId="343A6345">
        <w:tblPrEx>
          <w:tblCellMar>
            <w:top w:w="0" w:type="dxa"/>
            <w:left w:w="10" w:type="dxa"/>
            <w:bottom w:w="0" w:type="dxa"/>
            <w:right w:w="10" w:type="dxa"/>
          </w:tblCellMar>
        </w:tblPrEx>
        <w:tc>
          <w:tcPr>
            <w:tcW w:w="3024" w:type="dxa"/>
          </w:tcPr>
          <w:p w14:paraId="6552C2FF">
            <w:r>
              <w:t>Tích hợp</w:t>
            </w:r>
          </w:p>
        </w:tc>
        <w:tc>
          <w:tcPr>
            <w:tcW w:w="3024" w:type="dxa"/>
          </w:tcPr>
          <w:p w14:paraId="032058A7">
            <w:r>
              <w:t>NVIDIA NIM, TMDB, YouTube Data, Google Places</w:t>
            </w:r>
          </w:p>
        </w:tc>
        <w:tc>
          <w:tcPr>
            <w:tcW w:w="3024" w:type="dxa"/>
          </w:tcPr>
          <w:p w14:paraId="26E1B805">
            <w:r>
              <w:t>Hiểu hội thoại, đồng bộ phim/trailer, tìm rạp; có fallback</w:t>
            </w:r>
          </w:p>
        </w:tc>
      </w:tr>
    </w:tbl>
    <w:p w14:paraId="4DA63DB0"/>
    <w:p w14:paraId="3452D7CA">
      <w:pPr>
        <w:pStyle w:val="3"/>
      </w:pPr>
      <w:bookmarkStart w:id="18" w:name="_Toc30539"/>
      <w:r>
        <w:t>1.5. Kế hoạch thực hiện</w:t>
      </w:r>
      <w:bookmarkEnd w:id="18"/>
    </w:p>
    <w:p w14:paraId="3C06BD11">
      <w:r>
        <w:t>Dự án được chia thành các nhóm công việc: khảo sát/SRS; kiến trúc và dữ liệu; frontend/backend; booking và PayOS; trợ lý hội thoại; quản trị; kiểm thử, tài liệu và UAT. Kế hoạch chi tiết được quản lý trong Template-Technical và Calendar đi kèm.</w:t>
      </w:r>
    </w:p>
    <w:p w14:paraId="1689B7D3">
      <w:pPr>
        <w:sectPr>
          <w:pgSz w:w="11907" w:h="16840"/>
          <w:pgMar w:top="1140" w:right="1134" w:bottom="1140" w:left="1701" w:header="720" w:footer="720" w:gutter="0"/>
          <w:pgNumType w:start="1"/>
          <w:cols w:space="720" w:num="1"/>
        </w:sectPr>
      </w:pPr>
    </w:p>
    <w:p w14:paraId="66C08C08">
      <w:pPr>
        <w:pStyle w:val="2"/>
      </w:pPr>
      <w:bookmarkStart w:id="19" w:name="_Toc4802"/>
      <w:r>
        <w:t>CHƯƠNG 2: PHÂN TÍCH VÀ THIẾT KẾ HỆ THỐNG</w:t>
      </w:r>
      <w:bookmarkEnd w:id="19"/>
    </w:p>
    <w:p w14:paraId="0BE02D6E">
      <w:pPr>
        <w:pStyle w:val="3"/>
      </w:pPr>
      <w:bookmarkStart w:id="20" w:name="_Toc30585"/>
      <w:r>
        <w:t>2.1. Tác nhân và yêu cầu chức năng</w:t>
      </w:r>
      <w:bookmarkEnd w:id="20"/>
    </w:p>
    <w:tbl>
      <w:tblPr>
        <w:tblStyle w:val="9"/>
        <w:tblW w:w="0" w:type="auto"/>
        <w:tblInd w:w="0" w:type="dxa"/>
        <w:tblLayout w:type="autofit"/>
        <w:tblCellMar>
          <w:top w:w="0" w:type="dxa"/>
          <w:left w:w="10" w:type="dxa"/>
          <w:bottom w:w="0" w:type="dxa"/>
          <w:right w:w="10" w:type="dxa"/>
        </w:tblCellMar>
      </w:tblPr>
      <w:tblGrid>
        <w:gridCol w:w="4536"/>
        <w:gridCol w:w="4536"/>
      </w:tblGrid>
      <w:tr w14:paraId="5E6C44AB">
        <w:tblPrEx>
          <w:tblCellMar>
            <w:top w:w="0" w:type="dxa"/>
            <w:left w:w="10" w:type="dxa"/>
            <w:bottom w:w="0" w:type="dxa"/>
            <w:right w:w="10" w:type="dxa"/>
          </w:tblCellMar>
        </w:tblPrEx>
        <w:trPr>
          <w:tblHeader/>
        </w:trPr>
        <w:tc>
          <w:tcPr>
            <w:tcW w:w="4536" w:type="dxa"/>
          </w:tcPr>
          <w:p w14:paraId="50CEEF60">
            <w:r>
              <w:rPr>
                <w:b/>
              </w:rPr>
              <w:t>Tác nhân</w:t>
            </w:r>
          </w:p>
        </w:tc>
        <w:tc>
          <w:tcPr>
            <w:tcW w:w="4536" w:type="dxa"/>
          </w:tcPr>
          <w:p w14:paraId="1D4A9204">
            <w:r>
              <w:rPr>
                <w:b/>
              </w:rPr>
              <w:t>Chức năng chính</w:t>
            </w:r>
          </w:p>
        </w:tc>
      </w:tr>
      <w:tr w14:paraId="30D2FF53">
        <w:tblPrEx>
          <w:tblCellMar>
            <w:top w:w="0" w:type="dxa"/>
            <w:left w:w="10" w:type="dxa"/>
            <w:bottom w:w="0" w:type="dxa"/>
            <w:right w:w="10" w:type="dxa"/>
          </w:tblCellMar>
        </w:tblPrEx>
        <w:tc>
          <w:tcPr>
            <w:tcW w:w="4536" w:type="dxa"/>
          </w:tcPr>
          <w:p w14:paraId="215120FC">
            <w:r>
              <w:t>Khách/User</w:t>
            </w:r>
          </w:p>
        </w:tc>
        <w:tc>
          <w:tcPr>
            <w:tcW w:w="4536" w:type="dxa"/>
          </w:tcPr>
          <w:p w14:paraId="2D33F37E">
            <w:r>
              <w:t>Xem phim, lọc lịch chiếu, chọn/giữ ghế, bắp nước, PayOS, lịch sử vé, CineX AI</w:t>
            </w:r>
          </w:p>
        </w:tc>
      </w:tr>
      <w:tr w14:paraId="4F60FB95">
        <w:tblPrEx>
          <w:tblCellMar>
            <w:top w:w="0" w:type="dxa"/>
            <w:left w:w="10" w:type="dxa"/>
            <w:bottom w:w="0" w:type="dxa"/>
            <w:right w:w="10" w:type="dxa"/>
          </w:tblCellMar>
        </w:tblPrEx>
        <w:tc>
          <w:tcPr>
            <w:tcW w:w="4536" w:type="dxa"/>
          </w:tcPr>
          <w:p w14:paraId="4C1806CD">
            <w:r>
              <w:t>Admin</w:t>
            </w:r>
          </w:p>
        </w:tc>
        <w:tc>
          <w:tcPr>
            <w:tcW w:w="4536" w:type="dxa"/>
          </w:tcPr>
          <w:p w14:paraId="17B1C7F6">
            <w:r>
              <w:t>CRUD phim, rạp, suất, khuyến mãi, người dùng, bắp nước; dashboard và cấu hình lịch</w:t>
            </w:r>
          </w:p>
        </w:tc>
      </w:tr>
      <w:tr w14:paraId="20C7A747">
        <w:tblPrEx>
          <w:tblCellMar>
            <w:top w:w="0" w:type="dxa"/>
            <w:left w:w="10" w:type="dxa"/>
            <w:bottom w:w="0" w:type="dxa"/>
            <w:right w:w="10" w:type="dxa"/>
          </w:tblCellMar>
        </w:tblPrEx>
        <w:tc>
          <w:tcPr>
            <w:tcW w:w="4536" w:type="dxa"/>
          </w:tcPr>
          <w:p w14:paraId="3BF71A8D">
            <w:r>
              <w:t>PayOS</w:t>
            </w:r>
          </w:p>
        </w:tc>
        <w:tc>
          <w:tcPr>
            <w:tcW w:w="4536" w:type="dxa"/>
          </w:tcPr>
          <w:p w14:paraId="333D4B1E">
            <w:r>
              <w:t>Tạo phiên thanh toán và gửi webhook đã ký</w:t>
            </w:r>
          </w:p>
        </w:tc>
      </w:tr>
    </w:tbl>
    <w:p w14:paraId="2B9248CC"/>
    <w:p w14:paraId="56B99A6E">
      <w:pPr>
        <w:pStyle w:val="3"/>
      </w:pPr>
      <w:bookmarkStart w:id="21" w:name="_Toc9134"/>
      <w:r>
        <w:t>2.2. Kiến trúc tổng thể</w:t>
      </w:r>
      <w:bookmarkEnd w:id="21"/>
    </w:p>
    <w:p w14:paraId="1AF55458">
      <w:r>
        <w:t>Kiến trúc ba lớp gồm SPA React, Express REST API và MySQL. Frontend gọi API qua lớp api.js; backend định tuyến theo miền nghiệp vụ, áp dụng authenticate/authorize trước controller, sau đó service/model thực hiện transaction và truy vấn tham số hóa.</w:t>
      </w:r>
    </w:p>
    <w:p w14:paraId="24E2FFB0"/>
    <w:p w14:paraId="1377B135">
      <w:r>
        <w:t>• Public API: phim, rạp, suất chiếu, khuyến mãi và chat tùy chọn xác thực.</w:t>
      </w:r>
    </w:p>
    <w:p w14:paraId="6E1B050E"/>
    <w:p w14:paraId="7AD8502F">
      <w:r>
        <w:t>• Protected API: hồ sơ, giữ ghế, booking, payment, lịch sử và hội thoại.</w:t>
      </w:r>
    </w:p>
    <w:p w14:paraId="020AA96F"/>
    <w:p w14:paraId="559B9F1A">
      <w:r>
        <w:t>• Privileged API: quản trị phim, rạp, suất, booking, khuyến mãi, người dùng, bắp nước và cấu hình lịch.</w:t>
      </w:r>
    </w:p>
    <w:p w14:paraId="38581BBE">
      <w:pPr>
        <w:pStyle w:val="3"/>
      </w:pPr>
      <w:bookmarkStart w:id="22" w:name="_Toc20717"/>
      <w:r>
        <w:t>2.3. Thiết kế dữ liệu</w:t>
      </w:r>
      <w:bookmarkEnd w:id="22"/>
    </w:p>
    <w:p w14:paraId="3B6C1ACC">
      <w:pPr>
        <w:jc w:val="center"/>
      </w:pPr>
      <w:r>
        <w:drawing>
          <wp:inline distT="0" distB="0" distL="114300" distR="114300">
            <wp:extent cx="5120640" cy="4048125"/>
            <wp:effectExtent l="0" t="0" r="381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
                    <a:stretch>
                      <a:fillRect/>
                    </a:stretch>
                  </pic:blipFill>
                  <pic:spPr>
                    <a:xfrm>
                      <a:off x="0" y="0"/>
                      <a:ext cx="5120640" cy="4048506"/>
                    </a:xfrm>
                    <a:prstGeom prst="rect">
                      <a:avLst/>
                    </a:prstGeom>
                  </pic:spPr>
                </pic:pic>
              </a:graphicData>
            </a:graphic>
          </wp:inline>
        </w:drawing>
      </w:r>
    </w:p>
    <w:p w14:paraId="3F00BC5A">
      <w:pPr>
        <w:jc w:val="center"/>
      </w:pPr>
      <w:r>
        <w:rPr>
          <w:i/>
        </w:rPr>
        <w:t>Hình 2.2 – Sơ đồ quan hệ dữ liệu nghiệp vụ cốt lõi</w:t>
      </w:r>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3F0DD886">
        <w:tblPrEx>
          <w:tblCellMar>
            <w:top w:w="0" w:type="dxa"/>
            <w:left w:w="10" w:type="dxa"/>
            <w:bottom w:w="0" w:type="dxa"/>
            <w:right w:w="10" w:type="dxa"/>
          </w:tblCellMar>
        </w:tblPrEx>
        <w:trPr>
          <w:tblHeader/>
        </w:trPr>
        <w:tc>
          <w:tcPr>
            <w:tcW w:w="3024" w:type="dxa"/>
          </w:tcPr>
          <w:p w14:paraId="41C06EA0">
            <w:r>
              <w:rPr>
                <w:b/>
              </w:rPr>
              <w:t>Nhóm bảng</w:t>
            </w:r>
          </w:p>
        </w:tc>
        <w:tc>
          <w:tcPr>
            <w:tcW w:w="3024" w:type="dxa"/>
          </w:tcPr>
          <w:p w14:paraId="224E235E">
            <w:r>
              <w:rPr>
                <w:b/>
              </w:rPr>
              <w:t>Bảng tiêu biểu</w:t>
            </w:r>
          </w:p>
        </w:tc>
        <w:tc>
          <w:tcPr>
            <w:tcW w:w="3024" w:type="dxa"/>
          </w:tcPr>
          <w:p w14:paraId="7EEC9596">
            <w:r>
              <w:rPr>
                <w:b/>
              </w:rPr>
              <w:t>Mục đích</w:t>
            </w:r>
          </w:p>
        </w:tc>
      </w:tr>
      <w:tr w14:paraId="45F70F1D">
        <w:tblPrEx>
          <w:tblCellMar>
            <w:top w:w="0" w:type="dxa"/>
            <w:left w:w="10" w:type="dxa"/>
            <w:bottom w:w="0" w:type="dxa"/>
            <w:right w:w="10" w:type="dxa"/>
          </w:tblCellMar>
        </w:tblPrEx>
        <w:tc>
          <w:tcPr>
            <w:tcW w:w="3024" w:type="dxa"/>
          </w:tcPr>
          <w:p w14:paraId="58CB44AC">
            <w:r>
              <w:t>Danh mục</w:t>
            </w:r>
          </w:p>
        </w:tc>
        <w:tc>
          <w:tcPr>
            <w:tcW w:w="3024" w:type="dxa"/>
          </w:tcPr>
          <w:p w14:paraId="54F281C0">
            <w:r>
              <w:t>movies, cinemas, screens, showtimes, seats</w:t>
            </w:r>
          </w:p>
        </w:tc>
        <w:tc>
          <w:tcPr>
            <w:tcW w:w="3024" w:type="dxa"/>
          </w:tcPr>
          <w:p w14:paraId="5D177E04">
            <w:r>
              <w:t>Dữ liệu phim và lịch chiếu</w:t>
            </w:r>
          </w:p>
        </w:tc>
      </w:tr>
      <w:tr w14:paraId="5A3E8257">
        <w:tblPrEx>
          <w:tblCellMar>
            <w:top w:w="0" w:type="dxa"/>
            <w:left w:w="10" w:type="dxa"/>
            <w:bottom w:w="0" w:type="dxa"/>
            <w:right w:w="10" w:type="dxa"/>
          </w:tblCellMar>
        </w:tblPrEx>
        <w:tc>
          <w:tcPr>
            <w:tcW w:w="3024" w:type="dxa"/>
          </w:tcPr>
          <w:p w14:paraId="71BC40C2">
            <w:r>
              <w:t>Giao dịch</w:t>
            </w:r>
          </w:p>
        </w:tc>
        <w:tc>
          <w:tcPr>
            <w:tcW w:w="3024" w:type="dxa"/>
          </w:tcPr>
          <w:p w14:paraId="08BD2F72">
            <w:r>
              <w:t>seat_holds, seat_hold_seats, bookings, booking_seats</w:t>
            </w:r>
          </w:p>
        </w:tc>
        <w:tc>
          <w:tcPr>
            <w:tcW w:w="3024" w:type="dxa"/>
          </w:tcPr>
          <w:p w14:paraId="18F9B318">
            <w:r>
              <w:t>Khóa ghế, đơn hàng và giá tại thời điểm đặt</w:t>
            </w:r>
          </w:p>
        </w:tc>
      </w:tr>
      <w:tr w14:paraId="5B33900D">
        <w:tblPrEx>
          <w:tblCellMar>
            <w:top w:w="0" w:type="dxa"/>
            <w:left w:w="10" w:type="dxa"/>
            <w:bottom w:w="0" w:type="dxa"/>
            <w:right w:w="10" w:type="dxa"/>
          </w:tblCellMar>
        </w:tblPrEx>
        <w:tc>
          <w:tcPr>
            <w:tcW w:w="3024" w:type="dxa"/>
          </w:tcPr>
          <w:p w14:paraId="2BBD5067">
            <w:r>
              <w:t>Thanh toán</w:t>
            </w:r>
          </w:p>
        </w:tc>
        <w:tc>
          <w:tcPr>
            <w:tcW w:w="3024" w:type="dxa"/>
          </w:tcPr>
          <w:p w14:paraId="51DC7643">
            <w:r>
              <w:t>bills, payments, payment_webhook_logs</w:t>
            </w:r>
          </w:p>
        </w:tc>
        <w:tc>
          <w:tcPr>
            <w:tcW w:w="3024" w:type="dxa"/>
          </w:tcPr>
          <w:p w14:paraId="3E450793">
            <w:r>
              <w:t>Theo dõi vòng đời và chống xử lý lặp</w:t>
            </w:r>
          </w:p>
        </w:tc>
      </w:tr>
      <w:tr w14:paraId="26CA56FA">
        <w:tblPrEx>
          <w:tblCellMar>
            <w:top w:w="0" w:type="dxa"/>
            <w:left w:w="10" w:type="dxa"/>
            <w:bottom w:w="0" w:type="dxa"/>
            <w:right w:w="10" w:type="dxa"/>
          </w:tblCellMar>
        </w:tblPrEx>
        <w:tc>
          <w:tcPr>
            <w:tcW w:w="3024" w:type="dxa"/>
          </w:tcPr>
          <w:p w14:paraId="7022A84C">
            <w:r>
              <w:t>Vé</w:t>
            </w:r>
          </w:p>
        </w:tc>
        <w:tc>
          <w:tcPr>
            <w:tcW w:w="3024" w:type="dxa"/>
          </w:tcPr>
          <w:p w14:paraId="75FED794">
            <w:r>
              <w:t>tickets</w:t>
            </w:r>
          </w:p>
        </w:tc>
        <w:tc>
          <w:tcPr>
            <w:tcW w:w="3024" w:type="dxa"/>
          </w:tcPr>
          <w:p w14:paraId="396F7176">
            <w:r>
              <w:t>Mã vé, QR, trạng thái sử dụng</w:t>
            </w:r>
          </w:p>
        </w:tc>
      </w:tr>
      <w:tr w14:paraId="09044747">
        <w:tblPrEx>
          <w:tblCellMar>
            <w:top w:w="0" w:type="dxa"/>
            <w:left w:w="10" w:type="dxa"/>
            <w:bottom w:w="0" w:type="dxa"/>
            <w:right w:w="10" w:type="dxa"/>
          </w:tblCellMar>
        </w:tblPrEx>
        <w:tc>
          <w:tcPr>
            <w:tcW w:w="3024" w:type="dxa"/>
          </w:tcPr>
          <w:p w14:paraId="15CA5151">
            <w:r>
              <w:t>Bảo mật</w:t>
            </w:r>
          </w:p>
        </w:tc>
        <w:tc>
          <w:tcPr>
            <w:tcW w:w="3024" w:type="dxa"/>
          </w:tcPr>
          <w:p w14:paraId="2B90556D">
            <w:r>
              <w:t>refresh_tokens, token_blacklist</w:t>
            </w:r>
          </w:p>
        </w:tc>
        <w:tc>
          <w:tcPr>
            <w:tcW w:w="3024" w:type="dxa"/>
          </w:tcPr>
          <w:p w14:paraId="3DE2ADD3">
            <w:r>
              <w:t>Rotation và thu hồi JWT</w:t>
            </w:r>
          </w:p>
        </w:tc>
      </w:tr>
      <w:tr w14:paraId="107D0F71">
        <w:tblPrEx>
          <w:tblCellMar>
            <w:top w:w="0" w:type="dxa"/>
            <w:left w:w="10" w:type="dxa"/>
            <w:bottom w:w="0" w:type="dxa"/>
            <w:right w:w="10" w:type="dxa"/>
          </w:tblCellMar>
        </w:tblPrEx>
        <w:tc>
          <w:tcPr>
            <w:tcW w:w="3024" w:type="dxa"/>
          </w:tcPr>
          <w:p w14:paraId="4E6B3895">
            <w:r>
              <w:t>Mở rộng</w:t>
            </w:r>
          </w:p>
        </w:tc>
        <w:tc>
          <w:tcPr>
            <w:tcW w:w="3024" w:type="dxa"/>
          </w:tcPr>
          <w:p w14:paraId="6A2FCAA1">
            <w:r>
              <w:t>concessions, promotions, app_settings, ai_conversations</w:t>
            </w:r>
          </w:p>
        </w:tc>
        <w:tc>
          <w:tcPr>
            <w:tcW w:w="3024" w:type="dxa"/>
          </w:tcPr>
          <w:p w14:paraId="3CEFCA53">
            <w:r>
              <w:t>Bắp nước, ưu đãi, cấu hình và trạng thái CineX AI</w:t>
            </w:r>
          </w:p>
        </w:tc>
      </w:tr>
    </w:tbl>
    <w:p w14:paraId="49ACDC40"/>
    <w:p w14:paraId="5A50F34F">
      <w:pPr>
        <w:pStyle w:val="3"/>
      </w:pPr>
      <w:bookmarkStart w:id="23" w:name="_Toc12488"/>
      <w:r>
        <w:t>2.4. Luồng giữ ghế và đặt vé</w:t>
      </w:r>
      <w:bookmarkEnd w:id="23"/>
    </w:p>
    <w:p w14:paraId="20A88A86">
      <w:r>
        <w:t>Khi người dùng chọn ghế, backend kiểm tra ghế tồn tại, không is_booked, không bị hold ACTIVE của người khác và không xuất hiện trong booking còn hiệu lực. Seat hold có mã riêng và thời hạn; booking được tạo từ hold trong transaction với trạng thái PENDING_PAYMENT.</w:t>
      </w:r>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771B7509">
        <w:trPr>
          <w:tblHeader/>
        </w:trPr>
        <w:tc>
          <w:tcPr>
            <w:tcW w:w="3024" w:type="dxa"/>
          </w:tcPr>
          <w:p w14:paraId="3F64FDC0">
            <w:r>
              <w:rPr>
                <w:b/>
              </w:rPr>
              <w:t>Trạng thái</w:t>
            </w:r>
          </w:p>
        </w:tc>
        <w:tc>
          <w:tcPr>
            <w:tcW w:w="3024" w:type="dxa"/>
          </w:tcPr>
          <w:p w14:paraId="621B295D">
            <w:r>
              <w:rPr>
                <w:b/>
              </w:rPr>
              <w:t>Ý nghĩa</w:t>
            </w:r>
          </w:p>
        </w:tc>
        <w:tc>
          <w:tcPr>
            <w:tcW w:w="3024" w:type="dxa"/>
          </w:tcPr>
          <w:p w14:paraId="0437FEBB">
            <w:r>
              <w:rPr>
                <w:b/>
              </w:rPr>
              <w:t>Chuyển tiếp</w:t>
            </w:r>
          </w:p>
        </w:tc>
      </w:tr>
      <w:tr w14:paraId="52D2C310">
        <w:tblPrEx>
          <w:tblCellMar>
            <w:top w:w="0" w:type="dxa"/>
            <w:left w:w="10" w:type="dxa"/>
            <w:bottom w:w="0" w:type="dxa"/>
            <w:right w:w="10" w:type="dxa"/>
          </w:tblCellMar>
        </w:tblPrEx>
        <w:tc>
          <w:tcPr>
            <w:tcW w:w="3024" w:type="dxa"/>
          </w:tcPr>
          <w:p w14:paraId="53EFD38F">
            <w:r>
              <w:t>ACTIVE</w:t>
            </w:r>
          </w:p>
        </w:tc>
        <w:tc>
          <w:tcPr>
            <w:tcW w:w="3024" w:type="dxa"/>
          </w:tcPr>
          <w:p w14:paraId="715309FE">
            <w:r>
              <w:t>Ghế đang được giữ</w:t>
            </w:r>
          </w:p>
        </w:tc>
        <w:tc>
          <w:tcPr>
            <w:tcW w:w="3024" w:type="dxa"/>
          </w:tcPr>
          <w:p w14:paraId="76642FBA">
            <w:r>
              <w:t>CONVERTED, EXPIRED, RELEASED</w:t>
            </w:r>
          </w:p>
        </w:tc>
      </w:tr>
      <w:tr w14:paraId="7C3C0898">
        <w:tblPrEx>
          <w:tblCellMar>
            <w:top w:w="0" w:type="dxa"/>
            <w:left w:w="10" w:type="dxa"/>
            <w:bottom w:w="0" w:type="dxa"/>
            <w:right w:w="10" w:type="dxa"/>
          </w:tblCellMar>
        </w:tblPrEx>
        <w:tc>
          <w:tcPr>
            <w:tcW w:w="3024" w:type="dxa"/>
          </w:tcPr>
          <w:p w14:paraId="7AD02980">
            <w:r>
              <w:t>PENDING_PAYMENT</w:t>
            </w:r>
          </w:p>
        </w:tc>
        <w:tc>
          <w:tcPr>
            <w:tcW w:w="3024" w:type="dxa"/>
          </w:tcPr>
          <w:p w14:paraId="0F3CF7BA">
            <w:r>
              <w:t>Booking/bill chờ thanh toán</w:t>
            </w:r>
          </w:p>
        </w:tc>
        <w:tc>
          <w:tcPr>
            <w:tcW w:w="3024" w:type="dxa"/>
          </w:tcPr>
          <w:p w14:paraId="449B1DD7">
            <w:r>
              <w:t>CONFIRMED, CANCELLED, EXPIRED</w:t>
            </w:r>
          </w:p>
        </w:tc>
      </w:tr>
      <w:tr w14:paraId="1EAD5373">
        <w:tblPrEx>
          <w:tblCellMar>
            <w:top w:w="0" w:type="dxa"/>
            <w:left w:w="10" w:type="dxa"/>
            <w:bottom w:w="0" w:type="dxa"/>
            <w:right w:w="10" w:type="dxa"/>
          </w:tblCellMar>
        </w:tblPrEx>
        <w:tc>
          <w:tcPr>
            <w:tcW w:w="3024" w:type="dxa"/>
          </w:tcPr>
          <w:p w14:paraId="7F3219E3">
            <w:r>
              <w:t>CONFIRMED</w:t>
            </w:r>
          </w:p>
        </w:tc>
        <w:tc>
          <w:tcPr>
            <w:tcW w:w="3024" w:type="dxa"/>
          </w:tcPr>
          <w:p w14:paraId="50C7B93C">
            <w:r>
              <w:t>Webhook hợp lệ, đã phát hành vé</w:t>
            </w:r>
          </w:p>
        </w:tc>
        <w:tc>
          <w:tcPr>
            <w:tcW w:w="3024" w:type="dxa"/>
          </w:tcPr>
          <w:p w14:paraId="404F716B">
            <w:r>
              <w:t>Ticket USED khi check-in</w:t>
            </w:r>
          </w:p>
        </w:tc>
      </w:tr>
    </w:tbl>
    <w:p w14:paraId="39F68386"/>
    <w:p w14:paraId="0CF9B8E6">
      <w:pPr>
        <w:jc w:val="center"/>
      </w:pPr>
      <w:r>
        <w:drawing>
          <wp:inline distT="0" distB="0" distL="114300" distR="114300">
            <wp:extent cx="5120640" cy="1861820"/>
            <wp:effectExtent l="0" t="0" r="381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9"/>
                    <a:stretch>
                      <a:fillRect/>
                    </a:stretch>
                  </pic:blipFill>
                  <pic:spPr>
                    <a:xfrm>
                      <a:off x="0" y="0"/>
                      <a:ext cx="5120640" cy="1862051"/>
                    </a:xfrm>
                    <a:prstGeom prst="rect">
                      <a:avLst/>
                    </a:prstGeom>
                  </pic:spPr>
                </pic:pic>
              </a:graphicData>
            </a:graphic>
          </wp:inline>
        </w:drawing>
      </w:r>
    </w:p>
    <w:p w14:paraId="61D8FABC">
      <w:pPr>
        <w:jc w:val="center"/>
      </w:pPr>
      <w:r>
        <w:rPr>
          <w:i/>
        </w:rPr>
        <w:t>Hình 2.3 – Sơ đồ chuyển trạng thái booking</w:t>
      </w:r>
    </w:p>
    <w:p w14:paraId="024E748A">
      <w:pPr>
        <w:pStyle w:val="3"/>
      </w:pPr>
      <w:bookmarkStart w:id="24" w:name="_Toc8930"/>
      <w:r>
        <w:t>2.5. Luồng thanh toán PayOS</w:t>
      </w:r>
      <w:bookmarkEnd w:id="24"/>
    </w:p>
    <w:p w14:paraId="7777111B">
      <w:r>
        <w:t>PaymentService tạo order code, checkout URL và QR từ bill đã được server tính. WebhookService xác minh chữ ký PayOS, kiểm tra order code, amount, giao dịch trùng và trạng thái hiện tại trước khi gọi transaction xác nhận thanh toán.</w:t>
      </w:r>
    </w:p>
    <w:p w14:paraId="0F9A5ACD"/>
    <w:p w14:paraId="2A3AABDD">
      <w:r>
        <w:t>• Webhook không hợp lệ được ghi log INVALID_SIGNATURE/FAILED.</w:t>
      </w:r>
    </w:p>
    <w:p w14:paraId="3A4DC287"/>
    <w:p w14:paraId="265D0A85">
      <w:r>
        <w:t>• Webhook hợp lệ nhưng lặp lại được đánh dấu DUPLICATE và không phát hành vé lần hai.</w:t>
      </w:r>
    </w:p>
    <w:p w14:paraId="00AF3391"/>
    <w:p w14:paraId="6815A85D">
      <w:r>
        <w:t>• Khi thành công, payment/bill = PAID, booking = CONFIRMED, booking_seats = BOOKED và ticket được tạo.</w:t>
      </w:r>
    </w:p>
    <w:p w14:paraId="2801E8A4"/>
    <w:p w14:paraId="3D257E21">
      <w:r>
        <w:t>• Frontend nhận cập nhật qua polling hoặc SSE và hiển thị trang thành công/hủy.</w:t>
      </w:r>
    </w:p>
    <w:p w14:paraId="1F3D53B8">
      <w:pPr>
        <w:pStyle w:val="3"/>
      </w:pPr>
      <w:bookmarkStart w:id="25" w:name="_Toc32326"/>
      <w:r>
        <w:t>2.6. CineX AI</w:t>
      </w:r>
      <w:bookmarkEnd w:id="25"/>
    </w:p>
    <w:p w14:paraId="7BAB1F25">
      <w:r>
        <w:t>CineX AI tích hợp NVIDIA NIM để phân tích intent, thực thể và tạo phản hồi tự nhiên. Máy trạng thái vẫn quản lý các bước chọn phim, khu vực, rạp, ngày, suất, ghế và thanh toán; backend chỉ chấp nhận intent trong allow-list, truy vấn dữ liệu thật và tự dùng RULE_FALLBACK khi NVIDIA chưa cấu hình, timeout hoặc trả dữ liệu không hợp lệ.</w:t>
      </w:r>
    </w:p>
    <w:p w14:paraId="5C5333E9">
      <w:pPr>
        <w:jc w:val="center"/>
      </w:pPr>
      <w:r>
        <w:drawing>
          <wp:inline distT="0" distB="0" distL="114300" distR="114300">
            <wp:extent cx="1663065" cy="6309360"/>
            <wp:effectExtent l="0" t="0" r="13335" b="152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0"/>
                    <a:stretch>
                      <a:fillRect/>
                    </a:stretch>
                  </pic:blipFill>
                  <pic:spPr>
                    <a:xfrm>
                      <a:off x="0" y="0"/>
                      <a:ext cx="1663601" cy="6309360"/>
                    </a:xfrm>
                    <a:prstGeom prst="rect">
                      <a:avLst/>
                    </a:prstGeom>
                  </pic:spPr>
                </pic:pic>
              </a:graphicData>
            </a:graphic>
          </wp:inline>
        </w:drawing>
      </w:r>
    </w:p>
    <w:p w14:paraId="549AE86B">
      <w:pPr>
        <w:jc w:val="center"/>
      </w:pPr>
      <w:r>
        <w:rPr>
          <w:i/>
        </w:rPr>
        <w:t>Hình 2.4 – Luồng đặt vé qua CineX AI</w:t>
      </w:r>
    </w:p>
    <w:p w14:paraId="5EAD9258">
      <w:pPr>
        <w:pStyle w:val="3"/>
      </w:pPr>
      <w:bookmarkStart w:id="26" w:name="_Toc25330"/>
      <w:r>
        <w:t>2.7. Bảo mật và toàn vẹn</w:t>
      </w:r>
      <w:bookmarkEnd w:id="26"/>
    </w:p>
    <w:p w14:paraId="0A4850BE"/>
    <w:p w14:paraId="1A9871F9">
      <w:r>
        <w:t>• Mật khẩu băm bằng bcrypt; đăng nhập có JWT access 15 phút và refresh 7 ngày.</w:t>
      </w:r>
    </w:p>
    <w:p w14:paraId="16AFF4DE"/>
    <w:p w14:paraId="0FCFEE61">
      <w:r>
        <w:t>• Refresh token lưu hash, quay vòng khi sử dụng; access token có JTI và blacklist khi đăng xuất.</w:t>
      </w:r>
    </w:p>
    <w:p w14:paraId="0BC3D104"/>
    <w:p w14:paraId="16B0E71C">
      <w:r>
        <w:t>• RBAC được áp dụng tại route; dữ liệu booking/bill kiểm tra quyền sở hữu.</w:t>
      </w:r>
    </w:p>
    <w:p w14:paraId="06897B1F"/>
    <w:p w14:paraId="1FBD8DDD">
      <w:r>
        <w:t>• SQL dùng tham số; transaction và khóa FOR UPDATE cho các đoạn cạnh tranh.</w:t>
      </w:r>
    </w:p>
    <w:p w14:paraId="74D53124"/>
    <w:p w14:paraId="1C1AF952">
      <w:r>
        <w:t>• Giá bắp nước và tổng tiền lấy từ database/cấu hình server, không lấy từ payload client.</w:t>
      </w:r>
    </w:p>
    <w:p w14:paraId="629497C1">
      <w:pPr>
        <w:pStyle w:val="2"/>
      </w:pPr>
      <w:bookmarkStart w:id="27" w:name="_Toc27794"/>
      <w:r>
        <w:t>CHƯƠNG 3: CÀI ĐẶT VÀ KIỂM THỬ HỆ THỐNG</w:t>
      </w:r>
      <w:bookmarkEnd w:id="27"/>
    </w:p>
    <w:p w14:paraId="3D7029BC">
      <w:pPr>
        <w:pStyle w:val="3"/>
      </w:pPr>
      <w:bookmarkStart w:id="28" w:name="_Toc5174"/>
      <w:r>
        <w:t>3.1. Cấu trúc triển khai</w:t>
      </w:r>
      <w:bookmarkEnd w:id="28"/>
    </w:p>
    <w:tbl>
      <w:tblPr>
        <w:tblStyle w:val="9"/>
        <w:tblW w:w="0" w:type="auto"/>
        <w:tblInd w:w="0" w:type="dxa"/>
        <w:tblLayout w:type="autofit"/>
        <w:tblCellMar>
          <w:top w:w="0" w:type="dxa"/>
          <w:left w:w="10" w:type="dxa"/>
          <w:bottom w:w="0" w:type="dxa"/>
          <w:right w:w="10" w:type="dxa"/>
        </w:tblCellMar>
      </w:tblPr>
      <w:tblGrid>
        <w:gridCol w:w="4536"/>
        <w:gridCol w:w="4536"/>
      </w:tblGrid>
      <w:tr w14:paraId="22D85037">
        <w:tblPrEx>
          <w:tblCellMar>
            <w:top w:w="0" w:type="dxa"/>
            <w:left w:w="10" w:type="dxa"/>
            <w:bottom w:w="0" w:type="dxa"/>
            <w:right w:w="10" w:type="dxa"/>
          </w:tblCellMar>
        </w:tblPrEx>
        <w:trPr>
          <w:tblHeader/>
        </w:trPr>
        <w:tc>
          <w:tcPr>
            <w:tcW w:w="4536" w:type="dxa"/>
          </w:tcPr>
          <w:p w14:paraId="311FF3A1">
            <w:r>
              <w:rPr>
                <w:b/>
              </w:rPr>
              <w:t>Thư mục</w:t>
            </w:r>
          </w:p>
        </w:tc>
        <w:tc>
          <w:tcPr>
            <w:tcW w:w="4536" w:type="dxa"/>
          </w:tcPr>
          <w:p w14:paraId="4103378A">
            <w:r>
              <w:rPr>
                <w:b/>
              </w:rPr>
              <w:t>Nội dung</w:t>
            </w:r>
          </w:p>
        </w:tc>
      </w:tr>
      <w:tr w14:paraId="684090B9">
        <w:tblPrEx>
          <w:tblCellMar>
            <w:top w:w="0" w:type="dxa"/>
            <w:left w:w="10" w:type="dxa"/>
            <w:bottom w:w="0" w:type="dxa"/>
            <w:right w:w="10" w:type="dxa"/>
          </w:tblCellMar>
        </w:tblPrEx>
        <w:tc>
          <w:tcPr>
            <w:tcW w:w="4536" w:type="dxa"/>
          </w:tcPr>
          <w:p w14:paraId="2B4643A1">
            <w:r>
              <w:t>src/pages, src/components</w:t>
            </w:r>
          </w:p>
        </w:tc>
        <w:tc>
          <w:tcPr>
            <w:tcW w:w="4536" w:type="dxa"/>
          </w:tcPr>
          <w:p w14:paraId="6D2C4DD4">
            <w:r>
              <w:t>Trang người dùng, checkout, profile, thanh toán và khu vực admin</w:t>
            </w:r>
          </w:p>
        </w:tc>
      </w:tr>
      <w:tr w14:paraId="295205B3">
        <w:tblPrEx>
          <w:tblCellMar>
            <w:top w:w="0" w:type="dxa"/>
            <w:left w:w="10" w:type="dxa"/>
            <w:bottom w:w="0" w:type="dxa"/>
            <w:right w:w="10" w:type="dxa"/>
          </w:tblCellMar>
        </w:tblPrEx>
        <w:tc>
          <w:tcPr>
            <w:tcW w:w="4536" w:type="dxa"/>
          </w:tcPr>
          <w:p w14:paraId="583C2E82">
            <w:r>
              <w:t>src/lib</w:t>
            </w:r>
          </w:p>
        </w:tc>
        <w:tc>
          <w:tcPr>
            <w:tcW w:w="4536" w:type="dxa"/>
          </w:tcPr>
          <w:p w14:paraId="50F7C964">
            <w:r>
              <w:t>API client, Firebase và context dùng chung</w:t>
            </w:r>
          </w:p>
        </w:tc>
      </w:tr>
      <w:tr w14:paraId="6BDA90D8">
        <w:tblPrEx>
          <w:tblCellMar>
            <w:top w:w="0" w:type="dxa"/>
            <w:left w:w="10" w:type="dxa"/>
            <w:bottom w:w="0" w:type="dxa"/>
            <w:right w:w="10" w:type="dxa"/>
          </w:tblCellMar>
        </w:tblPrEx>
        <w:tc>
          <w:tcPr>
            <w:tcW w:w="4536" w:type="dxa"/>
          </w:tcPr>
          <w:p w14:paraId="66D0EF7B">
            <w:r>
              <w:t>server/routes/controllers</w:t>
            </w:r>
          </w:p>
        </w:tc>
        <w:tc>
          <w:tcPr>
            <w:tcW w:w="4536" w:type="dxa"/>
          </w:tcPr>
          <w:p w14:paraId="099BB1AD">
            <w:r>
              <w:t>REST endpoints và điều phối request/response</w:t>
            </w:r>
          </w:p>
        </w:tc>
      </w:tr>
      <w:tr w14:paraId="503BCA37">
        <w:tblPrEx>
          <w:tblCellMar>
            <w:top w:w="0" w:type="dxa"/>
            <w:left w:w="10" w:type="dxa"/>
            <w:bottom w:w="0" w:type="dxa"/>
            <w:right w:w="10" w:type="dxa"/>
          </w:tblCellMar>
        </w:tblPrEx>
        <w:tc>
          <w:tcPr>
            <w:tcW w:w="4536" w:type="dxa"/>
          </w:tcPr>
          <w:p w14:paraId="48BE6CDA">
            <w:r>
              <w:t>server/services/models</w:t>
            </w:r>
          </w:p>
        </w:tc>
        <w:tc>
          <w:tcPr>
            <w:tcW w:w="4536" w:type="dxa"/>
          </w:tcPr>
          <w:p w14:paraId="457D25B0">
            <w:r>
              <w:t>Nghiệp vụ, transaction, webhook, scheduler và truy cập dữ liệu</w:t>
            </w:r>
          </w:p>
        </w:tc>
      </w:tr>
      <w:tr w14:paraId="2EE44170">
        <w:tblPrEx>
          <w:tblCellMar>
            <w:top w:w="0" w:type="dxa"/>
            <w:left w:w="10" w:type="dxa"/>
            <w:bottom w:w="0" w:type="dxa"/>
            <w:right w:w="10" w:type="dxa"/>
          </w:tblCellMar>
        </w:tblPrEx>
        <w:tc>
          <w:tcPr>
            <w:tcW w:w="4536" w:type="dxa"/>
          </w:tcPr>
          <w:p w14:paraId="61A7F6D2">
            <w:r>
              <w:t>server/database</w:t>
            </w:r>
          </w:p>
        </w:tc>
        <w:tc>
          <w:tcPr>
            <w:tcW w:w="4536" w:type="dxa"/>
          </w:tcPr>
          <w:p w14:paraId="7AC2B1E2">
            <w:r>
              <w:t>Schema, seed và migrations</w:t>
            </w:r>
          </w:p>
        </w:tc>
      </w:tr>
      <w:tr w14:paraId="7E2C40EC">
        <w:tblPrEx>
          <w:tblCellMar>
            <w:top w:w="0" w:type="dxa"/>
            <w:left w:w="10" w:type="dxa"/>
            <w:bottom w:w="0" w:type="dxa"/>
            <w:right w:w="10" w:type="dxa"/>
          </w:tblCellMar>
        </w:tblPrEx>
        <w:tc>
          <w:tcPr>
            <w:tcW w:w="4536" w:type="dxa"/>
          </w:tcPr>
          <w:p w14:paraId="24DB9AF7">
            <w:r>
              <w:t>tests</w:t>
            </w:r>
          </w:p>
        </w:tc>
        <w:tc>
          <w:tcPr>
            <w:tcW w:w="4536" w:type="dxa"/>
          </w:tcPr>
          <w:p w14:paraId="2B117C1E">
            <w:r>
              <w:t>Kiểm thử tự động bằng Node test runner</w:t>
            </w:r>
          </w:p>
        </w:tc>
      </w:tr>
    </w:tbl>
    <w:p w14:paraId="3539C755"/>
    <w:p w14:paraId="62E19A4F">
      <w:pPr>
        <w:pStyle w:val="3"/>
      </w:pPr>
      <w:bookmarkStart w:id="29" w:name="_Toc19824"/>
      <w:r>
        <w:t>3.2. Giao diện người dùng và quản trị</w:t>
      </w:r>
      <w:bookmarkEnd w:id="29"/>
    </w:p>
    <w:p w14:paraId="4ED4C21F">
      <w:r>
        <w:t>Giao diện người dùng có Home, Movies, MovieDetail, Showtimes, SeatSelection, Checkout, Profile, Promotions và các trang kết quả PayOS. Khu vực admin tách layout và các trang Movies, Showtimes, Bookings, Promotions, Cinemas, Users và Concessions.</w:t>
      </w:r>
    </w:p>
    <w:p w14:paraId="6ED91E08">
      <w:r>
        <w:t>Các danh sách lớn dùng phân trang; checkout hiển thị ghế, bắp nước, phí, tổng tiền, QR và nút mở PayOS. Trạng thái lỗi/hết hạn được phản hồi rõ ràng, đồng thời giải phóng hold khi người dùng rời luồng phù hợp.</w:t>
      </w:r>
    </w:p>
    <w:p w14:paraId="0ADE5CEC">
      <w:pPr>
        <w:pStyle w:val="3"/>
      </w:pPr>
      <w:bookmarkStart w:id="30" w:name="_Toc22593"/>
      <w:r>
        <w:t>3.3. Backend và API</w:t>
      </w:r>
      <w:bookmarkEnd w:id="30"/>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6D9916CB">
        <w:tblPrEx>
          <w:tblCellMar>
            <w:top w:w="0" w:type="dxa"/>
            <w:left w:w="10" w:type="dxa"/>
            <w:bottom w:w="0" w:type="dxa"/>
            <w:right w:w="10" w:type="dxa"/>
          </w:tblCellMar>
        </w:tblPrEx>
        <w:trPr>
          <w:tblHeader/>
        </w:trPr>
        <w:tc>
          <w:tcPr>
            <w:tcW w:w="3024" w:type="dxa"/>
          </w:tcPr>
          <w:p w14:paraId="3F306E9F">
            <w:r>
              <w:rPr>
                <w:b/>
              </w:rPr>
              <w:t>Nhóm API</w:t>
            </w:r>
          </w:p>
        </w:tc>
        <w:tc>
          <w:tcPr>
            <w:tcW w:w="3024" w:type="dxa"/>
          </w:tcPr>
          <w:p w14:paraId="2A60E055">
            <w:r>
              <w:rPr>
                <w:b/>
              </w:rPr>
              <w:t>Endpoint tiêu biểu</w:t>
            </w:r>
          </w:p>
        </w:tc>
        <w:tc>
          <w:tcPr>
            <w:tcW w:w="3024" w:type="dxa"/>
          </w:tcPr>
          <w:p w14:paraId="5C9057F8">
            <w:r>
              <w:rPr>
                <w:b/>
              </w:rPr>
              <w:t>Bảo vệ</w:t>
            </w:r>
          </w:p>
        </w:tc>
      </w:tr>
      <w:tr w14:paraId="2D08BDCF">
        <w:tblPrEx>
          <w:tblCellMar>
            <w:top w:w="0" w:type="dxa"/>
            <w:left w:w="10" w:type="dxa"/>
            <w:bottom w:w="0" w:type="dxa"/>
            <w:right w:w="10" w:type="dxa"/>
          </w:tblCellMar>
        </w:tblPrEx>
        <w:tc>
          <w:tcPr>
            <w:tcW w:w="3024" w:type="dxa"/>
          </w:tcPr>
          <w:p w14:paraId="2009100C">
            <w:r>
              <w:t>Booking v1</w:t>
            </w:r>
          </w:p>
        </w:tc>
        <w:tc>
          <w:tcPr>
            <w:tcW w:w="3024" w:type="dxa"/>
          </w:tcPr>
          <w:p w14:paraId="777624E0">
            <w:r>
              <w:t>POST /api/v1/seat-holds; POST /api/v1/bookings</w:t>
            </w:r>
          </w:p>
        </w:tc>
        <w:tc>
          <w:tcPr>
            <w:tcW w:w="3024" w:type="dxa"/>
          </w:tcPr>
          <w:p w14:paraId="5797CCDE">
            <w:r>
              <w:t>JWT user</w:t>
            </w:r>
          </w:p>
        </w:tc>
      </w:tr>
      <w:tr w14:paraId="5A6B39A7">
        <w:tblPrEx>
          <w:tblCellMar>
            <w:top w:w="0" w:type="dxa"/>
            <w:left w:w="10" w:type="dxa"/>
            <w:bottom w:w="0" w:type="dxa"/>
            <w:right w:w="10" w:type="dxa"/>
          </w:tblCellMar>
        </w:tblPrEx>
        <w:tc>
          <w:tcPr>
            <w:tcW w:w="3024" w:type="dxa"/>
          </w:tcPr>
          <w:p w14:paraId="49C79621">
            <w:r>
              <w:t>Payment v1</w:t>
            </w:r>
          </w:p>
        </w:tc>
        <w:tc>
          <w:tcPr>
            <w:tcW w:w="3024" w:type="dxa"/>
          </w:tcPr>
          <w:p w14:paraId="4B7A4F21">
            <w:r>
              <w:t>POST /api/v1/payments/payos; GET status/stream</w:t>
            </w:r>
          </w:p>
        </w:tc>
        <w:tc>
          <w:tcPr>
            <w:tcW w:w="3024" w:type="dxa"/>
          </w:tcPr>
          <w:p w14:paraId="49592C3E">
            <w:r>
              <w:t>JWT user</w:t>
            </w:r>
          </w:p>
        </w:tc>
      </w:tr>
      <w:tr w14:paraId="52B5176D">
        <w:tblPrEx>
          <w:tblCellMar>
            <w:top w:w="0" w:type="dxa"/>
            <w:left w:w="10" w:type="dxa"/>
            <w:bottom w:w="0" w:type="dxa"/>
            <w:right w:w="10" w:type="dxa"/>
          </w:tblCellMar>
        </w:tblPrEx>
        <w:tc>
          <w:tcPr>
            <w:tcW w:w="3024" w:type="dxa"/>
          </w:tcPr>
          <w:p w14:paraId="5D73B2FC">
            <w:r>
              <w:t>Webhook</w:t>
            </w:r>
          </w:p>
        </w:tc>
        <w:tc>
          <w:tcPr>
            <w:tcW w:w="3024" w:type="dxa"/>
          </w:tcPr>
          <w:p w14:paraId="1F57BE8F">
            <w:r>
              <w:t>POST /api/v1/webhooks/payos</w:t>
            </w:r>
          </w:p>
        </w:tc>
        <w:tc>
          <w:tcPr>
            <w:tcW w:w="3024" w:type="dxa"/>
          </w:tcPr>
          <w:p w14:paraId="1F924591">
            <w:r>
              <w:t>Chữ ký PayOS</w:t>
            </w:r>
          </w:p>
        </w:tc>
      </w:tr>
      <w:tr w14:paraId="0F75D59A">
        <w:tblPrEx>
          <w:tblCellMar>
            <w:top w:w="0" w:type="dxa"/>
            <w:left w:w="10" w:type="dxa"/>
            <w:bottom w:w="0" w:type="dxa"/>
            <w:right w:w="10" w:type="dxa"/>
          </w:tblCellMar>
        </w:tblPrEx>
        <w:tc>
          <w:tcPr>
            <w:tcW w:w="3024" w:type="dxa"/>
          </w:tcPr>
          <w:p w14:paraId="65FA6E23">
            <w:r>
              <w:t>Movie/Showtime</w:t>
            </w:r>
          </w:p>
        </w:tc>
        <w:tc>
          <w:tcPr>
            <w:tcW w:w="3024" w:type="dxa"/>
          </w:tcPr>
          <w:p w14:paraId="7798CA21">
            <w:r>
              <w:t>GET /api/movies/home; GET /api/showtimes</w:t>
            </w:r>
          </w:p>
        </w:tc>
        <w:tc>
          <w:tcPr>
            <w:tcW w:w="3024" w:type="dxa"/>
          </w:tcPr>
          <w:p w14:paraId="3193C280">
            <w:r>
              <w:t>Public + bộ lọc vị trí</w:t>
            </w:r>
          </w:p>
        </w:tc>
      </w:tr>
      <w:tr w14:paraId="48A592F7">
        <w:tblPrEx>
          <w:tblCellMar>
            <w:top w:w="0" w:type="dxa"/>
            <w:left w:w="10" w:type="dxa"/>
            <w:bottom w:w="0" w:type="dxa"/>
            <w:right w:w="10" w:type="dxa"/>
          </w:tblCellMar>
        </w:tblPrEx>
        <w:tc>
          <w:tcPr>
            <w:tcW w:w="3024" w:type="dxa"/>
          </w:tcPr>
          <w:p w14:paraId="38078E3E">
            <w:r>
              <w:t>Admin</w:t>
            </w:r>
          </w:p>
        </w:tc>
        <w:tc>
          <w:tcPr>
            <w:tcW w:w="3024" w:type="dxa"/>
          </w:tcPr>
          <w:p w14:paraId="1743A338">
            <w:r>
              <w:t>/api/admin, /api/users, /api/concessions</w:t>
            </w:r>
          </w:p>
        </w:tc>
        <w:tc>
          <w:tcPr>
            <w:tcW w:w="3024" w:type="dxa"/>
          </w:tcPr>
          <w:p w14:paraId="2082A342">
            <w:r>
              <w:t>admin</w:t>
            </w:r>
          </w:p>
        </w:tc>
      </w:tr>
      <w:tr w14:paraId="65DCE905">
        <w:tblPrEx>
          <w:tblCellMar>
            <w:top w:w="0" w:type="dxa"/>
            <w:left w:w="10" w:type="dxa"/>
            <w:bottom w:w="0" w:type="dxa"/>
            <w:right w:w="10" w:type="dxa"/>
          </w:tblCellMar>
        </w:tblPrEx>
        <w:tc>
          <w:tcPr>
            <w:tcW w:w="3024" w:type="dxa"/>
          </w:tcPr>
          <w:p w14:paraId="2717D7B9">
            <w:r>
              <w:t>Chat</w:t>
            </w:r>
          </w:p>
        </w:tc>
        <w:tc>
          <w:tcPr>
            <w:tcW w:w="3024" w:type="dxa"/>
          </w:tcPr>
          <w:p w14:paraId="27E6198B">
            <w:r>
              <w:t>POST /api/ai/chat</w:t>
            </w:r>
          </w:p>
        </w:tc>
        <w:tc>
          <w:tcPr>
            <w:tcW w:w="3024" w:type="dxa"/>
          </w:tcPr>
          <w:p w14:paraId="4EBD8969">
            <w:r>
              <w:t>optional auth</w:t>
            </w:r>
          </w:p>
        </w:tc>
      </w:tr>
    </w:tbl>
    <w:p w14:paraId="30FD7178"/>
    <w:p w14:paraId="5B204827">
      <w:pPr>
        <w:pStyle w:val="3"/>
      </w:pPr>
      <w:bookmarkStart w:id="31" w:name="_Toc32635"/>
      <w:r>
        <w:t>3.4. Kiểm thử</w:t>
      </w:r>
      <w:bookmarkEnd w:id="31"/>
    </w:p>
    <w:p w14:paraId="3056932A">
      <w:r>
        <w:t>Kết quả chạy bộ kiểm thử tự động ngày 13/07/2026: 9 bài kiểm thử, 9 đạt, 0 lỗi. Phạm vi đã mở rộng từ ranh giới giá sang nhận diện intent hội thoại, làm sạch phản hồi NVIDIA NIM và tìm trailer YouTube.</w:t>
      </w:r>
    </w:p>
    <w:tbl>
      <w:tblPr>
        <w:tblStyle w:val="9"/>
        <w:tblW w:w="0" w:type="auto"/>
        <w:tblInd w:w="0" w:type="dxa"/>
        <w:tblLayout w:type="autofit"/>
        <w:tblCellMar>
          <w:top w:w="0" w:type="dxa"/>
          <w:left w:w="10" w:type="dxa"/>
          <w:bottom w:w="0" w:type="dxa"/>
          <w:right w:w="10" w:type="dxa"/>
        </w:tblCellMar>
      </w:tblPr>
      <w:tblGrid>
        <w:gridCol w:w="3024"/>
        <w:gridCol w:w="3024"/>
        <w:gridCol w:w="3024"/>
      </w:tblGrid>
      <w:tr w14:paraId="1F279066">
        <w:tblPrEx>
          <w:tblCellMar>
            <w:top w:w="0" w:type="dxa"/>
            <w:left w:w="10" w:type="dxa"/>
            <w:bottom w:w="0" w:type="dxa"/>
            <w:right w:w="10" w:type="dxa"/>
          </w:tblCellMar>
        </w:tblPrEx>
        <w:trPr>
          <w:tblHeader/>
        </w:trPr>
        <w:tc>
          <w:tcPr>
            <w:tcW w:w="3024" w:type="dxa"/>
          </w:tcPr>
          <w:p w14:paraId="52525C29">
            <w:r>
              <w:rPr>
                <w:b/>
              </w:rPr>
              <w:t>Mã</w:t>
            </w:r>
          </w:p>
        </w:tc>
        <w:tc>
          <w:tcPr>
            <w:tcW w:w="3024" w:type="dxa"/>
          </w:tcPr>
          <w:p w14:paraId="1103A4B0">
            <w:r>
              <w:rPr>
                <w:b/>
              </w:rPr>
              <w:t>Kịch bản</w:t>
            </w:r>
          </w:p>
        </w:tc>
        <w:tc>
          <w:tcPr>
            <w:tcW w:w="3024" w:type="dxa"/>
          </w:tcPr>
          <w:p w14:paraId="064C046E">
            <w:r>
              <w:rPr>
                <w:b/>
              </w:rPr>
              <w:t>Kết quả</w:t>
            </w:r>
          </w:p>
        </w:tc>
      </w:tr>
      <w:tr w14:paraId="5794A22E">
        <w:tblPrEx>
          <w:tblCellMar>
            <w:top w:w="0" w:type="dxa"/>
            <w:left w:w="10" w:type="dxa"/>
            <w:bottom w:w="0" w:type="dxa"/>
            <w:right w:w="10" w:type="dxa"/>
          </w:tblCellMar>
        </w:tblPrEx>
        <w:tc>
          <w:tcPr>
            <w:tcW w:w="3024" w:type="dxa"/>
          </w:tcPr>
          <w:p w14:paraId="08B6CCFD">
            <w:r>
              <w:t>T01</w:t>
            </w:r>
          </w:p>
        </w:tc>
        <w:tc>
          <w:tcPr>
            <w:tcW w:w="3024" w:type="dxa"/>
          </w:tcPr>
          <w:p w14:paraId="1C6D6439">
            <w:r>
              <w:t>Bắp rang 45.000đ cộng vào bill và phí dịch vụ đúng</w:t>
            </w:r>
          </w:p>
        </w:tc>
        <w:tc>
          <w:tcPr>
            <w:tcW w:w="3024" w:type="dxa"/>
          </w:tcPr>
          <w:p w14:paraId="5D2BCE4B">
            <w:r>
              <w:t>Đạt</w:t>
            </w:r>
          </w:p>
        </w:tc>
      </w:tr>
      <w:tr w14:paraId="463F3658">
        <w:tblPrEx>
          <w:tblCellMar>
            <w:top w:w="0" w:type="dxa"/>
            <w:left w:w="10" w:type="dxa"/>
            <w:bottom w:w="0" w:type="dxa"/>
            <w:right w:w="10" w:type="dxa"/>
          </w:tblCellMar>
        </w:tblPrEx>
        <w:tc>
          <w:tcPr>
            <w:tcW w:w="3024" w:type="dxa"/>
          </w:tcPr>
          <w:p w14:paraId="259161BB">
            <w:r>
              <w:t>T02</w:t>
            </w:r>
          </w:p>
        </w:tc>
        <w:tc>
          <w:tcPr>
            <w:tcW w:w="3024" w:type="dxa"/>
          </w:tcPr>
          <w:p w14:paraId="44A78920">
            <w:r>
              <w:t>Client gửi price=1 nhưng server vẫn dùng giá cấu hình</w:t>
            </w:r>
          </w:p>
        </w:tc>
        <w:tc>
          <w:tcPr>
            <w:tcW w:w="3024" w:type="dxa"/>
          </w:tcPr>
          <w:p w14:paraId="3A8EC84E">
            <w:r>
              <w:t>Đạt</w:t>
            </w:r>
          </w:p>
        </w:tc>
      </w:tr>
      <w:tr w14:paraId="710B5277">
        <w:tblPrEx>
          <w:tblCellMar>
            <w:top w:w="0" w:type="dxa"/>
            <w:left w:w="10" w:type="dxa"/>
            <w:bottom w:w="0" w:type="dxa"/>
            <w:right w:w="10" w:type="dxa"/>
          </w:tblCellMar>
        </w:tblPrEx>
        <w:tc>
          <w:tcPr>
            <w:tcW w:w="3024" w:type="dxa"/>
          </w:tcPr>
          <w:p w14:paraId="7DEC5F93">
            <w:r>
              <w:t>T03</w:t>
            </w:r>
          </w:p>
        </w:tc>
        <w:tc>
          <w:tcPr>
            <w:tcW w:w="3024" w:type="dxa"/>
          </w:tcPr>
          <w:p w14:paraId="741E03EC">
            <w:r>
              <w:t>Loại sản phẩm lạ bị loại; số lượng được giới hạn</w:t>
            </w:r>
          </w:p>
        </w:tc>
        <w:tc>
          <w:tcPr>
            <w:tcW w:w="3024" w:type="dxa"/>
          </w:tcPr>
          <w:p w14:paraId="41664D4B">
            <w:r>
              <w:t>Đạt</w:t>
            </w:r>
          </w:p>
        </w:tc>
      </w:tr>
      <w:tr w14:paraId="4924C7C5">
        <w:tblPrEx>
          <w:tblCellMar>
            <w:top w:w="0" w:type="dxa"/>
            <w:left w:w="10" w:type="dxa"/>
            <w:bottom w:w="0" w:type="dxa"/>
            <w:right w:w="10" w:type="dxa"/>
          </w:tblCellMar>
        </w:tblPrEx>
        <w:tc>
          <w:tcPr>
            <w:tcW w:w="3024" w:type="dxa"/>
          </w:tcPr>
          <w:p w14:paraId="1DCB5AFF">
            <w:r>
              <w:t>T04</w:t>
            </w:r>
          </w:p>
        </w:tc>
        <w:tc>
          <w:tcPr>
            <w:tcW w:w="3024" w:type="dxa"/>
          </w:tcPr>
          <w:p w14:paraId="1AEAD9F8">
            <w:r>
              <w:t>Nhận diện giới thiệu/danh sách phim, không nhầm lời chào</w:t>
            </w:r>
          </w:p>
        </w:tc>
        <w:tc>
          <w:tcPr>
            <w:tcW w:w="3024" w:type="dxa"/>
          </w:tcPr>
          <w:p w14:paraId="57257C70">
            <w:r>
              <w:t>Đạt</w:t>
            </w:r>
          </w:p>
        </w:tc>
      </w:tr>
      <w:tr w14:paraId="783005D2">
        <w:tblPrEx>
          <w:tblCellMar>
            <w:top w:w="0" w:type="dxa"/>
            <w:left w:w="10" w:type="dxa"/>
            <w:bottom w:w="0" w:type="dxa"/>
            <w:right w:w="10" w:type="dxa"/>
          </w:tblCellMar>
        </w:tblPrEx>
        <w:tc>
          <w:tcPr>
            <w:tcW w:w="3024" w:type="dxa"/>
          </w:tcPr>
          <w:p w14:paraId="772AC9F1">
            <w:r>
              <w:t>T05</w:t>
            </w:r>
          </w:p>
        </w:tc>
        <w:tc>
          <w:tcPr>
            <w:tcW w:w="3024" w:type="dxa"/>
          </w:tcPr>
          <w:p w14:paraId="0F0821D3">
            <w:r>
              <w:t>Nhận diện đúng các bước đặt vé theo trạng thái hội thoại</w:t>
            </w:r>
          </w:p>
        </w:tc>
        <w:tc>
          <w:tcPr>
            <w:tcW w:w="3024" w:type="dxa"/>
          </w:tcPr>
          <w:p w14:paraId="7A3638C1">
            <w:r>
              <w:t>Đạt</w:t>
            </w:r>
          </w:p>
        </w:tc>
      </w:tr>
      <w:tr w14:paraId="7B7B28E7">
        <w:tblPrEx>
          <w:tblCellMar>
            <w:top w:w="0" w:type="dxa"/>
            <w:left w:w="10" w:type="dxa"/>
            <w:bottom w:w="0" w:type="dxa"/>
            <w:right w:w="10" w:type="dxa"/>
          </w:tblCellMar>
        </w:tblPrEx>
        <w:tc>
          <w:tcPr>
            <w:tcW w:w="3024" w:type="dxa"/>
          </w:tcPr>
          <w:p w14:paraId="5F82ED03">
            <w:r>
              <w:t>T06</w:t>
            </w:r>
          </w:p>
        </w:tc>
        <w:tc>
          <w:tcPr>
            <w:tcW w:w="3024" w:type="dxa"/>
          </w:tcPr>
          <w:p w14:paraId="211930BA">
            <w:r>
              <w:t>Ưu tiên ngày người dùng nhập rõ thay vì ngày AI suy đoán</w:t>
            </w:r>
          </w:p>
        </w:tc>
        <w:tc>
          <w:tcPr>
            <w:tcW w:w="3024" w:type="dxa"/>
          </w:tcPr>
          <w:p w14:paraId="2CC4C6EE">
            <w:r>
              <w:t>Đạt</w:t>
            </w:r>
          </w:p>
        </w:tc>
      </w:tr>
      <w:tr w14:paraId="6B2F2F30">
        <w:tblPrEx>
          <w:tblCellMar>
            <w:top w:w="0" w:type="dxa"/>
            <w:left w:w="10" w:type="dxa"/>
            <w:bottom w:w="0" w:type="dxa"/>
            <w:right w:w="10" w:type="dxa"/>
          </w:tblCellMar>
        </w:tblPrEx>
        <w:tc>
          <w:tcPr>
            <w:tcW w:w="3024" w:type="dxa"/>
          </w:tcPr>
          <w:p w14:paraId="32FCC4E1">
            <w:r>
              <w:t>T07</w:t>
            </w:r>
          </w:p>
        </w:tc>
        <w:tc>
          <w:tcPr>
            <w:tcW w:w="3024" w:type="dxa"/>
          </w:tcPr>
          <w:p w14:paraId="214386AC">
            <w:r>
              <w:t>Đọc JSON NVIDIA có/không có markdown fence</w:t>
            </w:r>
          </w:p>
        </w:tc>
        <w:tc>
          <w:tcPr>
            <w:tcW w:w="3024" w:type="dxa"/>
          </w:tcPr>
          <w:p w14:paraId="41E26DA5">
            <w:r>
              <w:t>Đạt</w:t>
            </w:r>
          </w:p>
        </w:tc>
      </w:tr>
      <w:tr w14:paraId="16EEB51F">
        <w:tblPrEx>
          <w:tblCellMar>
            <w:top w:w="0" w:type="dxa"/>
            <w:left w:w="10" w:type="dxa"/>
            <w:bottom w:w="0" w:type="dxa"/>
            <w:right w:w="10" w:type="dxa"/>
          </w:tblCellMar>
        </w:tblPrEx>
        <w:tc>
          <w:tcPr>
            <w:tcW w:w="3024" w:type="dxa"/>
          </w:tcPr>
          <w:p w14:paraId="002BE127">
            <w:r>
              <w:t>T08</w:t>
            </w:r>
          </w:p>
        </w:tc>
        <w:tc>
          <w:tcPr>
            <w:tcW w:w="3024" w:type="dxa"/>
          </w:tcPr>
          <w:p w14:paraId="532C5D19">
            <w:r>
              <w:t>Chặn intent ngoài allow-list và giới hạn dữ liệu AI</w:t>
            </w:r>
          </w:p>
        </w:tc>
        <w:tc>
          <w:tcPr>
            <w:tcW w:w="3024" w:type="dxa"/>
          </w:tcPr>
          <w:p w14:paraId="3ED2A46A">
            <w:r>
              <w:t>Đạt</w:t>
            </w:r>
          </w:p>
        </w:tc>
      </w:tr>
      <w:tr w14:paraId="1FEB640D">
        <w:tblPrEx>
          <w:tblCellMar>
            <w:top w:w="0" w:type="dxa"/>
            <w:left w:w="10" w:type="dxa"/>
            <w:bottom w:w="0" w:type="dxa"/>
            <w:right w:w="10" w:type="dxa"/>
          </w:tblCellMar>
        </w:tblPrEx>
        <w:tc>
          <w:tcPr>
            <w:tcW w:w="3024" w:type="dxa"/>
          </w:tcPr>
          <w:p w14:paraId="617297D2">
            <w:r>
              <w:t>T09</w:t>
            </w:r>
          </w:p>
        </w:tc>
        <w:tc>
          <w:tcPr>
            <w:tcW w:w="3024" w:type="dxa"/>
          </w:tcPr>
          <w:p w14:paraId="40BE24B8">
            <w:r>
              <w:t>YouTube Data API ưu tiên kết quả trailer</w:t>
            </w:r>
          </w:p>
        </w:tc>
        <w:tc>
          <w:tcPr>
            <w:tcW w:w="3024" w:type="dxa"/>
          </w:tcPr>
          <w:p w14:paraId="67E2DE20">
            <w:r>
              <w:t>Đạt</w:t>
            </w:r>
          </w:p>
        </w:tc>
      </w:tr>
    </w:tbl>
    <w:p w14:paraId="78FDC121"/>
    <w:p w14:paraId="0E06ECB4">
      <w:r>
        <w:t>Các kịch bản cần bổ sung gồm cạnh tranh giữ cùng ghế, timeout booking, webhook trùng/sai chữ ký/sai số tiền, rotation refresh token, phân quyền admin, scheduler phân bổ suất chiếu và kiểm thử end-to-end với PayOS sandbox.</w:t>
      </w:r>
    </w:p>
    <w:p w14:paraId="53B378DC">
      <w:pPr>
        <w:pStyle w:val="3"/>
      </w:pPr>
      <w:bookmarkStart w:id="32" w:name="_Toc12599"/>
      <w:r>
        <w:t>3.5. Đánh giá kết quả</w:t>
      </w:r>
      <w:bookmarkEnd w:id="32"/>
    </w:p>
    <w:p w14:paraId="28681404"/>
    <w:p w14:paraId="1AA2896C">
      <w:r>
        <w:t>• Luồng cốt lõi từ phim đến vé QR đã có đủ thành phần frontend, backend và dữ liệu.</w:t>
      </w:r>
    </w:p>
    <w:p w14:paraId="65612FEC"/>
    <w:p w14:paraId="2651E2E6">
      <w:r>
        <w:t>• Cơ chế transaction, giữ ghế và webhook giúp giảm rủi ro sai lệch trạng thái.</w:t>
      </w:r>
    </w:p>
    <w:p w14:paraId="09D4FAA5"/>
    <w:p w14:paraId="1D76A4D5">
      <w:r>
        <w:t>• Hệ thống vẫn phụ thuộc cấu hình ngoài; cần CI, logging tập trung và test tích hợp trước production.</w:t>
      </w:r>
    </w:p>
    <w:p w14:paraId="526D767B"/>
    <w:p w14:paraId="318DC890">
      <w:r>
        <w:t>• Màn hình check-in và dashboard giám sát CineX AI là các hạng mục tiếp theo; route ticket riêng hiện không được mount trong server.</w:t>
      </w:r>
    </w:p>
    <w:p w14:paraId="070F6A5C">
      <w:pPr>
        <w:pStyle w:val="2"/>
      </w:pPr>
      <w:bookmarkStart w:id="33" w:name="_Toc27257"/>
      <w:r>
        <w:t>KẾT LUẬN</w:t>
      </w:r>
      <w:bookmarkEnd w:id="33"/>
    </w:p>
    <w:p w14:paraId="0A384722">
      <w:r>
        <w:t>Đề tài đã xây dựng được hệ thống CineX theo kiến trúc full-stack, bao phủ tra cứu phim, suất chiếu, giữ ghế, booking, PayOS, vé QR, bắp nước, quản trị và trợ lý hội thoại. Điểm quan trọng của giải pháp là đặt toàn bộ quyết định giá và trạng thái giao dịch ở backend.</w:t>
      </w:r>
    </w:p>
    <w:p w14:paraId="13AD3BCE">
      <w:r>
        <w:t>Hướng phát triển tiếp theo là kiểm thử tích hợp với MySQL/PayOS, hoàn thiện check-in trên thiết bị di động, giám sát NVIDIA NIM, tối ưu quota TMDB/YouTube, hoàn tiền có kiểm soát và triển khai production với quan sát hệ thống đầy đủ.</w:t>
      </w:r>
    </w:p>
    <w:p w14:paraId="1D1BD6BE">
      <w:pPr>
        <w:pStyle w:val="2"/>
      </w:pPr>
      <w:bookmarkStart w:id="34" w:name="_Toc17735"/>
      <w:r>
        <w:t>TÀI LIỆU THAM KHẢO</w:t>
      </w:r>
      <w:bookmarkEnd w:id="34"/>
    </w:p>
    <w:p w14:paraId="133E1D85">
      <w:r>
        <w:t>React Documentation — https://react.dev/</w:t>
      </w:r>
    </w:p>
    <w:p w14:paraId="6148BD36">
      <w:r>
        <w:t>Vite Documentation — https://vite.dev/</w:t>
      </w:r>
    </w:p>
    <w:p w14:paraId="64662995">
      <w:r>
        <w:t>Express Documentation — https://expressjs.com/</w:t>
      </w:r>
    </w:p>
    <w:p w14:paraId="43CB7118">
      <w:r>
        <w:t>MySQL 8.0 Reference Manual — https://dev.mysql.com/doc/</w:t>
      </w:r>
    </w:p>
    <w:p w14:paraId="1D60A53B">
      <w:r>
        <w:t>Firebase Authentication — https://firebase.google.com/docs/auth</w:t>
      </w:r>
    </w:p>
    <w:p w14:paraId="696FE7D8">
      <w:r>
        <w:t>PayOS Documentation — https://payos.vn/docs/</w:t>
      </w:r>
    </w:p>
    <w:p w14:paraId="1CDAC099">
      <w:r>
        <w:t>TMDB API Documentation — https://developer.themoviedb.org/docs</w:t>
      </w:r>
    </w:p>
    <w:p w14:paraId="44DC1A20">
      <w:r>
        <w:t>Google Places API — https://developers.google.com/maps/documentation/places/web-service</w:t>
      </w:r>
    </w:p>
    <w:sectPr>
      <w:pgSz w:w="11907" w:h="16840"/>
      <w:pgMar w:top="1140" w:right="1134" w:bottom="1140"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74AEAD8-4A1B-4E58-943D-DEFBBA1C419A}"/>
  </w:font>
  <w:font w:name="Arial">
    <w:panose1 w:val="020B0604020202020204"/>
    <w:charset w:val="00"/>
    <w:family w:val="swiss"/>
    <w:pitch w:val="default"/>
    <w:sig w:usb0="E0002EFF" w:usb1="C000785B" w:usb2="00000009" w:usb3="00000000" w:csb0="400001FF" w:csb1="FFFF0000"/>
    <w:embedRegular r:id="rId2" w:fontKey="{8B2F9665-0B92-4ACE-9D83-348DAB04C05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7568D59-0ED9-498F-BAAE-F676D107E69F}"/>
  </w:font>
  <w:font w:name="Wingdings">
    <w:panose1 w:val="05000000000000000000"/>
    <w:charset w:val="02"/>
    <w:family w:val="auto"/>
    <w:pitch w:val="default"/>
    <w:sig w:usb0="00000000" w:usb1="00000000" w:usb2="00000000" w:usb3="00000000" w:csb0="80000000" w:csb1="00000000"/>
    <w:embedRegular r:id="rId4" w:fontKey="{ED101573-02DD-46D7-A7FF-D866C4258CA5}"/>
  </w:font>
  <w:font w:name="Calibri">
    <w:panose1 w:val="020F0502020204030204"/>
    <w:charset w:val="00"/>
    <w:family w:val="swiss"/>
    <w:pitch w:val="default"/>
    <w:sig w:usb0="E4002EFF" w:usb1="C200247B" w:usb2="00000009" w:usb3="00000000" w:csb0="200001FF" w:csb1="00000000"/>
    <w:embedRegular r:id="rId5" w:fontKey="{E1871E31-3982-4195-AF8E-555E64AFC40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CF87222-EE05-473C-B1E3-ABA14FD764CF}"/>
  </w:font>
  <w:font w:name="Cambria">
    <w:panose1 w:val="02040503050406030204"/>
    <w:charset w:val="00"/>
    <w:family w:val="auto"/>
    <w:pitch w:val="default"/>
    <w:sig w:usb0="E00006FF" w:usb1="420024FF" w:usb2="02000000" w:usb3="00000000" w:csb0="2000019F" w:csb1="00000000"/>
    <w:embedRegular r:id="rId7" w:fontKey="{388615D5-491D-44C6-8CFE-960D4B9EA68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CA273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160" w:line="312" w:lineRule="auto"/>
      <w:jc w:val="both"/>
    </w:pPr>
    <w:rPr>
      <w:sz w:val="26"/>
      <w:szCs w:val="26"/>
      <w:lang w:val="vi"/>
    </w:rPr>
  </w:style>
  <w:style w:type="paragraph" w:styleId="2">
    <w:name w:val="heading 1"/>
    <w:basedOn w:val="1"/>
    <w:next w:val="1"/>
    <w:qFormat/>
    <w:uiPriority w:val="0"/>
    <w:pPr>
      <w:keepNext/>
      <w:keepLines/>
      <w:spacing w:before="0" w:after="120"/>
      <w:jc w:val="center"/>
    </w:pPr>
    <w:rPr>
      <w:b/>
      <w:bCs/>
    </w:rPr>
  </w:style>
  <w:style w:type="paragraph" w:styleId="3">
    <w:name w:val="heading 2"/>
    <w:basedOn w:val="1"/>
    <w:next w:val="1"/>
    <w:qFormat/>
    <w:uiPriority w:val="0"/>
    <w:pPr>
      <w:keepNext/>
      <w:keepLines/>
      <w:spacing w:before="0" w:after="120"/>
      <w:jc w:val="left"/>
    </w:pPr>
    <w:rPr>
      <w:b/>
      <w:bCs/>
    </w:rPr>
  </w:style>
  <w:style w:type="paragraph" w:styleId="4">
    <w:name w:val="heading 3"/>
    <w:basedOn w:val="1"/>
    <w:next w:val="1"/>
    <w:qFormat/>
    <w:uiPriority w:val="0"/>
    <w:pPr>
      <w:keepNext/>
      <w:keepLines/>
      <w:spacing w:before="0" w:after="120"/>
      <w:jc w:val="left"/>
    </w:pPr>
    <w:rPr>
      <w:b/>
      <w:bCs/>
      <w:color w:val="000000"/>
    </w:rPr>
  </w:style>
  <w:style w:type="paragraph" w:styleId="5">
    <w:name w:val="heading 4"/>
    <w:basedOn w:val="1"/>
    <w:next w:val="1"/>
    <w:qFormat/>
    <w:uiPriority w:val="0"/>
    <w:pPr>
      <w:keepNext/>
      <w:keepLines/>
      <w:spacing w:before="0" w:after="120"/>
      <w:jc w:val="left"/>
    </w:pPr>
    <w:rPr>
      <w:b/>
      <w:bCs/>
    </w:rPr>
  </w:style>
  <w:style w:type="paragraph" w:styleId="6">
    <w:name w:val="heading 5"/>
    <w:basedOn w:val="1"/>
    <w:next w:val="1"/>
    <w:qFormat/>
    <w:uiPriority w:val="0"/>
    <w:pPr>
      <w:keepNext/>
      <w:keepLines/>
      <w:spacing w:before="80" w:after="0"/>
    </w:pPr>
    <w:rPr>
      <w:b/>
      <w:bCs/>
      <w:i/>
      <w:iCs/>
    </w:rPr>
  </w:style>
  <w:style w:type="paragraph" w:styleId="7">
    <w:name w:val="heading 6"/>
    <w:basedOn w:val="1"/>
    <w:next w:val="1"/>
    <w:qFormat/>
    <w:uiPriority w:val="0"/>
    <w:pPr>
      <w:keepNext/>
      <w:keepLines/>
      <w:spacing w:after="40"/>
    </w:pPr>
    <w:rPr>
      <w:color w:val="00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paragraph" w:styleId="12">
    <w:name w:val="toc 1"/>
    <w:basedOn w:val="1"/>
    <w:next w:val="1"/>
    <w:uiPriority w:val="0"/>
  </w:style>
  <w:style w:type="paragraph" w:styleId="13">
    <w:name w:val="toc 2"/>
    <w:basedOn w:val="1"/>
    <w:next w:val="1"/>
    <w:uiPriority w:val="0"/>
    <w:pPr>
      <w:ind w:left="420" w:leftChars="200"/>
    </w:p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6">
    <w:name w:val="_Style 1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7">
    <w:name w:val="_Style 12"/>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8">
    <w:name w:val="_Style 13"/>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9">
    <w:name w:val="_Style 14"/>
    <w:basedOn w:val="14"/>
    <w:qFormat/>
    <w:uiPriority w:val="0"/>
    <w:pPr>
      <w:spacing w:after="0" w:line="240" w:lineRule="auto"/>
    </w:pPr>
    <w:tblPr>
      <w:tblCellMar>
        <w:top w:w="0" w:type="dxa"/>
        <w:left w:w="108" w:type="dxa"/>
        <w:bottom w:w="0" w:type="dxa"/>
        <w:right w:w="108" w:type="dxa"/>
      </w:tblCellMar>
    </w:tblPr>
    <w:tblStylePr w:type="firstRow">
      <w:rPr>
        <w:b/>
        <w:bCs/>
      </w:rPr>
      <w:tcPr>
        <w:tcBorders>
          <w:bottom w:val="single" w:color="A8D08D" w:sz="12" w:space="0"/>
        </w:tcBorders>
      </w:tcPr>
    </w:tblStylePr>
    <w:tblStylePr w:type="lastRow">
      <w:rPr>
        <w:b/>
        <w:bCs/>
      </w:rPr>
      <w:tcPr>
        <w:tcBorders>
          <w:top w:val="single" w:color="A8D08D" w:sz="4" w:space="0"/>
        </w:tcBorders>
      </w:tcPr>
    </w:tblStylePr>
    <w:tblStylePr w:type="firstCol">
      <w:rPr>
        <w:b/>
        <w:bCs/>
      </w:rPr>
    </w:tblStylePr>
    <w:tblStylePr w:type="lastCol">
      <w:rPr>
        <w:b/>
        <w:bCs/>
      </w:rPr>
    </w:tblStylePr>
  </w:style>
  <w:style w:type="table" w:customStyle="1" w:styleId="20">
    <w:name w:val="_Style 15"/>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1">
    <w:name w:val="_Style 16"/>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2">
    <w:name w:val="_Style 1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3">
    <w:name w:val="_Style 18"/>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4">
    <w:name w:val="_Style 19"/>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5">
    <w:name w:val="_Style 20"/>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6">
    <w:name w:val="_Style 2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7">
    <w:name w:val="_Style 22"/>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8">
    <w:name w:val="_Style 23"/>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9">
    <w:name w:val="_Style 24"/>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0">
    <w:name w:val="_Style 25"/>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1">
    <w:name w:val="_Style 26"/>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2">
    <w:name w:val="_Style 2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3">
    <w:name w:val="_Style 28"/>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4">
    <w:name w:val="_Style 29"/>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5">
    <w:name w:val="_Style 3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6">
    <w:name w:val="_Style 31"/>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7">
    <w:name w:val="_Style 32"/>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8">
    <w:name w:val="_Style 33"/>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9">
    <w:name w:val="_Style 34"/>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0">
    <w:name w:val="_Style 35"/>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1">
    <w:name w:val="_Style 36"/>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2">
    <w:name w:val="_Style 37"/>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3">
    <w:name w:val="_Style 38"/>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4">
    <w:name w:val="_Style 39"/>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5">
    <w:name w:val="_Style 40"/>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6">
    <w:name w:val="_Style 41"/>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7">
    <w:name w:val="_Style 42"/>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8">
    <w:name w:val="_Style 43"/>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9">
    <w:name w:val="_Style 44"/>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0">
    <w:name w:val="_Style 45"/>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1">
    <w:name w:val="_Style 46"/>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2">
    <w:name w:val="_Style 47"/>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3">
    <w:name w:val="_Style 48"/>
    <w:basedOn w:val="14"/>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4">
    <w:name w:val="_Style 49"/>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5">
    <w:name w:val="_Style 50"/>
    <w:basedOn w:val="14"/>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20</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2026-07-13T16:41:37Z</dcterms:created>
  <dc:creator>Hoàng Văn Chung</dc:creator>
  <cp:lastModifiedBy>chung</cp:lastModifiedBy>
  <dcterms:modified xsi:type="dcterms:W3CDTF">2026-07-13T16:41:39Z</dcterms:modified>
  <dc:title>Báo cáo bài tập lớn – AI Book Movie Tickets / CineX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5DB7D9856BBD4CD3BA4E21BD33D181D7_12</vt:lpwstr>
  </property>
</Properties>
</file>